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9CF12" w14:textId="4C7E1A82" w:rsidR="008E68CB" w:rsidRDefault="008E68CB" w:rsidP="006105F9">
      <w:pPr>
        <w:spacing w:before="100" w:after="0" w:line="396" w:lineRule="auto"/>
        <w:ind w:right="159"/>
        <w:jc w:val="center"/>
        <w:rPr>
          <w:rFonts w:ascii="Times New Roman" w:eastAsiaTheme="minorEastAsia" w:hAnsi="Times New Roman" w:cs="Times New Roman"/>
          <w:b/>
          <w:bCs/>
          <w:sz w:val="24"/>
          <w:szCs w:val="24"/>
          <w:lang w:eastAsia="tr-TR"/>
        </w:rPr>
      </w:pPr>
      <w:r w:rsidRPr="00AF7E66">
        <w:rPr>
          <w:rFonts w:ascii="Times New Roman" w:eastAsiaTheme="minorEastAsia" w:hAnsi="Times New Roman" w:cs="Times New Roman"/>
          <w:b/>
          <w:bCs/>
          <w:sz w:val="24"/>
          <w:szCs w:val="24"/>
          <w:lang w:eastAsia="tr-TR"/>
        </w:rPr>
        <w:t>KİŞİSEL VERİLERİN SAKLANMASI, İMHASI VE ANANONİMLEŞTİRİLMESİ POLİTİKASI</w:t>
      </w:r>
    </w:p>
    <w:p w14:paraId="1CCBC545" w14:textId="77777777" w:rsidR="006105F9" w:rsidRPr="00AF7E66" w:rsidRDefault="006105F9" w:rsidP="006105F9">
      <w:pPr>
        <w:spacing w:before="100" w:after="0" w:line="396" w:lineRule="auto"/>
        <w:ind w:right="159"/>
        <w:jc w:val="center"/>
        <w:rPr>
          <w:rFonts w:ascii="Times New Roman" w:eastAsiaTheme="minorEastAsia" w:hAnsi="Times New Roman" w:cs="Times New Roman"/>
          <w:sz w:val="24"/>
          <w:szCs w:val="24"/>
          <w:lang w:eastAsia="tr-TR"/>
        </w:rPr>
      </w:pPr>
    </w:p>
    <w:p w14:paraId="6FE9D1A8" w14:textId="77777777" w:rsidR="008E68CB" w:rsidRPr="00AF7E66" w:rsidRDefault="008E68CB" w:rsidP="00DD67A0">
      <w:pPr>
        <w:numPr>
          <w:ilvl w:val="0"/>
          <w:numId w:val="1"/>
        </w:numPr>
        <w:spacing w:before="100" w:after="0" w:line="238" w:lineRule="atLeast"/>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b/>
          <w:bCs/>
          <w:sz w:val="24"/>
          <w:szCs w:val="24"/>
          <w:lang w:eastAsia="tr-TR"/>
        </w:rPr>
        <w:t>AMAÇ VE KAPSAM</w:t>
      </w:r>
    </w:p>
    <w:p w14:paraId="70969F5F" w14:textId="77777777" w:rsidR="00D97886" w:rsidRPr="00CC58F1" w:rsidRDefault="00D97886" w:rsidP="00DD67A0">
      <w:pPr>
        <w:spacing w:before="100" w:beforeAutospacing="1"/>
        <w:ind w:firstLine="622"/>
        <w:jc w:val="both"/>
        <w:rPr>
          <w:rFonts w:ascii="Times New Roman" w:eastAsiaTheme="minorEastAsia" w:hAnsi="Times New Roman" w:cs="Times New Roman"/>
          <w:sz w:val="24"/>
          <w:szCs w:val="24"/>
          <w:lang w:eastAsia="tr-TR"/>
        </w:rPr>
      </w:pPr>
      <w:r w:rsidRPr="00CC58F1">
        <w:rPr>
          <w:rFonts w:ascii="Times New Roman" w:eastAsiaTheme="minorEastAsia" w:hAnsi="Times New Roman" w:cs="Times New Roman"/>
          <w:sz w:val="24"/>
          <w:szCs w:val="24"/>
          <w:lang w:eastAsia="tr-TR"/>
        </w:rPr>
        <w:t>Kişisel Verileri Saklama ve İmha Politikası “Politika</w:t>
      </w:r>
      <w:r>
        <w:rPr>
          <w:rFonts w:ascii="Times New Roman" w:eastAsiaTheme="minorEastAsia" w:hAnsi="Times New Roman" w:cs="Times New Roman"/>
          <w:sz w:val="24"/>
          <w:szCs w:val="24"/>
          <w:lang w:eastAsia="tr-TR"/>
        </w:rPr>
        <w:t xml:space="preserve">” </w:t>
      </w:r>
      <w:r w:rsidRPr="00CC58F1">
        <w:rPr>
          <w:rFonts w:ascii="Times New Roman" w:eastAsiaTheme="minorEastAsia" w:hAnsi="Times New Roman" w:cs="Times New Roman"/>
          <w:color w:val="000000"/>
          <w:sz w:val="24"/>
          <w:szCs w:val="24"/>
          <w:lang w:eastAsia="tr-TR"/>
        </w:rPr>
        <w:t>olarak anılacaktır.</w:t>
      </w:r>
      <w:r>
        <w:rPr>
          <w:rFonts w:ascii="Times New Roman" w:eastAsiaTheme="minorEastAsia" w:hAnsi="Times New Roman" w:cs="Times New Roman"/>
          <w:color w:val="000000"/>
          <w:sz w:val="24"/>
          <w:szCs w:val="24"/>
          <w:lang w:eastAsia="tr-TR"/>
        </w:rPr>
        <w:t xml:space="preserve"> Bu politika Veri sorumlusu tarafından</w:t>
      </w:r>
      <w:r w:rsidRPr="00CC58F1">
        <w:rPr>
          <w:rFonts w:ascii="Times New Roman" w:eastAsiaTheme="minorEastAsia" w:hAnsi="Times New Roman" w:cs="Times New Roman"/>
          <w:sz w:val="24"/>
          <w:szCs w:val="24"/>
          <w:lang w:eastAsia="tr-TR"/>
        </w:rPr>
        <w:t xml:space="preserve"> gerçekleştirilmekte olan saklama ve imha faaliyetlerine ilişkin iş ve işlemler konusunda usul ve esasları belirlemek amacıyla hazırlanmıştır. </w:t>
      </w:r>
    </w:p>
    <w:p w14:paraId="5D6CED0E" w14:textId="77777777" w:rsidR="00D97886" w:rsidRPr="00CC58F1" w:rsidRDefault="00D97886" w:rsidP="00DD67A0">
      <w:pPr>
        <w:spacing w:before="100"/>
        <w:ind w:right="142" w:firstLine="622"/>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 xml:space="preserve">Veri sorumlusu </w:t>
      </w:r>
      <w:r w:rsidRPr="00CC58F1">
        <w:rPr>
          <w:rFonts w:ascii="Times New Roman" w:eastAsiaTheme="minorEastAsia" w:hAnsi="Times New Roman" w:cs="Times New Roman"/>
          <w:sz w:val="24"/>
          <w:szCs w:val="24"/>
          <w:lang w:eastAsia="tr-TR"/>
        </w:rPr>
        <w:t xml:space="preserve">olarak temel prensibimiz; </w:t>
      </w:r>
      <w:r>
        <w:rPr>
          <w:rFonts w:ascii="Times New Roman" w:eastAsiaTheme="minorEastAsia" w:hAnsi="Times New Roman" w:cs="Times New Roman"/>
          <w:sz w:val="24"/>
          <w:szCs w:val="24"/>
          <w:lang w:eastAsia="tr-TR"/>
        </w:rPr>
        <w:t>ürün hizmet alan kişiler/ hastalar</w:t>
      </w:r>
      <w:r w:rsidRPr="00CC58F1">
        <w:rPr>
          <w:rFonts w:ascii="Times New Roman" w:eastAsiaTheme="minorEastAsia" w:hAnsi="Times New Roman" w:cs="Times New Roman"/>
          <w:sz w:val="24"/>
          <w:szCs w:val="24"/>
          <w:lang w:eastAsia="tr-TR"/>
        </w:rPr>
        <w:t xml:space="preserve">, çalışanları, </w:t>
      </w:r>
      <w:r>
        <w:rPr>
          <w:rFonts w:ascii="Times New Roman" w:eastAsiaTheme="minorEastAsia" w:hAnsi="Times New Roman" w:cs="Times New Roman"/>
          <w:sz w:val="24"/>
          <w:szCs w:val="24"/>
          <w:lang w:eastAsia="tr-TR"/>
        </w:rPr>
        <w:t xml:space="preserve">potansiyel hasta ve ürün hizmet alan kişiler, </w:t>
      </w:r>
      <w:r w:rsidRPr="00CC58F1">
        <w:rPr>
          <w:rFonts w:ascii="Times New Roman" w:eastAsiaTheme="minorEastAsia" w:hAnsi="Times New Roman" w:cs="Times New Roman"/>
          <w:sz w:val="24"/>
          <w:szCs w:val="24"/>
          <w:lang w:eastAsia="tr-TR"/>
        </w:rPr>
        <w:t>hizmet sağlayıcıları, ziyaretçileri ve diğer üçüncü kişilere ait kişisel verilerin T.C. Anayasası, uluslararası sözleşmeler ve 6698 sayılı Kişisel Verilerin Korunması Kanunu (“Kanun”) ve diğer ilgili mevzuatlara uygun olarak işlenmesidir. Bu kapsamda ilgili kişilerin hak kaybına uğramaması ve haklarına etkin bir şekilde kullanması öncelik olarak belirlenmiştir.</w:t>
      </w:r>
    </w:p>
    <w:p w14:paraId="36CF2181" w14:textId="77777777" w:rsidR="00D97886" w:rsidRPr="00CC58F1" w:rsidRDefault="00D97886" w:rsidP="00DD67A0">
      <w:pPr>
        <w:spacing w:before="100"/>
        <w:ind w:right="142" w:firstLine="380"/>
        <w:jc w:val="both"/>
        <w:rPr>
          <w:rFonts w:ascii="Times New Roman" w:eastAsiaTheme="minorEastAsia" w:hAnsi="Times New Roman" w:cs="Times New Roman"/>
          <w:sz w:val="24"/>
          <w:szCs w:val="24"/>
          <w:lang w:eastAsia="tr-TR"/>
        </w:rPr>
      </w:pPr>
      <w:r w:rsidRPr="00CC58F1">
        <w:rPr>
          <w:rFonts w:ascii="Times New Roman" w:eastAsiaTheme="minorEastAsia" w:hAnsi="Times New Roman" w:cs="Times New Roman"/>
          <w:sz w:val="24"/>
          <w:szCs w:val="24"/>
          <w:lang w:eastAsia="tr-TR"/>
        </w:rPr>
        <w:t>İşbu hazırlanan Kişisel Verileri Saklama ve İmha Politikası, 6698 Sayılı Kişisel Verilerin Korunması Kanunu, 28.10.2017 tarih ve 30224 Sayılı Resmi Gazetede yürürlüğe giren Kişisel Verilerin Silinmesi, Yok Edilmesi Veya Anonim Hale Getirilmesi Hakkında Yönetmelik (“Yönetmelik”) ve diğer mevzuat hükümlerine uyumlu şekilde hazırlanmıştır.</w:t>
      </w:r>
    </w:p>
    <w:p w14:paraId="43452F86" w14:textId="77777777" w:rsidR="00D97886" w:rsidRPr="00D97886" w:rsidRDefault="00D97886" w:rsidP="00DD67A0">
      <w:pPr>
        <w:pStyle w:val="GvdeMetni"/>
        <w:spacing w:before="66" w:line="319" w:lineRule="auto"/>
        <w:ind w:left="380" w:right="1138"/>
        <w:jc w:val="both"/>
        <w:rPr>
          <w:rFonts w:ascii="Times New Roman" w:hAnsi="Times New Roman" w:cs="Times New Roman"/>
          <w:b/>
          <w:bCs/>
          <w:color w:val="231F20"/>
          <w:sz w:val="24"/>
          <w:szCs w:val="24"/>
        </w:rPr>
      </w:pPr>
    </w:p>
    <w:p w14:paraId="503D0377" w14:textId="06AED1C1" w:rsidR="00D97886" w:rsidRPr="00D97886" w:rsidRDefault="00D97886" w:rsidP="00DD67A0">
      <w:pPr>
        <w:pStyle w:val="GvdeMetni"/>
        <w:numPr>
          <w:ilvl w:val="0"/>
          <w:numId w:val="1"/>
        </w:numPr>
        <w:spacing w:before="66" w:line="319" w:lineRule="auto"/>
        <w:ind w:right="1138"/>
        <w:jc w:val="both"/>
        <w:rPr>
          <w:rFonts w:ascii="Times New Roman" w:hAnsi="Times New Roman" w:cs="Times New Roman"/>
          <w:b/>
          <w:bCs/>
          <w:color w:val="231F20"/>
          <w:sz w:val="24"/>
          <w:szCs w:val="24"/>
        </w:rPr>
      </w:pPr>
      <w:r w:rsidRPr="00D97886">
        <w:rPr>
          <w:rFonts w:ascii="Times New Roman" w:hAnsi="Times New Roman" w:cs="Times New Roman"/>
          <w:b/>
          <w:bCs/>
          <w:color w:val="231F20"/>
          <w:sz w:val="24"/>
          <w:szCs w:val="24"/>
        </w:rPr>
        <w:t>TANIMLAR:</w:t>
      </w:r>
    </w:p>
    <w:tbl>
      <w:tblPr>
        <w:tblW w:w="9615" w:type="dxa"/>
        <w:jc w:val="center"/>
        <w:tblCellSpacing w:w="0" w:type="dxa"/>
        <w:tblBorders>
          <w:top w:val="outset" w:sz="6" w:space="0" w:color="000000"/>
          <w:left w:val="outset" w:sz="6" w:space="0" w:color="000000"/>
          <w:bottom w:val="outset" w:sz="6" w:space="0" w:color="000000"/>
          <w:right w:val="outset" w:sz="6" w:space="0" w:color="000000"/>
        </w:tblBorders>
        <w:tblCellMar>
          <w:top w:w="70" w:type="dxa"/>
          <w:left w:w="70" w:type="dxa"/>
          <w:bottom w:w="70" w:type="dxa"/>
          <w:right w:w="70" w:type="dxa"/>
        </w:tblCellMar>
        <w:tblLook w:val="04A0" w:firstRow="1" w:lastRow="0" w:firstColumn="1" w:lastColumn="0" w:noHBand="0" w:noVBand="1"/>
      </w:tblPr>
      <w:tblGrid>
        <w:gridCol w:w="1917"/>
        <w:gridCol w:w="7698"/>
      </w:tblGrid>
      <w:tr w:rsidR="00D97886" w:rsidRPr="00AF7E66" w14:paraId="62ED5078" w14:textId="77777777" w:rsidTr="003D5AF4">
        <w:trPr>
          <w:trHeight w:val="360"/>
          <w:tblCellSpacing w:w="0" w:type="dxa"/>
          <w:jc w:val="center"/>
        </w:trPr>
        <w:tc>
          <w:tcPr>
            <w:tcW w:w="1917" w:type="dxa"/>
            <w:tcBorders>
              <w:top w:val="outset" w:sz="6" w:space="0" w:color="000000"/>
              <w:left w:val="outset" w:sz="6" w:space="0" w:color="000000"/>
              <w:bottom w:val="outset" w:sz="6" w:space="0" w:color="000000"/>
              <w:right w:val="outset" w:sz="6" w:space="0" w:color="000000"/>
            </w:tcBorders>
            <w:hideMark/>
          </w:tcPr>
          <w:p w14:paraId="4FBAD9A0" w14:textId="77777777" w:rsidR="00D97886" w:rsidRPr="00AF7E66" w:rsidRDefault="00D97886" w:rsidP="00DD67A0">
            <w:pPr>
              <w:spacing w:before="100" w:beforeAutospacing="1" w:after="119"/>
              <w:jc w:val="both"/>
              <w:rPr>
                <w:rFonts w:ascii="Times New Roman" w:eastAsiaTheme="minorEastAsia" w:hAnsi="Times New Roman" w:cs="Times New Roman"/>
                <w:sz w:val="24"/>
                <w:szCs w:val="24"/>
                <w:lang w:eastAsia="tr-TR"/>
              </w:rPr>
            </w:pPr>
            <w:bookmarkStart w:id="0" w:name="page2"/>
            <w:bookmarkEnd w:id="0"/>
            <w:r w:rsidRPr="00AF7E66">
              <w:rPr>
                <w:rFonts w:ascii="Times New Roman" w:eastAsiaTheme="minorEastAsia" w:hAnsi="Times New Roman" w:cs="Times New Roman"/>
                <w:b/>
                <w:bCs/>
                <w:sz w:val="24"/>
                <w:szCs w:val="24"/>
                <w:lang w:eastAsia="tr-TR"/>
              </w:rPr>
              <w:t>Alıcı Grubu</w:t>
            </w:r>
          </w:p>
        </w:tc>
        <w:tc>
          <w:tcPr>
            <w:tcW w:w="7698" w:type="dxa"/>
            <w:tcBorders>
              <w:top w:val="outset" w:sz="6" w:space="0" w:color="000000"/>
              <w:left w:val="outset" w:sz="6" w:space="0" w:color="000000"/>
              <w:bottom w:val="outset" w:sz="6" w:space="0" w:color="000000"/>
              <w:right w:val="outset" w:sz="6" w:space="0" w:color="000000"/>
            </w:tcBorders>
            <w:hideMark/>
          </w:tcPr>
          <w:p w14:paraId="4E3BB075" w14:textId="77777777" w:rsidR="00D97886" w:rsidRPr="00E32051" w:rsidRDefault="00D97886" w:rsidP="00DD67A0">
            <w:pPr>
              <w:spacing w:before="100" w:beforeAutospacing="1" w:after="119"/>
              <w:jc w:val="both"/>
              <w:rPr>
                <w:rFonts w:ascii="Times New Roman" w:eastAsiaTheme="minorEastAsia" w:hAnsi="Times New Roman" w:cs="Times New Roman"/>
                <w:b/>
                <w:bCs/>
                <w:sz w:val="24"/>
                <w:szCs w:val="24"/>
                <w:lang w:eastAsia="tr-TR"/>
              </w:rPr>
            </w:pPr>
            <w:r w:rsidRPr="00E32051">
              <w:rPr>
                <w:rFonts w:ascii="Times New Roman" w:eastAsiaTheme="minorEastAsia" w:hAnsi="Times New Roman" w:cs="Times New Roman"/>
                <w:b/>
                <w:bCs/>
                <w:sz w:val="24"/>
                <w:szCs w:val="24"/>
                <w:lang w:eastAsia="tr-TR"/>
              </w:rPr>
              <w:t>Veri sorumlusu tarafından kişisel verilerin aktarıldığı gerçek veya tüzel kişi kategorisi.</w:t>
            </w:r>
          </w:p>
        </w:tc>
      </w:tr>
      <w:tr w:rsidR="00D97886" w:rsidRPr="00AF7E66" w14:paraId="5938C240" w14:textId="77777777" w:rsidTr="003D5AF4">
        <w:trPr>
          <w:trHeight w:val="260"/>
          <w:tblCellSpacing w:w="0" w:type="dxa"/>
          <w:jc w:val="center"/>
        </w:trPr>
        <w:tc>
          <w:tcPr>
            <w:tcW w:w="1917" w:type="dxa"/>
            <w:tcBorders>
              <w:top w:val="outset" w:sz="6" w:space="0" w:color="000000"/>
              <w:left w:val="outset" w:sz="6" w:space="0" w:color="000000"/>
              <w:bottom w:val="outset" w:sz="6" w:space="0" w:color="000000"/>
              <w:right w:val="outset" w:sz="6" w:space="0" w:color="000000"/>
            </w:tcBorders>
            <w:hideMark/>
          </w:tcPr>
          <w:p w14:paraId="4534EEE0" w14:textId="77777777" w:rsidR="00D97886" w:rsidRPr="00AF7E66" w:rsidRDefault="00D97886" w:rsidP="00DD67A0">
            <w:pPr>
              <w:spacing w:before="100" w:beforeAutospacing="1" w:after="119"/>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b/>
                <w:bCs/>
                <w:sz w:val="24"/>
                <w:szCs w:val="24"/>
                <w:lang w:eastAsia="tr-TR"/>
              </w:rPr>
              <w:t>Açık Rıza</w:t>
            </w:r>
          </w:p>
        </w:tc>
        <w:tc>
          <w:tcPr>
            <w:tcW w:w="7698" w:type="dxa"/>
            <w:tcBorders>
              <w:top w:val="outset" w:sz="6" w:space="0" w:color="000000"/>
              <w:left w:val="outset" w:sz="6" w:space="0" w:color="000000"/>
              <w:bottom w:val="outset" w:sz="6" w:space="0" w:color="000000"/>
              <w:right w:val="outset" w:sz="6" w:space="0" w:color="000000"/>
            </w:tcBorders>
            <w:hideMark/>
          </w:tcPr>
          <w:p w14:paraId="1ABCD4B4" w14:textId="77777777" w:rsidR="00D97886" w:rsidRPr="00E32051" w:rsidRDefault="00D97886" w:rsidP="00DD67A0">
            <w:pPr>
              <w:spacing w:before="100" w:beforeAutospacing="1" w:after="119"/>
              <w:jc w:val="both"/>
              <w:rPr>
                <w:rFonts w:ascii="Times New Roman" w:eastAsiaTheme="minorEastAsia" w:hAnsi="Times New Roman" w:cs="Times New Roman"/>
                <w:b/>
                <w:bCs/>
                <w:sz w:val="24"/>
                <w:szCs w:val="24"/>
                <w:lang w:eastAsia="tr-TR"/>
              </w:rPr>
            </w:pPr>
            <w:r w:rsidRPr="00E32051">
              <w:rPr>
                <w:rFonts w:ascii="Times New Roman" w:eastAsiaTheme="minorEastAsia" w:hAnsi="Times New Roman" w:cs="Times New Roman"/>
                <w:b/>
                <w:bCs/>
                <w:sz w:val="24"/>
                <w:szCs w:val="24"/>
                <w:lang w:eastAsia="tr-TR"/>
              </w:rPr>
              <w:t>Belirli bir konuya ilişkin, bilgilendirilmeye dayanan ve özgür iradeyle açıklanan rıza.</w:t>
            </w:r>
          </w:p>
        </w:tc>
      </w:tr>
      <w:tr w:rsidR="00D97886" w:rsidRPr="00AF7E66" w14:paraId="0A98CF0E" w14:textId="77777777" w:rsidTr="003D5AF4">
        <w:trPr>
          <w:trHeight w:val="570"/>
          <w:tblCellSpacing w:w="0" w:type="dxa"/>
          <w:jc w:val="center"/>
        </w:trPr>
        <w:tc>
          <w:tcPr>
            <w:tcW w:w="1917" w:type="dxa"/>
            <w:tcBorders>
              <w:top w:val="outset" w:sz="6" w:space="0" w:color="000000"/>
              <w:left w:val="outset" w:sz="6" w:space="0" w:color="000000"/>
              <w:bottom w:val="outset" w:sz="6" w:space="0" w:color="000000"/>
              <w:right w:val="outset" w:sz="6" w:space="0" w:color="000000"/>
            </w:tcBorders>
            <w:hideMark/>
          </w:tcPr>
          <w:p w14:paraId="7180E850" w14:textId="77777777" w:rsidR="00D97886" w:rsidRPr="00AF7E66" w:rsidRDefault="00D97886" w:rsidP="00DD67A0">
            <w:pPr>
              <w:spacing w:before="100" w:beforeAutospacing="1" w:after="119"/>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b/>
                <w:bCs/>
                <w:sz w:val="24"/>
                <w:szCs w:val="24"/>
                <w:lang w:eastAsia="tr-TR"/>
              </w:rPr>
              <w:t>Anonim Hale Getirme</w:t>
            </w:r>
          </w:p>
        </w:tc>
        <w:tc>
          <w:tcPr>
            <w:tcW w:w="7698" w:type="dxa"/>
            <w:tcBorders>
              <w:top w:val="outset" w:sz="6" w:space="0" w:color="000000"/>
              <w:left w:val="outset" w:sz="6" w:space="0" w:color="000000"/>
              <w:bottom w:val="outset" w:sz="6" w:space="0" w:color="000000"/>
              <w:right w:val="outset" w:sz="6" w:space="0" w:color="000000"/>
            </w:tcBorders>
            <w:hideMark/>
          </w:tcPr>
          <w:p w14:paraId="795D47CF" w14:textId="77777777" w:rsidR="00D97886" w:rsidRPr="00E32051" w:rsidRDefault="00D97886" w:rsidP="00DD67A0">
            <w:pPr>
              <w:spacing w:before="100" w:beforeAutospacing="1" w:after="119"/>
              <w:jc w:val="both"/>
              <w:rPr>
                <w:rFonts w:ascii="Times New Roman" w:eastAsiaTheme="minorEastAsia" w:hAnsi="Times New Roman" w:cs="Times New Roman"/>
                <w:b/>
                <w:bCs/>
                <w:sz w:val="24"/>
                <w:szCs w:val="24"/>
                <w:lang w:eastAsia="tr-TR"/>
              </w:rPr>
            </w:pPr>
            <w:r w:rsidRPr="00E32051">
              <w:rPr>
                <w:rFonts w:ascii="Times New Roman" w:eastAsiaTheme="minorEastAsia" w:hAnsi="Times New Roman" w:cs="Times New Roman"/>
                <w:b/>
                <w:bCs/>
                <w:sz w:val="24"/>
                <w:szCs w:val="24"/>
                <w:lang w:eastAsia="tr-TR"/>
              </w:rPr>
              <w:t>Kişisel verilerin, başka verilerle eşleştirilerek dahi hiçbir surette kimliği belirli veya belirlenebilir bir gerçek kişiyle ilişkilendirilemeyecek hale getirilmesi.</w:t>
            </w:r>
          </w:p>
        </w:tc>
      </w:tr>
      <w:tr w:rsidR="00D97886" w:rsidRPr="00AF7E66" w14:paraId="2252AB6A" w14:textId="77777777" w:rsidTr="003D5AF4">
        <w:trPr>
          <w:trHeight w:val="570"/>
          <w:tblCellSpacing w:w="0" w:type="dxa"/>
          <w:jc w:val="center"/>
        </w:trPr>
        <w:tc>
          <w:tcPr>
            <w:tcW w:w="1917" w:type="dxa"/>
            <w:tcBorders>
              <w:top w:val="outset" w:sz="6" w:space="0" w:color="000000"/>
              <w:left w:val="outset" w:sz="6" w:space="0" w:color="000000"/>
              <w:bottom w:val="outset" w:sz="6" w:space="0" w:color="000000"/>
              <w:right w:val="outset" w:sz="6" w:space="0" w:color="000000"/>
            </w:tcBorders>
          </w:tcPr>
          <w:p w14:paraId="234C137F" w14:textId="77777777" w:rsidR="00D97886" w:rsidRPr="00AF7E66" w:rsidRDefault="00D97886" w:rsidP="00DD67A0">
            <w:pPr>
              <w:spacing w:before="100" w:beforeAutospacing="1" w:after="119"/>
              <w:jc w:val="both"/>
              <w:rPr>
                <w:rFonts w:ascii="Times New Roman" w:eastAsiaTheme="minorEastAsia" w:hAnsi="Times New Roman" w:cs="Times New Roman"/>
                <w:b/>
                <w:bCs/>
                <w:sz w:val="24"/>
                <w:szCs w:val="24"/>
                <w:lang w:eastAsia="tr-TR"/>
              </w:rPr>
            </w:pPr>
            <w:r>
              <w:rPr>
                <w:rFonts w:ascii="Times New Roman" w:eastAsiaTheme="minorEastAsia" w:hAnsi="Times New Roman" w:cs="Times New Roman"/>
                <w:b/>
                <w:bCs/>
                <w:sz w:val="24"/>
                <w:szCs w:val="24"/>
                <w:lang w:eastAsia="tr-TR"/>
              </w:rPr>
              <w:t>Müşteri/ Hasta/ Potansiyel hasta</w:t>
            </w:r>
          </w:p>
        </w:tc>
        <w:tc>
          <w:tcPr>
            <w:tcW w:w="7698" w:type="dxa"/>
            <w:tcBorders>
              <w:top w:val="outset" w:sz="6" w:space="0" w:color="000000"/>
              <w:left w:val="outset" w:sz="6" w:space="0" w:color="000000"/>
              <w:bottom w:val="outset" w:sz="6" w:space="0" w:color="000000"/>
              <w:right w:val="outset" w:sz="6" w:space="0" w:color="000000"/>
            </w:tcBorders>
          </w:tcPr>
          <w:p w14:paraId="3894A696" w14:textId="107F5E36" w:rsidR="00D97886" w:rsidRDefault="00D97886" w:rsidP="00DD67A0">
            <w:pPr>
              <w:pStyle w:val="TableParagraph"/>
              <w:spacing w:before="17" w:line="235" w:lineRule="exact"/>
              <w:jc w:val="both"/>
              <w:rPr>
                <w:rFonts w:ascii="Times New Roman" w:hAnsi="Times New Roman" w:cs="Times New Roman"/>
                <w:b/>
                <w:bCs/>
                <w:color w:val="231F20"/>
                <w:sz w:val="24"/>
                <w:szCs w:val="24"/>
              </w:rPr>
            </w:pPr>
            <w:proofErr w:type="spellStart"/>
            <w:r w:rsidRPr="00E32051">
              <w:rPr>
                <w:rFonts w:ascii="Times New Roman" w:eastAsiaTheme="minorEastAsia" w:hAnsi="Times New Roman" w:cs="Times New Roman"/>
                <w:b/>
                <w:bCs/>
                <w:sz w:val="24"/>
                <w:szCs w:val="24"/>
                <w:lang w:eastAsia="tr-TR"/>
              </w:rPr>
              <w:t>Ürün</w:t>
            </w:r>
            <w:proofErr w:type="spellEnd"/>
            <w:r w:rsidRPr="00E32051">
              <w:rPr>
                <w:rFonts w:ascii="Times New Roman" w:eastAsiaTheme="minorEastAsia" w:hAnsi="Times New Roman" w:cs="Times New Roman"/>
                <w:b/>
                <w:bCs/>
                <w:sz w:val="24"/>
                <w:szCs w:val="24"/>
                <w:lang w:eastAsia="tr-TR"/>
              </w:rPr>
              <w:t xml:space="preserve"> </w:t>
            </w:r>
            <w:proofErr w:type="spellStart"/>
            <w:r w:rsidRPr="00E32051">
              <w:rPr>
                <w:rFonts w:ascii="Times New Roman" w:eastAsiaTheme="minorEastAsia" w:hAnsi="Times New Roman" w:cs="Times New Roman"/>
                <w:b/>
                <w:bCs/>
                <w:sz w:val="24"/>
                <w:szCs w:val="24"/>
                <w:lang w:eastAsia="tr-TR"/>
              </w:rPr>
              <w:t>veya</w:t>
            </w:r>
            <w:proofErr w:type="spellEnd"/>
            <w:r w:rsidRPr="00E32051">
              <w:rPr>
                <w:rFonts w:ascii="Times New Roman" w:eastAsiaTheme="minorEastAsia" w:hAnsi="Times New Roman" w:cs="Times New Roman"/>
                <w:b/>
                <w:bCs/>
                <w:sz w:val="24"/>
                <w:szCs w:val="24"/>
                <w:lang w:eastAsia="tr-TR"/>
              </w:rPr>
              <w:t xml:space="preserve"> </w:t>
            </w:r>
            <w:proofErr w:type="spellStart"/>
            <w:r w:rsidRPr="00E32051">
              <w:rPr>
                <w:rFonts w:ascii="Times New Roman" w:eastAsiaTheme="minorEastAsia" w:hAnsi="Times New Roman" w:cs="Times New Roman"/>
                <w:b/>
                <w:bCs/>
                <w:sz w:val="24"/>
                <w:szCs w:val="24"/>
                <w:lang w:eastAsia="tr-TR"/>
              </w:rPr>
              <w:t>hizmet</w:t>
            </w:r>
            <w:proofErr w:type="spellEnd"/>
            <w:r w:rsidRPr="00E32051">
              <w:rPr>
                <w:rFonts w:ascii="Times New Roman" w:eastAsiaTheme="minorEastAsia" w:hAnsi="Times New Roman" w:cs="Times New Roman"/>
                <w:b/>
                <w:bCs/>
                <w:sz w:val="24"/>
                <w:szCs w:val="24"/>
                <w:lang w:eastAsia="tr-TR"/>
              </w:rPr>
              <w:t xml:space="preserve"> </w:t>
            </w:r>
            <w:proofErr w:type="spellStart"/>
            <w:r w:rsidRPr="00E32051">
              <w:rPr>
                <w:rFonts w:ascii="Times New Roman" w:eastAsiaTheme="minorEastAsia" w:hAnsi="Times New Roman" w:cs="Times New Roman"/>
                <w:b/>
                <w:bCs/>
                <w:sz w:val="24"/>
                <w:szCs w:val="24"/>
                <w:lang w:eastAsia="tr-TR"/>
              </w:rPr>
              <w:t>alan</w:t>
            </w:r>
            <w:proofErr w:type="spellEnd"/>
            <w:r w:rsidRPr="00E32051">
              <w:rPr>
                <w:rFonts w:ascii="Times New Roman" w:eastAsiaTheme="minorEastAsia" w:hAnsi="Times New Roman" w:cs="Times New Roman"/>
                <w:b/>
                <w:bCs/>
                <w:sz w:val="24"/>
                <w:szCs w:val="24"/>
                <w:lang w:eastAsia="tr-TR"/>
              </w:rPr>
              <w:t xml:space="preserve"> </w:t>
            </w:r>
            <w:proofErr w:type="spellStart"/>
            <w:r w:rsidRPr="00E32051">
              <w:rPr>
                <w:rFonts w:ascii="Times New Roman" w:eastAsiaTheme="minorEastAsia" w:hAnsi="Times New Roman" w:cs="Times New Roman"/>
                <w:b/>
                <w:bCs/>
                <w:sz w:val="24"/>
                <w:szCs w:val="24"/>
                <w:lang w:eastAsia="tr-TR"/>
              </w:rPr>
              <w:t>kişi</w:t>
            </w:r>
            <w:proofErr w:type="spellEnd"/>
            <w:r w:rsidRPr="00E32051">
              <w:rPr>
                <w:rFonts w:ascii="Times New Roman" w:eastAsiaTheme="minorEastAsia" w:hAnsi="Times New Roman" w:cs="Times New Roman"/>
                <w:b/>
                <w:bCs/>
                <w:sz w:val="24"/>
                <w:szCs w:val="24"/>
                <w:lang w:eastAsia="tr-TR"/>
              </w:rPr>
              <w:t xml:space="preserve">/ </w:t>
            </w:r>
            <w:proofErr w:type="spellStart"/>
            <w:r w:rsidRPr="00E32051">
              <w:rPr>
                <w:rFonts w:ascii="Times New Roman" w:eastAsiaTheme="minorEastAsia" w:hAnsi="Times New Roman" w:cs="Times New Roman"/>
                <w:b/>
                <w:bCs/>
                <w:sz w:val="24"/>
                <w:szCs w:val="24"/>
                <w:lang w:eastAsia="tr-TR"/>
              </w:rPr>
              <w:t>Potansiyel</w:t>
            </w:r>
            <w:proofErr w:type="spellEnd"/>
            <w:r w:rsidRPr="00E32051">
              <w:rPr>
                <w:rFonts w:ascii="Times New Roman" w:eastAsiaTheme="minorEastAsia" w:hAnsi="Times New Roman" w:cs="Times New Roman"/>
                <w:b/>
                <w:bCs/>
                <w:sz w:val="24"/>
                <w:szCs w:val="24"/>
                <w:lang w:eastAsia="tr-TR"/>
              </w:rPr>
              <w:t xml:space="preserve"> </w:t>
            </w:r>
            <w:proofErr w:type="spellStart"/>
            <w:r w:rsidRPr="00E32051">
              <w:rPr>
                <w:rFonts w:ascii="Times New Roman" w:eastAsiaTheme="minorEastAsia" w:hAnsi="Times New Roman" w:cs="Times New Roman"/>
                <w:b/>
                <w:bCs/>
                <w:sz w:val="24"/>
                <w:szCs w:val="24"/>
                <w:lang w:eastAsia="tr-TR"/>
              </w:rPr>
              <w:t>ürün</w:t>
            </w:r>
            <w:proofErr w:type="spellEnd"/>
            <w:r w:rsidRPr="00E32051">
              <w:rPr>
                <w:rFonts w:ascii="Times New Roman" w:eastAsiaTheme="minorEastAsia" w:hAnsi="Times New Roman" w:cs="Times New Roman"/>
                <w:b/>
                <w:bCs/>
                <w:sz w:val="24"/>
                <w:szCs w:val="24"/>
                <w:lang w:eastAsia="tr-TR"/>
              </w:rPr>
              <w:t xml:space="preserve"> </w:t>
            </w:r>
            <w:proofErr w:type="spellStart"/>
            <w:r w:rsidRPr="00E32051">
              <w:rPr>
                <w:rFonts w:ascii="Times New Roman" w:eastAsiaTheme="minorEastAsia" w:hAnsi="Times New Roman" w:cs="Times New Roman"/>
                <w:b/>
                <w:bCs/>
                <w:sz w:val="24"/>
                <w:szCs w:val="24"/>
                <w:lang w:eastAsia="tr-TR"/>
              </w:rPr>
              <w:t>veya</w:t>
            </w:r>
            <w:proofErr w:type="spellEnd"/>
            <w:r w:rsidRPr="00E32051">
              <w:rPr>
                <w:rFonts w:ascii="Times New Roman" w:eastAsiaTheme="minorEastAsia" w:hAnsi="Times New Roman" w:cs="Times New Roman"/>
                <w:b/>
                <w:bCs/>
                <w:sz w:val="24"/>
                <w:szCs w:val="24"/>
                <w:lang w:eastAsia="tr-TR"/>
              </w:rPr>
              <w:t xml:space="preserve"> </w:t>
            </w:r>
            <w:proofErr w:type="spellStart"/>
            <w:r w:rsidRPr="00E32051">
              <w:rPr>
                <w:rFonts w:ascii="Times New Roman" w:eastAsiaTheme="minorEastAsia" w:hAnsi="Times New Roman" w:cs="Times New Roman"/>
                <w:b/>
                <w:bCs/>
                <w:sz w:val="24"/>
                <w:szCs w:val="24"/>
                <w:lang w:eastAsia="tr-TR"/>
              </w:rPr>
              <w:t>hizmet</w:t>
            </w:r>
            <w:proofErr w:type="spellEnd"/>
            <w:r w:rsidRPr="00E32051">
              <w:rPr>
                <w:rFonts w:ascii="Times New Roman" w:eastAsiaTheme="minorEastAsia" w:hAnsi="Times New Roman" w:cs="Times New Roman"/>
                <w:b/>
                <w:bCs/>
                <w:sz w:val="24"/>
                <w:szCs w:val="24"/>
                <w:lang w:eastAsia="tr-TR"/>
              </w:rPr>
              <w:t xml:space="preserve"> </w:t>
            </w:r>
            <w:proofErr w:type="spellStart"/>
            <w:r w:rsidRPr="00E32051">
              <w:rPr>
                <w:rFonts w:ascii="Times New Roman" w:eastAsiaTheme="minorEastAsia" w:hAnsi="Times New Roman" w:cs="Times New Roman"/>
                <w:b/>
                <w:bCs/>
                <w:sz w:val="24"/>
                <w:szCs w:val="24"/>
                <w:lang w:eastAsia="tr-TR"/>
              </w:rPr>
              <w:t>alan</w:t>
            </w:r>
            <w:proofErr w:type="spellEnd"/>
            <w:r w:rsidRPr="00E32051">
              <w:rPr>
                <w:rFonts w:ascii="Times New Roman" w:eastAsiaTheme="minorEastAsia" w:hAnsi="Times New Roman" w:cs="Times New Roman"/>
                <w:b/>
                <w:bCs/>
                <w:sz w:val="24"/>
                <w:szCs w:val="24"/>
                <w:lang w:eastAsia="tr-TR"/>
              </w:rPr>
              <w:t xml:space="preserve"> </w:t>
            </w:r>
            <w:proofErr w:type="spellStart"/>
            <w:r w:rsidRPr="00E32051">
              <w:rPr>
                <w:rFonts w:ascii="Times New Roman" w:eastAsiaTheme="minorEastAsia" w:hAnsi="Times New Roman" w:cs="Times New Roman"/>
                <w:b/>
                <w:bCs/>
                <w:sz w:val="24"/>
                <w:szCs w:val="24"/>
                <w:lang w:eastAsia="tr-TR"/>
              </w:rPr>
              <w:t>kişi</w:t>
            </w:r>
            <w:proofErr w:type="spellEnd"/>
            <w:r w:rsidRPr="00E32051">
              <w:rPr>
                <w:rFonts w:ascii="Times New Roman" w:eastAsiaTheme="minorEastAsia" w:hAnsi="Times New Roman" w:cs="Times New Roman"/>
                <w:b/>
                <w:bCs/>
                <w:sz w:val="24"/>
                <w:szCs w:val="24"/>
                <w:lang w:eastAsia="tr-TR"/>
              </w:rPr>
              <w:t xml:space="preserve">/ </w:t>
            </w:r>
            <w:proofErr w:type="spellStart"/>
            <w:r w:rsidRPr="00E32051">
              <w:rPr>
                <w:rFonts w:ascii="Times New Roman" w:hAnsi="Times New Roman" w:cs="Times New Roman"/>
                <w:b/>
                <w:bCs/>
                <w:color w:val="231F20"/>
                <w:sz w:val="24"/>
                <w:szCs w:val="24"/>
              </w:rPr>
              <w:t>herhangi</w:t>
            </w:r>
            <w:proofErr w:type="spellEnd"/>
            <w:r w:rsidRPr="00E32051">
              <w:rPr>
                <w:rFonts w:ascii="Times New Roman" w:hAnsi="Times New Roman" w:cs="Times New Roman"/>
                <w:b/>
                <w:bCs/>
                <w:color w:val="231F20"/>
                <w:sz w:val="24"/>
                <w:szCs w:val="24"/>
              </w:rPr>
              <w:t xml:space="preserve"> </w:t>
            </w:r>
            <w:proofErr w:type="spellStart"/>
            <w:r w:rsidRPr="00E32051">
              <w:rPr>
                <w:rFonts w:ascii="Times New Roman" w:hAnsi="Times New Roman" w:cs="Times New Roman"/>
                <w:b/>
                <w:bCs/>
                <w:color w:val="231F20"/>
                <w:sz w:val="24"/>
                <w:szCs w:val="24"/>
              </w:rPr>
              <w:t>bir</w:t>
            </w:r>
            <w:proofErr w:type="spellEnd"/>
            <w:r w:rsidRPr="00E32051">
              <w:rPr>
                <w:rFonts w:ascii="Times New Roman" w:hAnsi="Times New Roman" w:cs="Times New Roman"/>
                <w:b/>
                <w:bCs/>
                <w:color w:val="231F20"/>
                <w:sz w:val="24"/>
                <w:szCs w:val="24"/>
              </w:rPr>
              <w:t xml:space="preserve"> </w:t>
            </w:r>
            <w:proofErr w:type="spellStart"/>
            <w:r w:rsidRPr="00E32051">
              <w:rPr>
                <w:rFonts w:ascii="Times New Roman" w:hAnsi="Times New Roman" w:cs="Times New Roman"/>
                <w:b/>
                <w:bCs/>
                <w:color w:val="231F20"/>
                <w:sz w:val="24"/>
                <w:szCs w:val="24"/>
              </w:rPr>
              <w:t>sözleşmesel</w:t>
            </w:r>
            <w:proofErr w:type="spellEnd"/>
            <w:r w:rsidRPr="00E32051">
              <w:rPr>
                <w:rFonts w:ascii="Times New Roman" w:hAnsi="Times New Roman" w:cs="Times New Roman"/>
                <w:b/>
                <w:bCs/>
                <w:color w:val="231F20"/>
                <w:sz w:val="24"/>
                <w:szCs w:val="24"/>
              </w:rPr>
              <w:t xml:space="preserve"> </w:t>
            </w:r>
            <w:proofErr w:type="spellStart"/>
            <w:r w:rsidRPr="00E32051">
              <w:rPr>
                <w:rFonts w:ascii="Times New Roman" w:hAnsi="Times New Roman" w:cs="Times New Roman"/>
                <w:b/>
                <w:bCs/>
                <w:color w:val="231F20"/>
                <w:sz w:val="24"/>
                <w:szCs w:val="24"/>
              </w:rPr>
              <w:t>ilişkisi</w:t>
            </w:r>
            <w:proofErr w:type="spellEnd"/>
            <w:r w:rsidRPr="00E32051">
              <w:rPr>
                <w:rFonts w:ascii="Times New Roman" w:hAnsi="Times New Roman" w:cs="Times New Roman"/>
                <w:b/>
                <w:bCs/>
                <w:color w:val="231F20"/>
                <w:sz w:val="24"/>
                <w:szCs w:val="24"/>
              </w:rPr>
              <w:t xml:space="preserve"> </w:t>
            </w:r>
            <w:proofErr w:type="spellStart"/>
            <w:r w:rsidRPr="00E32051">
              <w:rPr>
                <w:rFonts w:ascii="Times New Roman" w:hAnsi="Times New Roman" w:cs="Times New Roman"/>
                <w:b/>
                <w:bCs/>
                <w:color w:val="231F20"/>
                <w:sz w:val="24"/>
                <w:szCs w:val="24"/>
              </w:rPr>
              <w:t>olup</w:t>
            </w:r>
            <w:proofErr w:type="spellEnd"/>
            <w:r w:rsidRPr="00E32051">
              <w:rPr>
                <w:rFonts w:ascii="Times New Roman" w:hAnsi="Times New Roman" w:cs="Times New Roman"/>
                <w:b/>
                <w:bCs/>
                <w:color w:val="231F20"/>
                <w:sz w:val="24"/>
                <w:szCs w:val="24"/>
              </w:rPr>
              <w:t xml:space="preserve"> </w:t>
            </w:r>
            <w:proofErr w:type="spellStart"/>
            <w:r w:rsidRPr="00E32051">
              <w:rPr>
                <w:rFonts w:ascii="Times New Roman" w:hAnsi="Times New Roman" w:cs="Times New Roman"/>
                <w:b/>
                <w:bCs/>
                <w:color w:val="231F20"/>
                <w:sz w:val="24"/>
                <w:szCs w:val="24"/>
              </w:rPr>
              <w:t>olmadığına</w:t>
            </w:r>
            <w:proofErr w:type="spellEnd"/>
            <w:r w:rsidRPr="00E32051">
              <w:rPr>
                <w:rFonts w:ascii="Times New Roman" w:hAnsi="Times New Roman" w:cs="Times New Roman"/>
                <w:b/>
                <w:bCs/>
                <w:color w:val="231F20"/>
                <w:sz w:val="24"/>
                <w:szCs w:val="24"/>
              </w:rPr>
              <w:t xml:space="preserve"> </w:t>
            </w:r>
            <w:proofErr w:type="spellStart"/>
            <w:r w:rsidRPr="00E32051">
              <w:rPr>
                <w:rFonts w:ascii="Times New Roman" w:hAnsi="Times New Roman" w:cs="Times New Roman"/>
                <w:b/>
                <w:bCs/>
                <w:color w:val="231F20"/>
                <w:sz w:val="24"/>
                <w:szCs w:val="24"/>
              </w:rPr>
              <w:t>bakılmaksızın</w:t>
            </w:r>
            <w:proofErr w:type="spellEnd"/>
            <w:r w:rsidRPr="00E32051">
              <w:rPr>
                <w:rFonts w:ascii="Times New Roman" w:hAnsi="Times New Roman" w:cs="Times New Roman"/>
                <w:b/>
                <w:bCs/>
                <w:color w:val="231F20"/>
                <w:sz w:val="24"/>
                <w:szCs w:val="24"/>
              </w:rPr>
              <w:t xml:space="preserve"> </w:t>
            </w:r>
            <w:proofErr w:type="spellStart"/>
            <w:r w:rsidR="00C30E30">
              <w:rPr>
                <w:rFonts w:ascii="Times New Roman" w:hAnsi="Times New Roman" w:cs="Times New Roman"/>
                <w:b/>
                <w:bCs/>
                <w:color w:val="231F20"/>
                <w:sz w:val="24"/>
                <w:szCs w:val="24"/>
              </w:rPr>
              <w:t>muayenehanemiz</w:t>
            </w:r>
            <w:proofErr w:type="spellEnd"/>
            <w:r w:rsidR="00C30E30">
              <w:rPr>
                <w:rFonts w:ascii="Times New Roman" w:hAnsi="Times New Roman" w:cs="Times New Roman"/>
                <w:b/>
                <w:bCs/>
                <w:color w:val="231F20"/>
                <w:sz w:val="24"/>
                <w:szCs w:val="24"/>
              </w:rPr>
              <w:t xml:space="preserve"> </w:t>
            </w:r>
            <w:proofErr w:type="spellStart"/>
            <w:r w:rsidR="00C30E30">
              <w:rPr>
                <w:rFonts w:ascii="Times New Roman" w:hAnsi="Times New Roman" w:cs="Times New Roman"/>
                <w:b/>
                <w:bCs/>
                <w:color w:val="231F20"/>
                <w:sz w:val="24"/>
                <w:szCs w:val="24"/>
              </w:rPr>
              <w:t>tarafından</w:t>
            </w:r>
            <w:proofErr w:type="spellEnd"/>
            <w:r w:rsidRPr="00E32051">
              <w:rPr>
                <w:rFonts w:ascii="Times New Roman" w:hAnsi="Times New Roman" w:cs="Times New Roman"/>
                <w:b/>
                <w:bCs/>
                <w:color w:val="231F20"/>
                <w:sz w:val="24"/>
                <w:szCs w:val="24"/>
              </w:rPr>
              <w:t xml:space="preserve"> </w:t>
            </w:r>
            <w:proofErr w:type="spellStart"/>
            <w:r w:rsidRPr="00E32051">
              <w:rPr>
                <w:rFonts w:ascii="Times New Roman" w:hAnsi="Times New Roman" w:cs="Times New Roman"/>
                <w:b/>
                <w:bCs/>
                <w:color w:val="231F20"/>
                <w:sz w:val="24"/>
                <w:szCs w:val="24"/>
              </w:rPr>
              <w:t>sun</w:t>
            </w:r>
            <w:r w:rsidR="00C30E30">
              <w:rPr>
                <w:rFonts w:ascii="Times New Roman" w:hAnsi="Times New Roman" w:cs="Times New Roman"/>
                <w:b/>
                <w:bCs/>
                <w:color w:val="231F20"/>
                <w:sz w:val="24"/>
                <w:szCs w:val="24"/>
              </w:rPr>
              <w:t>ulan</w:t>
            </w:r>
            <w:proofErr w:type="spellEnd"/>
            <w:r w:rsidRPr="00E32051">
              <w:rPr>
                <w:rFonts w:ascii="Times New Roman" w:hAnsi="Times New Roman" w:cs="Times New Roman"/>
                <w:b/>
                <w:bCs/>
                <w:color w:val="231F20"/>
                <w:sz w:val="24"/>
                <w:szCs w:val="24"/>
              </w:rPr>
              <w:t xml:space="preserve"> </w:t>
            </w:r>
            <w:proofErr w:type="spellStart"/>
            <w:r w:rsidRPr="00E32051">
              <w:rPr>
                <w:rFonts w:ascii="Times New Roman" w:hAnsi="Times New Roman" w:cs="Times New Roman"/>
                <w:b/>
                <w:bCs/>
                <w:color w:val="231F20"/>
                <w:sz w:val="24"/>
                <w:szCs w:val="24"/>
              </w:rPr>
              <w:t>hizmetleri</w:t>
            </w:r>
            <w:proofErr w:type="spellEnd"/>
            <w:r w:rsidRPr="00E32051">
              <w:rPr>
                <w:rFonts w:ascii="Times New Roman" w:hAnsi="Times New Roman" w:cs="Times New Roman"/>
                <w:b/>
                <w:bCs/>
                <w:color w:val="231F20"/>
                <w:sz w:val="24"/>
                <w:szCs w:val="24"/>
              </w:rPr>
              <w:t xml:space="preserve"> </w:t>
            </w:r>
            <w:proofErr w:type="spellStart"/>
            <w:r w:rsidRPr="00E32051">
              <w:rPr>
                <w:rFonts w:ascii="Times New Roman" w:hAnsi="Times New Roman" w:cs="Times New Roman"/>
                <w:b/>
                <w:bCs/>
                <w:color w:val="231F20"/>
                <w:sz w:val="24"/>
                <w:szCs w:val="24"/>
              </w:rPr>
              <w:t>kullanan</w:t>
            </w:r>
            <w:proofErr w:type="spellEnd"/>
            <w:r w:rsidRPr="00E32051">
              <w:rPr>
                <w:rFonts w:ascii="Times New Roman" w:hAnsi="Times New Roman" w:cs="Times New Roman"/>
                <w:b/>
                <w:bCs/>
                <w:color w:val="231F20"/>
                <w:sz w:val="24"/>
                <w:szCs w:val="24"/>
              </w:rPr>
              <w:t xml:space="preserve"> </w:t>
            </w:r>
            <w:proofErr w:type="spellStart"/>
            <w:r w:rsidRPr="00E32051">
              <w:rPr>
                <w:rFonts w:ascii="Times New Roman" w:hAnsi="Times New Roman" w:cs="Times New Roman"/>
                <w:b/>
                <w:bCs/>
                <w:color w:val="231F20"/>
                <w:sz w:val="24"/>
                <w:szCs w:val="24"/>
              </w:rPr>
              <w:t>veya</w:t>
            </w:r>
            <w:proofErr w:type="spellEnd"/>
            <w:r w:rsidRPr="00E32051">
              <w:rPr>
                <w:rFonts w:ascii="Times New Roman" w:hAnsi="Times New Roman" w:cs="Times New Roman"/>
                <w:b/>
                <w:bCs/>
                <w:color w:val="231F20"/>
                <w:sz w:val="24"/>
                <w:szCs w:val="24"/>
              </w:rPr>
              <w:t xml:space="preserve"> </w:t>
            </w:r>
            <w:proofErr w:type="spellStart"/>
            <w:r w:rsidRPr="00E32051">
              <w:rPr>
                <w:rFonts w:ascii="Times New Roman" w:hAnsi="Times New Roman" w:cs="Times New Roman"/>
                <w:b/>
                <w:bCs/>
                <w:color w:val="231F20"/>
                <w:sz w:val="24"/>
                <w:szCs w:val="24"/>
              </w:rPr>
              <w:t>kullanmış</w:t>
            </w:r>
            <w:proofErr w:type="spellEnd"/>
            <w:r w:rsidRPr="00E32051">
              <w:rPr>
                <w:rFonts w:ascii="Times New Roman" w:hAnsi="Times New Roman" w:cs="Times New Roman"/>
                <w:b/>
                <w:bCs/>
                <w:color w:val="231F20"/>
                <w:sz w:val="24"/>
                <w:szCs w:val="24"/>
              </w:rPr>
              <w:t xml:space="preserve"> </w:t>
            </w:r>
            <w:proofErr w:type="spellStart"/>
            <w:r w:rsidRPr="00E32051">
              <w:rPr>
                <w:rFonts w:ascii="Times New Roman" w:hAnsi="Times New Roman" w:cs="Times New Roman"/>
                <w:b/>
                <w:bCs/>
                <w:color w:val="231F20"/>
                <w:sz w:val="24"/>
                <w:szCs w:val="24"/>
              </w:rPr>
              <w:t>olan</w:t>
            </w:r>
            <w:proofErr w:type="spellEnd"/>
            <w:r w:rsidRPr="00E32051">
              <w:rPr>
                <w:rFonts w:ascii="Times New Roman" w:hAnsi="Times New Roman" w:cs="Times New Roman"/>
                <w:b/>
                <w:bCs/>
                <w:color w:val="231F20"/>
                <w:sz w:val="24"/>
                <w:szCs w:val="24"/>
              </w:rPr>
              <w:t xml:space="preserve"> </w:t>
            </w:r>
            <w:proofErr w:type="spellStart"/>
            <w:r w:rsidRPr="00E32051">
              <w:rPr>
                <w:rFonts w:ascii="Times New Roman" w:hAnsi="Times New Roman" w:cs="Times New Roman"/>
                <w:b/>
                <w:bCs/>
                <w:color w:val="231F20"/>
                <w:sz w:val="24"/>
                <w:szCs w:val="24"/>
              </w:rPr>
              <w:t>gerçek</w:t>
            </w:r>
            <w:proofErr w:type="spellEnd"/>
            <w:r w:rsidRPr="00E32051">
              <w:rPr>
                <w:rFonts w:ascii="Times New Roman" w:hAnsi="Times New Roman" w:cs="Times New Roman"/>
                <w:b/>
                <w:bCs/>
                <w:color w:val="231F20"/>
                <w:sz w:val="24"/>
                <w:szCs w:val="24"/>
              </w:rPr>
              <w:t xml:space="preserve"> </w:t>
            </w:r>
            <w:proofErr w:type="spellStart"/>
            <w:r w:rsidRPr="00E32051">
              <w:rPr>
                <w:rFonts w:ascii="Times New Roman" w:hAnsi="Times New Roman" w:cs="Times New Roman"/>
                <w:b/>
                <w:bCs/>
                <w:color w:val="231F20"/>
                <w:sz w:val="24"/>
                <w:szCs w:val="24"/>
              </w:rPr>
              <w:t>kişiler</w:t>
            </w:r>
            <w:proofErr w:type="spellEnd"/>
            <w:r>
              <w:rPr>
                <w:rFonts w:ascii="Times New Roman" w:hAnsi="Times New Roman" w:cs="Times New Roman"/>
                <w:b/>
                <w:bCs/>
                <w:color w:val="231F20"/>
                <w:sz w:val="24"/>
                <w:szCs w:val="24"/>
              </w:rPr>
              <w:t>.</w:t>
            </w:r>
          </w:p>
          <w:p w14:paraId="39C78BDA" w14:textId="77777777" w:rsidR="00D97886" w:rsidRPr="00702137" w:rsidRDefault="00D97886" w:rsidP="00DD67A0">
            <w:pPr>
              <w:pStyle w:val="TableParagraph"/>
              <w:spacing w:before="17" w:line="235" w:lineRule="exact"/>
              <w:jc w:val="both"/>
              <w:rPr>
                <w:rFonts w:ascii="Times New Roman" w:hAnsi="Times New Roman" w:cs="Times New Roman"/>
                <w:b/>
                <w:bCs/>
                <w:sz w:val="24"/>
                <w:szCs w:val="24"/>
              </w:rPr>
            </w:pPr>
            <w:proofErr w:type="spellStart"/>
            <w:r w:rsidRPr="00702137">
              <w:rPr>
                <w:rFonts w:ascii="Times New Roman" w:hAnsi="Times New Roman" w:cs="Times New Roman"/>
                <w:b/>
                <w:bCs/>
                <w:color w:val="231F20"/>
                <w:sz w:val="24"/>
                <w:szCs w:val="24"/>
              </w:rPr>
              <w:t>Hizmetlerimizi</w:t>
            </w:r>
            <w:proofErr w:type="spellEnd"/>
            <w:r w:rsidRPr="00702137">
              <w:rPr>
                <w:rFonts w:ascii="Times New Roman" w:hAnsi="Times New Roman" w:cs="Times New Roman"/>
                <w:b/>
                <w:bCs/>
                <w:color w:val="231F20"/>
                <w:sz w:val="24"/>
                <w:szCs w:val="24"/>
              </w:rPr>
              <w:t xml:space="preserve"> </w:t>
            </w:r>
            <w:proofErr w:type="spellStart"/>
            <w:r w:rsidRPr="00702137">
              <w:rPr>
                <w:rFonts w:ascii="Times New Roman" w:hAnsi="Times New Roman" w:cs="Times New Roman"/>
                <w:b/>
                <w:bCs/>
                <w:color w:val="231F20"/>
                <w:sz w:val="24"/>
                <w:szCs w:val="24"/>
              </w:rPr>
              <w:t>kullanma</w:t>
            </w:r>
            <w:proofErr w:type="spellEnd"/>
            <w:r w:rsidRPr="00702137">
              <w:rPr>
                <w:rFonts w:ascii="Times New Roman" w:hAnsi="Times New Roman" w:cs="Times New Roman"/>
                <w:b/>
                <w:bCs/>
                <w:color w:val="231F20"/>
                <w:sz w:val="24"/>
                <w:szCs w:val="24"/>
              </w:rPr>
              <w:t xml:space="preserve"> </w:t>
            </w:r>
            <w:proofErr w:type="spellStart"/>
            <w:r w:rsidRPr="00702137">
              <w:rPr>
                <w:rFonts w:ascii="Times New Roman" w:hAnsi="Times New Roman" w:cs="Times New Roman"/>
                <w:b/>
                <w:bCs/>
                <w:color w:val="231F20"/>
                <w:sz w:val="24"/>
                <w:szCs w:val="24"/>
              </w:rPr>
              <w:t>talebinde</w:t>
            </w:r>
            <w:proofErr w:type="spellEnd"/>
            <w:r w:rsidRPr="00702137">
              <w:rPr>
                <w:rFonts w:ascii="Times New Roman" w:hAnsi="Times New Roman" w:cs="Times New Roman"/>
                <w:b/>
                <w:bCs/>
                <w:color w:val="231F20"/>
                <w:sz w:val="24"/>
                <w:szCs w:val="24"/>
              </w:rPr>
              <w:t xml:space="preserve"> </w:t>
            </w:r>
            <w:proofErr w:type="spellStart"/>
            <w:r w:rsidRPr="00702137">
              <w:rPr>
                <w:rFonts w:ascii="Times New Roman" w:hAnsi="Times New Roman" w:cs="Times New Roman"/>
                <w:b/>
                <w:bCs/>
                <w:color w:val="231F20"/>
                <w:sz w:val="24"/>
                <w:szCs w:val="24"/>
              </w:rPr>
              <w:t>veya</w:t>
            </w:r>
            <w:proofErr w:type="spellEnd"/>
            <w:r w:rsidRPr="00702137">
              <w:rPr>
                <w:rFonts w:ascii="Times New Roman" w:hAnsi="Times New Roman" w:cs="Times New Roman"/>
                <w:b/>
                <w:bCs/>
                <w:color w:val="231F20"/>
                <w:sz w:val="24"/>
                <w:szCs w:val="24"/>
              </w:rPr>
              <w:t xml:space="preserve"> </w:t>
            </w:r>
            <w:proofErr w:type="spellStart"/>
            <w:r w:rsidRPr="00702137">
              <w:rPr>
                <w:rFonts w:ascii="Times New Roman" w:hAnsi="Times New Roman" w:cs="Times New Roman"/>
                <w:b/>
                <w:bCs/>
                <w:color w:val="231F20"/>
                <w:sz w:val="24"/>
                <w:szCs w:val="24"/>
              </w:rPr>
              <w:t>ilgisinde</w:t>
            </w:r>
            <w:proofErr w:type="spellEnd"/>
            <w:r w:rsidRPr="00702137">
              <w:rPr>
                <w:rFonts w:ascii="Times New Roman" w:hAnsi="Times New Roman" w:cs="Times New Roman"/>
                <w:b/>
                <w:bCs/>
                <w:color w:val="231F20"/>
                <w:sz w:val="24"/>
                <w:szCs w:val="24"/>
              </w:rPr>
              <w:t xml:space="preserve"> </w:t>
            </w:r>
            <w:proofErr w:type="spellStart"/>
            <w:r w:rsidRPr="00702137">
              <w:rPr>
                <w:rFonts w:ascii="Times New Roman" w:hAnsi="Times New Roman" w:cs="Times New Roman"/>
                <w:b/>
                <w:bCs/>
                <w:color w:val="231F20"/>
                <w:sz w:val="24"/>
                <w:szCs w:val="24"/>
              </w:rPr>
              <w:t>bulunmuş</w:t>
            </w:r>
            <w:proofErr w:type="spellEnd"/>
            <w:r w:rsidRPr="00702137">
              <w:rPr>
                <w:rFonts w:ascii="Times New Roman" w:hAnsi="Times New Roman" w:cs="Times New Roman"/>
                <w:b/>
                <w:bCs/>
                <w:color w:val="231F20"/>
                <w:sz w:val="24"/>
                <w:szCs w:val="24"/>
              </w:rPr>
              <w:t xml:space="preserve"> </w:t>
            </w:r>
            <w:proofErr w:type="spellStart"/>
            <w:r w:rsidRPr="00702137">
              <w:rPr>
                <w:rFonts w:ascii="Times New Roman" w:hAnsi="Times New Roman" w:cs="Times New Roman"/>
                <w:b/>
                <w:bCs/>
                <w:color w:val="231F20"/>
                <w:sz w:val="24"/>
                <w:szCs w:val="24"/>
              </w:rPr>
              <w:t>veya</w:t>
            </w:r>
            <w:proofErr w:type="spellEnd"/>
            <w:r w:rsidRPr="00702137">
              <w:rPr>
                <w:rFonts w:ascii="Times New Roman" w:hAnsi="Times New Roman" w:cs="Times New Roman"/>
                <w:b/>
                <w:bCs/>
                <w:color w:val="231F20"/>
                <w:sz w:val="24"/>
                <w:szCs w:val="24"/>
              </w:rPr>
              <w:t xml:space="preserve"> </w:t>
            </w:r>
            <w:proofErr w:type="spellStart"/>
            <w:r w:rsidRPr="00702137">
              <w:rPr>
                <w:rFonts w:ascii="Times New Roman" w:hAnsi="Times New Roman" w:cs="Times New Roman"/>
                <w:b/>
                <w:bCs/>
                <w:color w:val="231F20"/>
                <w:sz w:val="24"/>
                <w:szCs w:val="24"/>
              </w:rPr>
              <w:t>bu</w:t>
            </w:r>
            <w:proofErr w:type="spellEnd"/>
            <w:r w:rsidRPr="00702137">
              <w:rPr>
                <w:rFonts w:ascii="Times New Roman" w:hAnsi="Times New Roman" w:cs="Times New Roman"/>
                <w:b/>
                <w:bCs/>
                <w:color w:val="231F20"/>
                <w:sz w:val="24"/>
                <w:szCs w:val="24"/>
              </w:rPr>
              <w:t xml:space="preserve"> </w:t>
            </w:r>
            <w:proofErr w:type="spellStart"/>
            <w:r w:rsidRPr="00702137">
              <w:rPr>
                <w:rFonts w:ascii="Times New Roman" w:hAnsi="Times New Roman" w:cs="Times New Roman"/>
                <w:b/>
                <w:bCs/>
                <w:color w:val="231F20"/>
                <w:sz w:val="24"/>
                <w:szCs w:val="24"/>
              </w:rPr>
              <w:t>ilgiye</w:t>
            </w:r>
            <w:proofErr w:type="spellEnd"/>
            <w:r w:rsidRPr="00702137">
              <w:rPr>
                <w:rFonts w:ascii="Times New Roman" w:hAnsi="Times New Roman" w:cs="Times New Roman"/>
                <w:b/>
                <w:bCs/>
                <w:color w:val="231F20"/>
                <w:sz w:val="24"/>
                <w:szCs w:val="24"/>
              </w:rPr>
              <w:t xml:space="preserve"> </w:t>
            </w:r>
            <w:proofErr w:type="spellStart"/>
            <w:r w:rsidRPr="00702137">
              <w:rPr>
                <w:rFonts w:ascii="Times New Roman" w:hAnsi="Times New Roman" w:cs="Times New Roman"/>
                <w:b/>
                <w:bCs/>
                <w:color w:val="231F20"/>
                <w:sz w:val="24"/>
                <w:szCs w:val="24"/>
              </w:rPr>
              <w:t>sahip</w:t>
            </w:r>
            <w:proofErr w:type="spellEnd"/>
            <w:r w:rsidRPr="00702137">
              <w:rPr>
                <w:rFonts w:ascii="Times New Roman" w:hAnsi="Times New Roman" w:cs="Times New Roman"/>
                <w:b/>
                <w:bCs/>
                <w:color w:val="231F20"/>
                <w:sz w:val="24"/>
                <w:szCs w:val="24"/>
              </w:rPr>
              <w:t xml:space="preserve"> </w:t>
            </w:r>
            <w:proofErr w:type="spellStart"/>
            <w:r w:rsidRPr="00702137">
              <w:rPr>
                <w:rFonts w:ascii="Times New Roman" w:hAnsi="Times New Roman" w:cs="Times New Roman"/>
                <w:b/>
                <w:bCs/>
                <w:color w:val="231F20"/>
                <w:sz w:val="24"/>
                <w:szCs w:val="24"/>
              </w:rPr>
              <w:t>olabileceği</w:t>
            </w:r>
            <w:proofErr w:type="spellEnd"/>
          </w:p>
          <w:p w14:paraId="374D0F59" w14:textId="77777777" w:rsidR="00D97886" w:rsidRPr="00E32051" w:rsidRDefault="00D97886" w:rsidP="00DD67A0">
            <w:pPr>
              <w:pStyle w:val="TableParagraph"/>
              <w:spacing w:before="17" w:line="235" w:lineRule="exact"/>
              <w:jc w:val="both"/>
              <w:rPr>
                <w:rFonts w:ascii="Times New Roman" w:eastAsiaTheme="minorEastAsia" w:hAnsi="Times New Roman" w:cs="Times New Roman"/>
                <w:b/>
                <w:bCs/>
                <w:sz w:val="24"/>
                <w:szCs w:val="24"/>
                <w:lang w:eastAsia="tr-TR"/>
              </w:rPr>
            </w:pPr>
            <w:proofErr w:type="spellStart"/>
            <w:r w:rsidRPr="00702137">
              <w:rPr>
                <w:rFonts w:ascii="Times New Roman" w:hAnsi="Times New Roman" w:cs="Times New Roman"/>
                <w:b/>
                <w:bCs/>
                <w:color w:val="231F20"/>
                <w:sz w:val="24"/>
                <w:szCs w:val="24"/>
              </w:rPr>
              <w:t>ticari</w:t>
            </w:r>
            <w:proofErr w:type="spellEnd"/>
            <w:r w:rsidRPr="00702137">
              <w:rPr>
                <w:rFonts w:ascii="Times New Roman" w:hAnsi="Times New Roman" w:cs="Times New Roman"/>
                <w:b/>
                <w:bCs/>
                <w:color w:val="231F20"/>
                <w:sz w:val="24"/>
                <w:szCs w:val="24"/>
              </w:rPr>
              <w:t xml:space="preserve"> </w:t>
            </w:r>
            <w:proofErr w:type="spellStart"/>
            <w:r w:rsidRPr="00702137">
              <w:rPr>
                <w:rFonts w:ascii="Times New Roman" w:hAnsi="Times New Roman" w:cs="Times New Roman"/>
                <w:b/>
                <w:bCs/>
                <w:color w:val="231F20"/>
                <w:sz w:val="24"/>
                <w:szCs w:val="24"/>
              </w:rPr>
              <w:t>teamül</w:t>
            </w:r>
            <w:proofErr w:type="spellEnd"/>
            <w:r w:rsidRPr="00702137">
              <w:rPr>
                <w:rFonts w:ascii="Times New Roman" w:hAnsi="Times New Roman" w:cs="Times New Roman"/>
                <w:b/>
                <w:bCs/>
                <w:color w:val="231F20"/>
                <w:sz w:val="24"/>
                <w:szCs w:val="24"/>
              </w:rPr>
              <w:t xml:space="preserve"> </w:t>
            </w:r>
            <w:proofErr w:type="spellStart"/>
            <w:r w:rsidRPr="00702137">
              <w:rPr>
                <w:rFonts w:ascii="Times New Roman" w:hAnsi="Times New Roman" w:cs="Times New Roman"/>
                <w:b/>
                <w:bCs/>
                <w:color w:val="231F20"/>
                <w:sz w:val="24"/>
                <w:szCs w:val="24"/>
              </w:rPr>
              <w:t>ve</w:t>
            </w:r>
            <w:proofErr w:type="spellEnd"/>
            <w:r w:rsidRPr="00702137">
              <w:rPr>
                <w:rFonts w:ascii="Times New Roman" w:hAnsi="Times New Roman" w:cs="Times New Roman"/>
                <w:b/>
                <w:bCs/>
                <w:color w:val="231F20"/>
                <w:sz w:val="24"/>
                <w:szCs w:val="24"/>
              </w:rPr>
              <w:t xml:space="preserve"> </w:t>
            </w:r>
            <w:proofErr w:type="spellStart"/>
            <w:r w:rsidRPr="00702137">
              <w:rPr>
                <w:rFonts w:ascii="Times New Roman" w:hAnsi="Times New Roman" w:cs="Times New Roman"/>
                <w:b/>
                <w:bCs/>
                <w:color w:val="231F20"/>
                <w:sz w:val="24"/>
                <w:szCs w:val="24"/>
              </w:rPr>
              <w:t>dürüstlük</w:t>
            </w:r>
            <w:proofErr w:type="spellEnd"/>
            <w:r w:rsidRPr="00702137">
              <w:rPr>
                <w:rFonts w:ascii="Times New Roman" w:hAnsi="Times New Roman" w:cs="Times New Roman"/>
                <w:b/>
                <w:bCs/>
                <w:color w:val="231F20"/>
                <w:sz w:val="24"/>
                <w:szCs w:val="24"/>
              </w:rPr>
              <w:t xml:space="preserve"> </w:t>
            </w:r>
            <w:proofErr w:type="spellStart"/>
            <w:r w:rsidRPr="00702137">
              <w:rPr>
                <w:rFonts w:ascii="Times New Roman" w:hAnsi="Times New Roman" w:cs="Times New Roman"/>
                <w:b/>
                <w:bCs/>
                <w:color w:val="231F20"/>
                <w:sz w:val="24"/>
                <w:szCs w:val="24"/>
              </w:rPr>
              <w:t>kurallarına</w:t>
            </w:r>
            <w:proofErr w:type="spellEnd"/>
            <w:r w:rsidRPr="00702137">
              <w:rPr>
                <w:rFonts w:ascii="Times New Roman" w:hAnsi="Times New Roman" w:cs="Times New Roman"/>
                <w:b/>
                <w:bCs/>
                <w:color w:val="231F20"/>
                <w:sz w:val="24"/>
                <w:szCs w:val="24"/>
              </w:rPr>
              <w:t xml:space="preserve"> </w:t>
            </w:r>
            <w:proofErr w:type="spellStart"/>
            <w:r w:rsidRPr="00702137">
              <w:rPr>
                <w:rFonts w:ascii="Times New Roman" w:hAnsi="Times New Roman" w:cs="Times New Roman"/>
                <w:b/>
                <w:bCs/>
                <w:color w:val="231F20"/>
                <w:sz w:val="24"/>
                <w:szCs w:val="24"/>
              </w:rPr>
              <w:t>uygun</w:t>
            </w:r>
            <w:proofErr w:type="spellEnd"/>
            <w:r w:rsidRPr="00702137">
              <w:rPr>
                <w:rFonts w:ascii="Times New Roman" w:hAnsi="Times New Roman" w:cs="Times New Roman"/>
                <w:b/>
                <w:bCs/>
                <w:color w:val="231F20"/>
                <w:sz w:val="24"/>
                <w:szCs w:val="24"/>
              </w:rPr>
              <w:t xml:space="preserve"> </w:t>
            </w:r>
            <w:proofErr w:type="spellStart"/>
            <w:r w:rsidRPr="00702137">
              <w:rPr>
                <w:rFonts w:ascii="Times New Roman" w:hAnsi="Times New Roman" w:cs="Times New Roman"/>
                <w:b/>
                <w:bCs/>
                <w:color w:val="231F20"/>
                <w:sz w:val="24"/>
                <w:szCs w:val="24"/>
              </w:rPr>
              <w:t>olarak</w:t>
            </w:r>
            <w:proofErr w:type="spellEnd"/>
            <w:r w:rsidRPr="00702137">
              <w:rPr>
                <w:rFonts w:ascii="Times New Roman" w:hAnsi="Times New Roman" w:cs="Times New Roman"/>
                <w:b/>
                <w:bCs/>
                <w:color w:val="231F20"/>
                <w:sz w:val="24"/>
                <w:szCs w:val="24"/>
              </w:rPr>
              <w:t xml:space="preserve"> </w:t>
            </w:r>
            <w:proofErr w:type="spellStart"/>
            <w:r w:rsidRPr="00702137">
              <w:rPr>
                <w:rFonts w:ascii="Times New Roman" w:hAnsi="Times New Roman" w:cs="Times New Roman"/>
                <w:b/>
                <w:bCs/>
                <w:color w:val="231F20"/>
                <w:sz w:val="24"/>
                <w:szCs w:val="24"/>
              </w:rPr>
              <w:t>değerlendirilmiş</w:t>
            </w:r>
            <w:proofErr w:type="spellEnd"/>
            <w:r w:rsidRPr="00702137">
              <w:rPr>
                <w:rFonts w:ascii="Times New Roman" w:hAnsi="Times New Roman" w:cs="Times New Roman"/>
                <w:b/>
                <w:bCs/>
                <w:color w:val="231F20"/>
                <w:sz w:val="24"/>
                <w:szCs w:val="24"/>
              </w:rPr>
              <w:t xml:space="preserve"> </w:t>
            </w:r>
            <w:proofErr w:type="spellStart"/>
            <w:r w:rsidRPr="00702137">
              <w:rPr>
                <w:rFonts w:ascii="Times New Roman" w:hAnsi="Times New Roman" w:cs="Times New Roman"/>
                <w:b/>
                <w:bCs/>
                <w:color w:val="231F20"/>
                <w:sz w:val="24"/>
                <w:szCs w:val="24"/>
              </w:rPr>
              <w:t>gerçek</w:t>
            </w:r>
            <w:proofErr w:type="spellEnd"/>
            <w:r w:rsidRPr="00702137">
              <w:rPr>
                <w:rFonts w:ascii="Times New Roman" w:hAnsi="Times New Roman" w:cs="Times New Roman"/>
                <w:b/>
                <w:bCs/>
                <w:color w:val="231F20"/>
                <w:sz w:val="24"/>
                <w:szCs w:val="24"/>
              </w:rPr>
              <w:t xml:space="preserve"> </w:t>
            </w:r>
            <w:proofErr w:type="spellStart"/>
            <w:r w:rsidRPr="00702137">
              <w:rPr>
                <w:rFonts w:ascii="Times New Roman" w:hAnsi="Times New Roman" w:cs="Times New Roman"/>
                <w:b/>
                <w:bCs/>
                <w:color w:val="231F20"/>
                <w:sz w:val="24"/>
                <w:szCs w:val="24"/>
              </w:rPr>
              <w:t>kişiler</w:t>
            </w:r>
            <w:proofErr w:type="spellEnd"/>
          </w:p>
        </w:tc>
      </w:tr>
      <w:tr w:rsidR="00D97886" w:rsidRPr="00AF7E66" w14:paraId="095341C4" w14:textId="77777777" w:rsidTr="003D5AF4">
        <w:trPr>
          <w:trHeight w:val="30"/>
          <w:tblCellSpacing w:w="0" w:type="dxa"/>
          <w:jc w:val="center"/>
        </w:trPr>
        <w:tc>
          <w:tcPr>
            <w:tcW w:w="1917" w:type="dxa"/>
            <w:tcBorders>
              <w:top w:val="outset" w:sz="6" w:space="0" w:color="000000"/>
              <w:left w:val="outset" w:sz="6" w:space="0" w:color="000000"/>
              <w:bottom w:val="outset" w:sz="6" w:space="0" w:color="000000"/>
              <w:right w:val="outset" w:sz="6" w:space="0" w:color="000000"/>
            </w:tcBorders>
            <w:hideMark/>
          </w:tcPr>
          <w:p w14:paraId="5886D26E" w14:textId="77777777" w:rsidR="00D97886" w:rsidRPr="00AF7E66" w:rsidRDefault="00D97886" w:rsidP="00DD67A0">
            <w:pPr>
              <w:spacing w:before="100" w:beforeAutospacing="1" w:after="119"/>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b/>
                <w:bCs/>
                <w:sz w:val="24"/>
                <w:szCs w:val="24"/>
                <w:lang w:eastAsia="tr-TR"/>
              </w:rPr>
              <w:t>Çalışan</w:t>
            </w:r>
          </w:p>
        </w:tc>
        <w:tc>
          <w:tcPr>
            <w:tcW w:w="7698" w:type="dxa"/>
            <w:tcBorders>
              <w:top w:val="outset" w:sz="6" w:space="0" w:color="000000"/>
              <w:left w:val="outset" w:sz="6" w:space="0" w:color="000000"/>
              <w:bottom w:val="outset" w:sz="6" w:space="0" w:color="000000"/>
              <w:right w:val="outset" w:sz="6" w:space="0" w:color="000000"/>
            </w:tcBorders>
            <w:hideMark/>
          </w:tcPr>
          <w:p w14:paraId="4743A665" w14:textId="77777777" w:rsidR="00D97886" w:rsidRPr="00AF7E66" w:rsidRDefault="00D97886" w:rsidP="00DD67A0">
            <w:pPr>
              <w:spacing w:before="100" w:beforeAutospacing="1" w:after="119"/>
              <w:jc w:val="both"/>
              <w:rPr>
                <w:rFonts w:ascii="Times New Roman" w:eastAsiaTheme="minorEastAsia" w:hAnsi="Times New Roman" w:cs="Times New Roman"/>
                <w:sz w:val="24"/>
                <w:szCs w:val="24"/>
                <w:lang w:eastAsia="tr-TR"/>
              </w:rPr>
            </w:pPr>
            <w:r>
              <w:rPr>
                <w:rFonts w:ascii="Times New Roman" w:hAnsi="Times New Roman" w:cs="Times New Roman"/>
                <w:b/>
                <w:sz w:val="24"/>
                <w:szCs w:val="24"/>
                <w:shd w:val="clear" w:color="auto" w:fill="FFFFFF"/>
              </w:rPr>
              <w:t xml:space="preserve">Veri sorumlusu nezdindeki </w:t>
            </w:r>
            <w:r w:rsidRPr="00AF7E66">
              <w:rPr>
                <w:rFonts w:ascii="Times New Roman" w:eastAsiaTheme="minorEastAsia" w:hAnsi="Times New Roman" w:cs="Times New Roman"/>
                <w:sz w:val="24"/>
                <w:szCs w:val="24"/>
                <w:lang w:eastAsia="tr-TR"/>
              </w:rPr>
              <w:t>personel.</w:t>
            </w:r>
          </w:p>
        </w:tc>
      </w:tr>
      <w:tr w:rsidR="00D97886" w:rsidRPr="00AF7E66" w14:paraId="633F4888" w14:textId="77777777" w:rsidTr="003D5AF4">
        <w:trPr>
          <w:trHeight w:val="380"/>
          <w:tblCellSpacing w:w="0" w:type="dxa"/>
          <w:jc w:val="center"/>
        </w:trPr>
        <w:tc>
          <w:tcPr>
            <w:tcW w:w="1917" w:type="dxa"/>
            <w:tcBorders>
              <w:top w:val="outset" w:sz="6" w:space="0" w:color="000000"/>
              <w:left w:val="outset" w:sz="6" w:space="0" w:color="000000"/>
              <w:bottom w:val="outset" w:sz="6" w:space="0" w:color="000000"/>
              <w:right w:val="outset" w:sz="6" w:space="0" w:color="000000"/>
            </w:tcBorders>
          </w:tcPr>
          <w:p w14:paraId="5A0EC435" w14:textId="77777777" w:rsidR="00D97886" w:rsidRPr="00AF7E66" w:rsidRDefault="00D97886" w:rsidP="00DD67A0">
            <w:pPr>
              <w:spacing w:before="100" w:beforeAutospacing="1" w:after="119"/>
              <w:jc w:val="both"/>
              <w:rPr>
                <w:rFonts w:ascii="Times New Roman" w:eastAsiaTheme="minorEastAsia" w:hAnsi="Times New Roman" w:cs="Times New Roman"/>
                <w:b/>
                <w:bCs/>
                <w:sz w:val="24"/>
                <w:szCs w:val="24"/>
                <w:lang w:eastAsia="tr-TR"/>
              </w:rPr>
            </w:pPr>
            <w:r>
              <w:rPr>
                <w:rFonts w:ascii="Times New Roman" w:eastAsiaTheme="minorEastAsia" w:hAnsi="Times New Roman" w:cs="Times New Roman"/>
                <w:b/>
                <w:bCs/>
                <w:sz w:val="24"/>
                <w:szCs w:val="24"/>
                <w:lang w:eastAsia="tr-TR"/>
              </w:rPr>
              <w:t>Çalışan adayı</w:t>
            </w:r>
          </w:p>
        </w:tc>
        <w:tc>
          <w:tcPr>
            <w:tcW w:w="7698" w:type="dxa"/>
            <w:tcBorders>
              <w:top w:val="outset" w:sz="6" w:space="0" w:color="000000"/>
              <w:left w:val="outset" w:sz="6" w:space="0" w:color="000000"/>
              <w:bottom w:val="outset" w:sz="6" w:space="0" w:color="000000"/>
              <w:right w:val="outset" w:sz="6" w:space="0" w:color="000000"/>
            </w:tcBorders>
          </w:tcPr>
          <w:p w14:paraId="038A1474" w14:textId="606B7067" w:rsidR="00D97886" w:rsidRPr="00702137" w:rsidRDefault="00D97886" w:rsidP="00DD67A0">
            <w:pPr>
              <w:spacing w:before="100" w:beforeAutospacing="1" w:after="119"/>
              <w:jc w:val="both"/>
              <w:rPr>
                <w:rFonts w:ascii="Times New Roman" w:eastAsiaTheme="minorEastAsia" w:hAnsi="Times New Roman" w:cs="Times New Roman"/>
                <w:b/>
                <w:bCs/>
                <w:sz w:val="24"/>
                <w:szCs w:val="24"/>
                <w:lang w:eastAsia="tr-TR"/>
              </w:rPr>
            </w:pPr>
            <w:r w:rsidRPr="00702137">
              <w:rPr>
                <w:rFonts w:ascii="Times New Roman" w:eastAsiaTheme="minorEastAsia" w:hAnsi="Times New Roman" w:cs="Times New Roman"/>
                <w:b/>
                <w:bCs/>
                <w:sz w:val="24"/>
                <w:szCs w:val="24"/>
                <w:lang w:eastAsia="tr-TR"/>
              </w:rPr>
              <w:t>Özgeçmişleri alınan staj</w:t>
            </w:r>
            <w:r w:rsidR="00F2283B">
              <w:rPr>
                <w:rFonts w:ascii="Times New Roman" w:eastAsiaTheme="minorEastAsia" w:hAnsi="Times New Roman" w:cs="Times New Roman"/>
                <w:b/>
                <w:bCs/>
                <w:sz w:val="24"/>
                <w:szCs w:val="24"/>
                <w:lang w:eastAsia="tr-TR"/>
              </w:rPr>
              <w:t>y</w:t>
            </w:r>
            <w:r w:rsidRPr="00702137">
              <w:rPr>
                <w:rFonts w:ascii="Times New Roman" w:eastAsiaTheme="minorEastAsia" w:hAnsi="Times New Roman" w:cs="Times New Roman"/>
                <w:b/>
                <w:bCs/>
                <w:sz w:val="24"/>
                <w:szCs w:val="24"/>
                <w:lang w:eastAsia="tr-TR"/>
              </w:rPr>
              <w:t>er veya çalışan adayları</w:t>
            </w:r>
          </w:p>
        </w:tc>
      </w:tr>
      <w:tr w:rsidR="00D97886" w:rsidRPr="00AF7E66" w14:paraId="19AFFD75" w14:textId="77777777" w:rsidTr="003D5AF4">
        <w:trPr>
          <w:trHeight w:val="380"/>
          <w:tblCellSpacing w:w="0" w:type="dxa"/>
          <w:jc w:val="center"/>
        </w:trPr>
        <w:tc>
          <w:tcPr>
            <w:tcW w:w="1917" w:type="dxa"/>
            <w:tcBorders>
              <w:top w:val="outset" w:sz="6" w:space="0" w:color="000000"/>
              <w:left w:val="outset" w:sz="6" w:space="0" w:color="000000"/>
              <w:bottom w:val="outset" w:sz="6" w:space="0" w:color="000000"/>
              <w:right w:val="outset" w:sz="6" w:space="0" w:color="000000"/>
            </w:tcBorders>
            <w:hideMark/>
          </w:tcPr>
          <w:p w14:paraId="0DCE718F" w14:textId="77777777" w:rsidR="00D97886" w:rsidRPr="00AF7E66" w:rsidRDefault="00D97886" w:rsidP="00DD67A0">
            <w:pPr>
              <w:spacing w:before="100" w:beforeAutospacing="1" w:after="119"/>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b/>
                <w:bCs/>
                <w:sz w:val="24"/>
                <w:szCs w:val="24"/>
                <w:lang w:eastAsia="tr-TR"/>
              </w:rPr>
              <w:t>Elektronik Ortam</w:t>
            </w:r>
          </w:p>
        </w:tc>
        <w:tc>
          <w:tcPr>
            <w:tcW w:w="7698" w:type="dxa"/>
            <w:tcBorders>
              <w:top w:val="outset" w:sz="6" w:space="0" w:color="000000"/>
              <w:left w:val="outset" w:sz="6" w:space="0" w:color="000000"/>
              <w:bottom w:val="outset" w:sz="6" w:space="0" w:color="000000"/>
              <w:right w:val="outset" w:sz="6" w:space="0" w:color="000000"/>
            </w:tcBorders>
            <w:hideMark/>
          </w:tcPr>
          <w:p w14:paraId="43E740DB" w14:textId="77777777" w:rsidR="00D97886" w:rsidRPr="00AF7E66" w:rsidRDefault="00D97886" w:rsidP="00DD67A0">
            <w:pPr>
              <w:spacing w:before="100" w:beforeAutospacing="1" w:after="119"/>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sz w:val="24"/>
                <w:szCs w:val="24"/>
                <w:lang w:eastAsia="tr-TR"/>
              </w:rPr>
              <w:t>Kişisel verilerin elektronik aygıtlar ile oluşturulabildiği, okunabildiği, değiştirilebildiği ve yazılabildiği ortamlar</w:t>
            </w:r>
          </w:p>
        </w:tc>
      </w:tr>
      <w:tr w:rsidR="00D97886" w:rsidRPr="00AF7E66" w14:paraId="63B0C6E2" w14:textId="77777777" w:rsidTr="003D5AF4">
        <w:trPr>
          <w:trHeight w:val="410"/>
          <w:tblCellSpacing w:w="0" w:type="dxa"/>
          <w:jc w:val="center"/>
        </w:trPr>
        <w:tc>
          <w:tcPr>
            <w:tcW w:w="1917" w:type="dxa"/>
            <w:tcBorders>
              <w:top w:val="outset" w:sz="6" w:space="0" w:color="000000"/>
              <w:left w:val="outset" w:sz="6" w:space="0" w:color="000000"/>
              <w:bottom w:val="outset" w:sz="6" w:space="0" w:color="000000"/>
              <w:right w:val="outset" w:sz="6" w:space="0" w:color="000000"/>
            </w:tcBorders>
            <w:hideMark/>
          </w:tcPr>
          <w:p w14:paraId="0F9B3A90" w14:textId="77777777" w:rsidR="00D97886" w:rsidRPr="00AF7E66" w:rsidRDefault="00D97886" w:rsidP="00DD67A0">
            <w:pPr>
              <w:spacing w:before="100" w:beforeAutospacing="1"/>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b/>
                <w:bCs/>
                <w:sz w:val="24"/>
                <w:szCs w:val="24"/>
                <w:shd w:val="clear" w:color="auto" w:fill="EDEDED"/>
                <w:lang w:eastAsia="tr-TR"/>
              </w:rPr>
              <w:t>Elektronik</w:t>
            </w:r>
          </w:p>
          <w:p w14:paraId="51225D9C" w14:textId="77777777" w:rsidR="00D97886" w:rsidRPr="00AF7E66" w:rsidRDefault="00D97886" w:rsidP="00DD67A0">
            <w:pPr>
              <w:spacing w:before="100"/>
              <w:ind w:right="11"/>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b/>
                <w:bCs/>
                <w:sz w:val="24"/>
                <w:szCs w:val="24"/>
                <w:shd w:val="clear" w:color="auto" w:fill="EDEDED"/>
                <w:lang w:eastAsia="tr-TR"/>
              </w:rPr>
              <w:t>Olmayan</w:t>
            </w:r>
          </w:p>
          <w:p w14:paraId="2E6E0576" w14:textId="77777777" w:rsidR="00D97886" w:rsidRPr="00AF7E66" w:rsidRDefault="00D97886" w:rsidP="00DD67A0">
            <w:pPr>
              <w:spacing w:before="100" w:beforeAutospacing="1" w:after="119"/>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b/>
                <w:bCs/>
                <w:sz w:val="24"/>
                <w:szCs w:val="24"/>
                <w:lang w:eastAsia="tr-TR"/>
              </w:rPr>
              <w:lastRenderedPageBreak/>
              <w:t>Ortam</w:t>
            </w:r>
          </w:p>
        </w:tc>
        <w:tc>
          <w:tcPr>
            <w:tcW w:w="7698" w:type="dxa"/>
            <w:tcBorders>
              <w:top w:val="outset" w:sz="6" w:space="0" w:color="000000"/>
              <w:left w:val="outset" w:sz="6" w:space="0" w:color="000000"/>
              <w:bottom w:val="outset" w:sz="6" w:space="0" w:color="000000"/>
              <w:right w:val="outset" w:sz="6" w:space="0" w:color="000000"/>
            </w:tcBorders>
            <w:hideMark/>
          </w:tcPr>
          <w:p w14:paraId="4DD446E6" w14:textId="77777777" w:rsidR="00D97886" w:rsidRPr="00AF7E66" w:rsidRDefault="00D97886" w:rsidP="00DD67A0">
            <w:pPr>
              <w:spacing w:before="100" w:beforeAutospacing="1" w:after="119"/>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sz w:val="24"/>
                <w:szCs w:val="24"/>
                <w:lang w:eastAsia="tr-TR"/>
              </w:rPr>
              <w:lastRenderedPageBreak/>
              <w:t>Elektronik ortamların dışında kalan tüm yazılı, basılı, görsel vb. diğer ortamlar.</w:t>
            </w:r>
          </w:p>
        </w:tc>
      </w:tr>
      <w:tr w:rsidR="00D97886" w:rsidRPr="00AF7E66" w14:paraId="243634DA" w14:textId="77777777" w:rsidTr="003D5AF4">
        <w:trPr>
          <w:trHeight w:val="400"/>
          <w:tblCellSpacing w:w="0" w:type="dxa"/>
          <w:jc w:val="center"/>
        </w:trPr>
        <w:tc>
          <w:tcPr>
            <w:tcW w:w="1917" w:type="dxa"/>
            <w:tcBorders>
              <w:top w:val="outset" w:sz="6" w:space="0" w:color="000000"/>
              <w:left w:val="outset" w:sz="6" w:space="0" w:color="000000"/>
              <w:bottom w:val="outset" w:sz="6" w:space="0" w:color="000000"/>
              <w:right w:val="outset" w:sz="6" w:space="0" w:color="000000"/>
            </w:tcBorders>
            <w:hideMark/>
          </w:tcPr>
          <w:p w14:paraId="0FCACA6F" w14:textId="77777777" w:rsidR="00D97886" w:rsidRPr="00AF7E66" w:rsidRDefault="00D97886" w:rsidP="00DD67A0">
            <w:pPr>
              <w:spacing w:before="100" w:beforeAutospacing="1" w:after="119"/>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b/>
                <w:bCs/>
                <w:sz w:val="24"/>
                <w:szCs w:val="24"/>
                <w:lang w:eastAsia="tr-TR"/>
              </w:rPr>
              <w:t>Hizmet Sağlayıcı</w:t>
            </w:r>
          </w:p>
        </w:tc>
        <w:tc>
          <w:tcPr>
            <w:tcW w:w="7698" w:type="dxa"/>
            <w:tcBorders>
              <w:top w:val="outset" w:sz="6" w:space="0" w:color="000000"/>
              <w:left w:val="outset" w:sz="6" w:space="0" w:color="000000"/>
              <w:bottom w:val="outset" w:sz="6" w:space="0" w:color="000000"/>
              <w:right w:val="outset" w:sz="6" w:space="0" w:color="000000"/>
            </w:tcBorders>
            <w:hideMark/>
          </w:tcPr>
          <w:p w14:paraId="71C4C13D" w14:textId="77777777" w:rsidR="00D97886" w:rsidRPr="00AF7E66" w:rsidRDefault="00D97886" w:rsidP="00DD67A0">
            <w:pPr>
              <w:spacing w:before="100" w:beforeAutospacing="1" w:after="119"/>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sz w:val="24"/>
                <w:szCs w:val="24"/>
                <w:lang w:eastAsia="tr-TR"/>
              </w:rPr>
              <w:t>Kişisel Verileri Koruma Kurumu ile belirli bir sözleşme çerçevesinde hizmet sağlayan gerçek veya tüzel kişi.</w:t>
            </w:r>
          </w:p>
        </w:tc>
      </w:tr>
      <w:tr w:rsidR="00D97886" w:rsidRPr="00AF7E66" w14:paraId="032BD88F" w14:textId="77777777" w:rsidTr="003D5AF4">
        <w:trPr>
          <w:trHeight w:val="30"/>
          <w:tblCellSpacing w:w="0" w:type="dxa"/>
          <w:jc w:val="center"/>
        </w:trPr>
        <w:tc>
          <w:tcPr>
            <w:tcW w:w="1917" w:type="dxa"/>
            <w:tcBorders>
              <w:top w:val="outset" w:sz="6" w:space="0" w:color="000000"/>
              <w:left w:val="outset" w:sz="6" w:space="0" w:color="000000"/>
              <w:bottom w:val="outset" w:sz="6" w:space="0" w:color="000000"/>
              <w:right w:val="outset" w:sz="6" w:space="0" w:color="000000"/>
            </w:tcBorders>
            <w:hideMark/>
          </w:tcPr>
          <w:p w14:paraId="4E96540E" w14:textId="77777777" w:rsidR="00D97886" w:rsidRPr="00AF7E66" w:rsidRDefault="00D97886" w:rsidP="00DD67A0">
            <w:pPr>
              <w:spacing w:before="100" w:beforeAutospacing="1" w:after="119"/>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b/>
                <w:bCs/>
                <w:sz w:val="24"/>
                <w:szCs w:val="24"/>
                <w:lang w:eastAsia="tr-TR"/>
              </w:rPr>
              <w:t>İlgili Kişi</w:t>
            </w:r>
          </w:p>
        </w:tc>
        <w:tc>
          <w:tcPr>
            <w:tcW w:w="7698" w:type="dxa"/>
            <w:tcBorders>
              <w:top w:val="outset" w:sz="6" w:space="0" w:color="000000"/>
              <w:left w:val="outset" w:sz="6" w:space="0" w:color="000000"/>
              <w:bottom w:val="outset" w:sz="6" w:space="0" w:color="000000"/>
              <w:right w:val="outset" w:sz="6" w:space="0" w:color="000000"/>
            </w:tcBorders>
            <w:hideMark/>
          </w:tcPr>
          <w:p w14:paraId="78237426" w14:textId="77777777" w:rsidR="00D97886" w:rsidRPr="00E32051" w:rsidRDefault="00D97886" w:rsidP="00DD67A0">
            <w:pPr>
              <w:spacing w:before="100" w:beforeAutospacing="1" w:after="119"/>
              <w:jc w:val="both"/>
              <w:rPr>
                <w:rFonts w:ascii="Times New Roman" w:eastAsiaTheme="minorEastAsia" w:hAnsi="Times New Roman" w:cs="Times New Roman"/>
                <w:b/>
                <w:bCs/>
                <w:sz w:val="24"/>
                <w:szCs w:val="24"/>
                <w:lang w:eastAsia="tr-TR"/>
              </w:rPr>
            </w:pPr>
            <w:r w:rsidRPr="00E32051">
              <w:rPr>
                <w:rFonts w:ascii="Times New Roman" w:hAnsi="Times New Roman" w:cs="Times New Roman"/>
                <w:b/>
                <w:bCs/>
                <w:color w:val="231F20"/>
                <w:sz w:val="24"/>
                <w:szCs w:val="24"/>
              </w:rPr>
              <w:t>Kişisel verisi işlenen gerçek kişi. Örneğin; hastalar ve çalışanlar.</w:t>
            </w:r>
          </w:p>
        </w:tc>
      </w:tr>
      <w:tr w:rsidR="00D97886" w:rsidRPr="00AF7E66" w14:paraId="7F49216C" w14:textId="77777777" w:rsidTr="003D5AF4">
        <w:trPr>
          <w:trHeight w:val="1170"/>
          <w:tblCellSpacing w:w="0" w:type="dxa"/>
          <w:jc w:val="center"/>
        </w:trPr>
        <w:tc>
          <w:tcPr>
            <w:tcW w:w="1917" w:type="dxa"/>
            <w:tcBorders>
              <w:top w:val="outset" w:sz="6" w:space="0" w:color="000000"/>
              <w:left w:val="outset" w:sz="6" w:space="0" w:color="000000"/>
              <w:bottom w:val="outset" w:sz="6" w:space="0" w:color="000000"/>
              <w:right w:val="outset" w:sz="6" w:space="0" w:color="000000"/>
            </w:tcBorders>
            <w:hideMark/>
          </w:tcPr>
          <w:p w14:paraId="441F9814" w14:textId="77777777" w:rsidR="00D97886" w:rsidRPr="00AF7E66" w:rsidRDefault="00D97886" w:rsidP="00DD67A0">
            <w:pPr>
              <w:spacing w:before="100" w:beforeAutospacing="1" w:after="119"/>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b/>
                <w:bCs/>
                <w:sz w:val="24"/>
                <w:szCs w:val="24"/>
                <w:lang w:eastAsia="tr-TR"/>
              </w:rPr>
              <w:t>İlgili Kullanıcı</w:t>
            </w:r>
          </w:p>
        </w:tc>
        <w:tc>
          <w:tcPr>
            <w:tcW w:w="7698" w:type="dxa"/>
            <w:tcBorders>
              <w:top w:val="outset" w:sz="6" w:space="0" w:color="000000"/>
              <w:left w:val="outset" w:sz="6" w:space="0" w:color="000000"/>
              <w:bottom w:val="outset" w:sz="6" w:space="0" w:color="000000"/>
              <w:right w:val="outset" w:sz="6" w:space="0" w:color="000000"/>
            </w:tcBorders>
            <w:hideMark/>
          </w:tcPr>
          <w:p w14:paraId="0B19FE9A" w14:textId="77777777" w:rsidR="00D97886" w:rsidRPr="00AF7E66" w:rsidRDefault="00D97886" w:rsidP="00DD67A0">
            <w:pPr>
              <w:spacing w:before="100" w:beforeAutospacing="1" w:after="119"/>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sz w:val="24"/>
                <w:szCs w:val="24"/>
                <w:lang w:eastAsia="tr-TR"/>
              </w:rPr>
              <w:t>Verilerin teknik olarak depolanması, korunması ve yedeklenmesinden sorumlu olan kişi ya da birim hariç olmak üzere veri sorumlusu organizasyonu içerisinde veya veri sorumlusundan aldığı yetki ve talimat doğrultusunda kişisel verileri işleyen kişiler</w:t>
            </w:r>
          </w:p>
        </w:tc>
      </w:tr>
      <w:tr w:rsidR="00D97886" w:rsidRPr="00AF7E66" w14:paraId="75B564B7" w14:textId="77777777" w:rsidTr="003D5AF4">
        <w:trPr>
          <w:trHeight w:val="30"/>
          <w:tblCellSpacing w:w="0" w:type="dxa"/>
          <w:jc w:val="center"/>
        </w:trPr>
        <w:tc>
          <w:tcPr>
            <w:tcW w:w="1917" w:type="dxa"/>
            <w:tcBorders>
              <w:top w:val="outset" w:sz="6" w:space="0" w:color="000000"/>
              <w:left w:val="outset" w:sz="6" w:space="0" w:color="000000"/>
              <w:bottom w:val="outset" w:sz="6" w:space="0" w:color="000000"/>
              <w:right w:val="outset" w:sz="6" w:space="0" w:color="000000"/>
            </w:tcBorders>
            <w:hideMark/>
          </w:tcPr>
          <w:p w14:paraId="33943761" w14:textId="77777777" w:rsidR="00D97886" w:rsidRPr="00AF7E66" w:rsidRDefault="00D97886" w:rsidP="00DD67A0">
            <w:pPr>
              <w:spacing w:before="100" w:beforeAutospacing="1" w:after="119"/>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b/>
                <w:bCs/>
                <w:sz w:val="24"/>
                <w:szCs w:val="24"/>
                <w:lang w:eastAsia="tr-TR"/>
              </w:rPr>
              <w:t>İmha</w:t>
            </w:r>
          </w:p>
        </w:tc>
        <w:tc>
          <w:tcPr>
            <w:tcW w:w="7698" w:type="dxa"/>
            <w:tcBorders>
              <w:top w:val="outset" w:sz="6" w:space="0" w:color="000000"/>
              <w:left w:val="outset" w:sz="6" w:space="0" w:color="000000"/>
              <w:bottom w:val="outset" w:sz="6" w:space="0" w:color="000000"/>
              <w:right w:val="outset" w:sz="6" w:space="0" w:color="000000"/>
            </w:tcBorders>
            <w:hideMark/>
          </w:tcPr>
          <w:p w14:paraId="581D438D" w14:textId="77777777" w:rsidR="00D97886" w:rsidRPr="00AF7E66" w:rsidRDefault="00D97886" w:rsidP="00DD67A0">
            <w:pPr>
              <w:spacing w:before="100" w:beforeAutospacing="1" w:after="119"/>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sz w:val="24"/>
                <w:szCs w:val="24"/>
                <w:lang w:eastAsia="tr-TR"/>
              </w:rPr>
              <w:t>Kişisel verilerin silinmesi, yok edilmesi veya anonim hale getirilmesi.</w:t>
            </w:r>
          </w:p>
        </w:tc>
      </w:tr>
      <w:tr w:rsidR="00D97886" w:rsidRPr="00AF7E66" w14:paraId="63413845" w14:textId="77777777" w:rsidTr="003D5AF4">
        <w:trPr>
          <w:trHeight w:val="30"/>
          <w:tblCellSpacing w:w="0" w:type="dxa"/>
          <w:jc w:val="center"/>
        </w:trPr>
        <w:tc>
          <w:tcPr>
            <w:tcW w:w="1917" w:type="dxa"/>
            <w:tcBorders>
              <w:top w:val="outset" w:sz="6" w:space="0" w:color="000000"/>
              <w:left w:val="outset" w:sz="6" w:space="0" w:color="000000"/>
              <w:bottom w:val="outset" w:sz="6" w:space="0" w:color="000000"/>
              <w:right w:val="outset" w:sz="6" w:space="0" w:color="000000"/>
            </w:tcBorders>
            <w:hideMark/>
          </w:tcPr>
          <w:p w14:paraId="4AE5C148" w14:textId="77777777" w:rsidR="00D97886" w:rsidRPr="00AF7E66" w:rsidRDefault="00D97886" w:rsidP="00DD67A0">
            <w:pPr>
              <w:spacing w:before="100" w:beforeAutospacing="1" w:after="119"/>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b/>
                <w:bCs/>
                <w:sz w:val="24"/>
                <w:szCs w:val="24"/>
                <w:lang w:eastAsia="tr-TR"/>
              </w:rPr>
              <w:t>Kanun</w:t>
            </w:r>
          </w:p>
        </w:tc>
        <w:tc>
          <w:tcPr>
            <w:tcW w:w="7698" w:type="dxa"/>
            <w:tcBorders>
              <w:top w:val="outset" w:sz="6" w:space="0" w:color="000000"/>
              <w:left w:val="outset" w:sz="6" w:space="0" w:color="000000"/>
              <w:bottom w:val="outset" w:sz="6" w:space="0" w:color="000000"/>
              <w:right w:val="outset" w:sz="6" w:space="0" w:color="000000"/>
            </w:tcBorders>
            <w:hideMark/>
          </w:tcPr>
          <w:p w14:paraId="6B34CA49" w14:textId="77777777" w:rsidR="00D97886" w:rsidRPr="00AF7E66" w:rsidRDefault="00D97886" w:rsidP="00DD67A0">
            <w:pPr>
              <w:spacing w:before="100" w:beforeAutospacing="1" w:after="119"/>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sz w:val="24"/>
                <w:szCs w:val="24"/>
                <w:lang w:eastAsia="tr-TR"/>
              </w:rPr>
              <w:t>6698 Sayılı Kişisel Verilerin Korunması Kanunu.</w:t>
            </w:r>
          </w:p>
        </w:tc>
      </w:tr>
      <w:tr w:rsidR="00D97886" w:rsidRPr="00AF7E66" w14:paraId="79E19D6A" w14:textId="77777777" w:rsidTr="003D5AF4">
        <w:trPr>
          <w:trHeight w:val="800"/>
          <w:tblCellSpacing w:w="0" w:type="dxa"/>
          <w:jc w:val="center"/>
        </w:trPr>
        <w:tc>
          <w:tcPr>
            <w:tcW w:w="1917" w:type="dxa"/>
            <w:tcBorders>
              <w:top w:val="outset" w:sz="6" w:space="0" w:color="000000"/>
              <w:left w:val="outset" w:sz="6" w:space="0" w:color="000000"/>
              <w:bottom w:val="outset" w:sz="6" w:space="0" w:color="000000"/>
              <w:right w:val="outset" w:sz="6" w:space="0" w:color="000000"/>
            </w:tcBorders>
            <w:hideMark/>
          </w:tcPr>
          <w:p w14:paraId="5818A2AE" w14:textId="77777777" w:rsidR="00D97886" w:rsidRPr="00AF7E66" w:rsidRDefault="00D97886" w:rsidP="00DD67A0">
            <w:pPr>
              <w:spacing w:before="100" w:beforeAutospacing="1" w:after="119"/>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b/>
                <w:bCs/>
                <w:sz w:val="24"/>
                <w:szCs w:val="24"/>
                <w:lang w:eastAsia="tr-TR"/>
              </w:rPr>
              <w:t>Kayıt Ortamı</w:t>
            </w:r>
          </w:p>
        </w:tc>
        <w:tc>
          <w:tcPr>
            <w:tcW w:w="7698" w:type="dxa"/>
            <w:tcBorders>
              <w:top w:val="outset" w:sz="6" w:space="0" w:color="000000"/>
              <w:left w:val="outset" w:sz="6" w:space="0" w:color="000000"/>
              <w:bottom w:val="outset" w:sz="6" w:space="0" w:color="000000"/>
              <w:right w:val="outset" w:sz="6" w:space="0" w:color="000000"/>
            </w:tcBorders>
            <w:hideMark/>
          </w:tcPr>
          <w:p w14:paraId="4425D177" w14:textId="77777777" w:rsidR="00D97886" w:rsidRPr="00AF7E66" w:rsidRDefault="00D97886" w:rsidP="00DD67A0">
            <w:pPr>
              <w:spacing w:before="100" w:beforeAutospacing="1" w:after="119"/>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sz w:val="24"/>
                <w:szCs w:val="24"/>
                <w:lang w:eastAsia="tr-TR"/>
              </w:rPr>
              <w:t>Tamamen veya kısmen otomatik olan ya da herhangi bir veri kayıt sisteminin parçası olmak kaydıyla otomatik olmayan yollarla işlenen kişisel verilerin bulunduğu her türlü ortam.</w:t>
            </w:r>
          </w:p>
        </w:tc>
      </w:tr>
      <w:tr w:rsidR="00D97886" w:rsidRPr="00AF7E66" w14:paraId="2FB6FB9A" w14:textId="77777777" w:rsidTr="003D5AF4">
        <w:trPr>
          <w:trHeight w:val="30"/>
          <w:tblCellSpacing w:w="0" w:type="dxa"/>
          <w:jc w:val="center"/>
        </w:trPr>
        <w:tc>
          <w:tcPr>
            <w:tcW w:w="1917" w:type="dxa"/>
            <w:tcBorders>
              <w:top w:val="outset" w:sz="6" w:space="0" w:color="000000"/>
              <w:left w:val="outset" w:sz="6" w:space="0" w:color="000000"/>
              <w:bottom w:val="outset" w:sz="6" w:space="0" w:color="000000"/>
              <w:right w:val="outset" w:sz="6" w:space="0" w:color="000000"/>
            </w:tcBorders>
            <w:hideMark/>
          </w:tcPr>
          <w:p w14:paraId="5F60EDE2" w14:textId="77777777" w:rsidR="00D97886" w:rsidRPr="00AF7E66" w:rsidRDefault="00D97886" w:rsidP="00DD67A0">
            <w:pPr>
              <w:spacing w:before="100" w:beforeAutospacing="1" w:after="119"/>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b/>
                <w:bCs/>
                <w:sz w:val="24"/>
                <w:szCs w:val="24"/>
                <w:lang w:eastAsia="tr-TR"/>
              </w:rPr>
              <w:t>Kişisel Veri</w:t>
            </w:r>
          </w:p>
        </w:tc>
        <w:tc>
          <w:tcPr>
            <w:tcW w:w="7698" w:type="dxa"/>
            <w:tcBorders>
              <w:top w:val="outset" w:sz="6" w:space="0" w:color="000000"/>
              <w:left w:val="outset" w:sz="6" w:space="0" w:color="000000"/>
              <w:bottom w:val="outset" w:sz="6" w:space="0" w:color="000000"/>
              <w:right w:val="outset" w:sz="6" w:space="0" w:color="000000"/>
            </w:tcBorders>
            <w:hideMark/>
          </w:tcPr>
          <w:p w14:paraId="2492D30A" w14:textId="77777777" w:rsidR="00D97886" w:rsidRPr="00E32051" w:rsidRDefault="00D97886" w:rsidP="00DD67A0">
            <w:pPr>
              <w:pStyle w:val="TableParagraph"/>
              <w:spacing w:before="69" w:line="177" w:lineRule="auto"/>
              <w:jc w:val="both"/>
              <w:rPr>
                <w:rFonts w:ascii="Times New Roman" w:eastAsiaTheme="minorEastAsia" w:hAnsi="Times New Roman" w:cs="Times New Roman"/>
                <w:b/>
                <w:bCs/>
                <w:sz w:val="24"/>
                <w:szCs w:val="24"/>
                <w:lang w:eastAsia="tr-TR"/>
              </w:rPr>
            </w:pPr>
            <w:proofErr w:type="spellStart"/>
            <w:r w:rsidRPr="00E32051">
              <w:rPr>
                <w:rFonts w:ascii="Times New Roman" w:hAnsi="Times New Roman" w:cs="Times New Roman"/>
                <w:b/>
                <w:bCs/>
                <w:color w:val="231F20"/>
                <w:sz w:val="24"/>
                <w:szCs w:val="24"/>
              </w:rPr>
              <w:t>Kimliği</w:t>
            </w:r>
            <w:proofErr w:type="spellEnd"/>
            <w:r w:rsidRPr="00E32051">
              <w:rPr>
                <w:rFonts w:ascii="Times New Roman" w:hAnsi="Times New Roman" w:cs="Times New Roman"/>
                <w:b/>
                <w:bCs/>
                <w:color w:val="231F20"/>
                <w:sz w:val="24"/>
                <w:szCs w:val="24"/>
              </w:rPr>
              <w:t xml:space="preserve"> </w:t>
            </w:r>
            <w:proofErr w:type="spellStart"/>
            <w:r w:rsidRPr="00E32051">
              <w:rPr>
                <w:rFonts w:ascii="Times New Roman" w:hAnsi="Times New Roman" w:cs="Times New Roman"/>
                <w:b/>
                <w:bCs/>
                <w:color w:val="231F20"/>
                <w:sz w:val="24"/>
                <w:szCs w:val="24"/>
              </w:rPr>
              <w:t>belirli</w:t>
            </w:r>
            <w:proofErr w:type="spellEnd"/>
            <w:r w:rsidRPr="00E32051">
              <w:rPr>
                <w:rFonts w:ascii="Times New Roman" w:hAnsi="Times New Roman" w:cs="Times New Roman"/>
                <w:b/>
                <w:bCs/>
                <w:color w:val="231F20"/>
                <w:sz w:val="24"/>
                <w:szCs w:val="24"/>
              </w:rPr>
              <w:t xml:space="preserve"> </w:t>
            </w:r>
            <w:proofErr w:type="spellStart"/>
            <w:r w:rsidRPr="00E32051">
              <w:rPr>
                <w:rFonts w:ascii="Times New Roman" w:hAnsi="Times New Roman" w:cs="Times New Roman"/>
                <w:b/>
                <w:bCs/>
                <w:color w:val="231F20"/>
                <w:sz w:val="24"/>
                <w:szCs w:val="24"/>
              </w:rPr>
              <w:t>veya</w:t>
            </w:r>
            <w:proofErr w:type="spellEnd"/>
            <w:r w:rsidRPr="00E32051">
              <w:rPr>
                <w:rFonts w:ascii="Times New Roman" w:hAnsi="Times New Roman" w:cs="Times New Roman"/>
                <w:b/>
                <w:bCs/>
                <w:color w:val="231F20"/>
                <w:sz w:val="24"/>
                <w:szCs w:val="24"/>
              </w:rPr>
              <w:t xml:space="preserve"> </w:t>
            </w:r>
            <w:proofErr w:type="spellStart"/>
            <w:r w:rsidRPr="00E32051">
              <w:rPr>
                <w:rFonts w:ascii="Times New Roman" w:hAnsi="Times New Roman" w:cs="Times New Roman"/>
                <w:b/>
                <w:bCs/>
                <w:color w:val="231F20"/>
                <w:sz w:val="24"/>
                <w:szCs w:val="24"/>
              </w:rPr>
              <w:t>belirlenebilir</w:t>
            </w:r>
            <w:proofErr w:type="spellEnd"/>
            <w:r w:rsidRPr="00E32051">
              <w:rPr>
                <w:rFonts w:ascii="Times New Roman" w:hAnsi="Times New Roman" w:cs="Times New Roman"/>
                <w:b/>
                <w:bCs/>
                <w:color w:val="231F20"/>
                <w:sz w:val="24"/>
                <w:szCs w:val="24"/>
              </w:rPr>
              <w:t xml:space="preserve"> </w:t>
            </w:r>
            <w:proofErr w:type="spellStart"/>
            <w:r w:rsidRPr="00E32051">
              <w:rPr>
                <w:rFonts w:ascii="Times New Roman" w:hAnsi="Times New Roman" w:cs="Times New Roman"/>
                <w:b/>
                <w:bCs/>
                <w:color w:val="231F20"/>
                <w:sz w:val="24"/>
                <w:szCs w:val="24"/>
              </w:rPr>
              <w:t>gerçek</w:t>
            </w:r>
            <w:proofErr w:type="spellEnd"/>
            <w:r w:rsidRPr="00E32051">
              <w:rPr>
                <w:rFonts w:ascii="Times New Roman" w:hAnsi="Times New Roman" w:cs="Times New Roman"/>
                <w:b/>
                <w:bCs/>
                <w:color w:val="231F20"/>
                <w:sz w:val="24"/>
                <w:szCs w:val="24"/>
              </w:rPr>
              <w:t xml:space="preserve"> </w:t>
            </w:r>
            <w:proofErr w:type="spellStart"/>
            <w:r w:rsidRPr="00E32051">
              <w:rPr>
                <w:rFonts w:ascii="Times New Roman" w:hAnsi="Times New Roman" w:cs="Times New Roman"/>
                <w:b/>
                <w:bCs/>
                <w:color w:val="231F20"/>
                <w:sz w:val="24"/>
                <w:szCs w:val="24"/>
              </w:rPr>
              <w:t>kişiye</w:t>
            </w:r>
            <w:proofErr w:type="spellEnd"/>
            <w:r w:rsidRPr="00E32051">
              <w:rPr>
                <w:rFonts w:ascii="Times New Roman" w:hAnsi="Times New Roman" w:cs="Times New Roman"/>
                <w:b/>
                <w:bCs/>
                <w:color w:val="231F20"/>
                <w:sz w:val="24"/>
                <w:szCs w:val="24"/>
              </w:rPr>
              <w:t xml:space="preserve"> </w:t>
            </w:r>
            <w:proofErr w:type="spellStart"/>
            <w:r w:rsidRPr="00E32051">
              <w:rPr>
                <w:rFonts w:ascii="Times New Roman" w:hAnsi="Times New Roman" w:cs="Times New Roman"/>
                <w:b/>
                <w:bCs/>
                <w:color w:val="231F20"/>
                <w:sz w:val="24"/>
                <w:szCs w:val="24"/>
              </w:rPr>
              <w:t>ilişkin</w:t>
            </w:r>
            <w:proofErr w:type="spellEnd"/>
            <w:r w:rsidRPr="00E32051">
              <w:rPr>
                <w:rFonts w:ascii="Times New Roman" w:hAnsi="Times New Roman" w:cs="Times New Roman"/>
                <w:b/>
                <w:bCs/>
                <w:color w:val="231F20"/>
                <w:sz w:val="24"/>
                <w:szCs w:val="24"/>
              </w:rPr>
              <w:t xml:space="preserve"> her </w:t>
            </w:r>
            <w:proofErr w:type="spellStart"/>
            <w:r w:rsidRPr="00E32051">
              <w:rPr>
                <w:rFonts w:ascii="Times New Roman" w:hAnsi="Times New Roman" w:cs="Times New Roman"/>
                <w:b/>
                <w:bCs/>
                <w:color w:val="231F20"/>
                <w:sz w:val="24"/>
                <w:szCs w:val="24"/>
              </w:rPr>
              <w:t>türlü</w:t>
            </w:r>
            <w:proofErr w:type="spellEnd"/>
            <w:r w:rsidRPr="00E32051">
              <w:rPr>
                <w:rFonts w:ascii="Times New Roman" w:hAnsi="Times New Roman" w:cs="Times New Roman"/>
                <w:b/>
                <w:bCs/>
                <w:color w:val="231F20"/>
                <w:sz w:val="24"/>
                <w:szCs w:val="24"/>
              </w:rPr>
              <w:t xml:space="preserve"> </w:t>
            </w:r>
            <w:proofErr w:type="spellStart"/>
            <w:r w:rsidRPr="00E32051">
              <w:rPr>
                <w:rFonts w:ascii="Times New Roman" w:hAnsi="Times New Roman" w:cs="Times New Roman"/>
                <w:b/>
                <w:bCs/>
                <w:color w:val="231F20"/>
                <w:sz w:val="24"/>
                <w:szCs w:val="24"/>
              </w:rPr>
              <w:t>bilgi</w:t>
            </w:r>
            <w:proofErr w:type="spellEnd"/>
            <w:r w:rsidRPr="00E32051">
              <w:rPr>
                <w:rFonts w:ascii="Times New Roman" w:hAnsi="Times New Roman" w:cs="Times New Roman"/>
                <w:b/>
                <w:bCs/>
                <w:color w:val="231F20"/>
                <w:sz w:val="24"/>
                <w:szCs w:val="24"/>
              </w:rPr>
              <w:t xml:space="preserve">. </w:t>
            </w:r>
            <w:proofErr w:type="spellStart"/>
            <w:r w:rsidRPr="00E32051">
              <w:rPr>
                <w:rFonts w:ascii="Times New Roman" w:hAnsi="Times New Roman" w:cs="Times New Roman"/>
                <w:b/>
                <w:bCs/>
                <w:color w:val="231F20"/>
                <w:sz w:val="24"/>
                <w:szCs w:val="24"/>
              </w:rPr>
              <w:t>Dolayısıyla</w:t>
            </w:r>
            <w:proofErr w:type="spellEnd"/>
            <w:r w:rsidRPr="00E32051">
              <w:rPr>
                <w:rFonts w:ascii="Times New Roman" w:hAnsi="Times New Roman" w:cs="Times New Roman"/>
                <w:b/>
                <w:bCs/>
                <w:color w:val="231F20"/>
                <w:sz w:val="24"/>
                <w:szCs w:val="24"/>
              </w:rPr>
              <w:t xml:space="preserve"> </w:t>
            </w:r>
            <w:proofErr w:type="spellStart"/>
            <w:r w:rsidRPr="00E32051">
              <w:rPr>
                <w:rFonts w:ascii="Times New Roman" w:hAnsi="Times New Roman" w:cs="Times New Roman"/>
                <w:b/>
                <w:bCs/>
                <w:color w:val="231F20"/>
                <w:sz w:val="24"/>
                <w:szCs w:val="24"/>
              </w:rPr>
              <w:t>tüzel</w:t>
            </w:r>
            <w:proofErr w:type="spellEnd"/>
            <w:r w:rsidRPr="00E32051">
              <w:rPr>
                <w:rFonts w:ascii="Times New Roman" w:hAnsi="Times New Roman" w:cs="Times New Roman"/>
                <w:b/>
                <w:bCs/>
                <w:color w:val="231F20"/>
                <w:sz w:val="24"/>
                <w:szCs w:val="24"/>
              </w:rPr>
              <w:t xml:space="preserve"> </w:t>
            </w:r>
            <w:proofErr w:type="spellStart"/>
            <w:r w:rsidRPr="00E32051">
              <w:rPr>
                <w:rFonts w:ascii="Times New Roman" w:hAnsi="Times New Roman" w:cs="Times New Roman"/>
                <w:b/>
                <w:bCs/>
                <w:color w:val="231F20"/>
                <w:sz w:val="24"/>
                <w:szCs w:val="24"/>
              </w:rPr>
              <w:t>kişilere</w:t>
            </w:r>
            <w:proofErr w:type="spellEnd"/>
            <w:r w:rsidRPr="00E32051">
              <w:rPr>
                <w:rFonts w:ascii="Times New Roman" w:hAnsi="Times New Roman" w:cs="Times New Roman"/>
                <w:b/>
                <w:bCs/>
                <w:color w:val="231F20"/>
                <w:sz w:val="24"/>
                <w:szCs w:val="24"/>
              </w:rPr>
              <w:t xml:space="preserve"> </w:t>
            </w:r>
            <w:proofErr w:type="spellStart"/>
            <w:r w:rsidRPr="00E32051">
              <w:rPr>
                <w:rFonts w:ascii="Times New Roman" w:hAnsi="Times New Roman" w:cs="Times New Roman"/>
                <w:b/>
                <w:bCs/>
                <w:color w:val="231F20"/>
                <w:sz w:val="24"/>
                <w:szCs w:val="24"/>
              </w:rPr>
              <w:t>ilişkin</w:t>
            </w:r>
            <w:proofErr w:type="spellEnd"/>
            <w:r w:rsidRPr="00E32051">
              <w:rPr>
                <w:rFonts w:ascii="Times New Roman" w:hAnsi="Times New Roman" w:cs="Times New Roman"/>
                <w:b/>
                <w:bCs/>
                <w:color w:val="231F20"/>
                <w:sz w:val="24"/>
                <w:szCs w:val="24"/>
              </w:rPr>
              <w:t xml:space="preserve"> </w:t>
            </w:r>
            <w:proofErr w:type="spellStart"/>
            <w:r w:rsidRPr="00E32051">
              <w:rPr>
                <w:rFonts w:ascii="Times New Roman" w:hAnsi="Times New Roman" w:cs="Times New Roman"/>
                <w:b/>
                <w:bCs/>
                <w:color w:val="231F20"/>
                <w:sz w:val="24"/>
                <w:szCs w:val="24"/>
              </w:rPr>
              <w:t>bilgilerin</w:t>
            </w:r>
            <w:proofErr w:type="spellEnd"/>
            <w:r w:rsidRPr="00E32051">
              <w:rPr>
                <w:rFonts w:ascii="Times New Roman" w:hAnsi="Times New Roman" w:cs="Times New Roman"/>
                <w:b/>
                <w:bCs/>
                <w:color w:val="231F20"/>
                <w:sz w:val="24"/>
                <w:szCs w:val="24"/>
              </w:rPr>
              <w:t xml:space="preserve"> </w:t>
            </w:r>
            <w:proofErr w:type="spellStart"/>
            <w:r w:rsidRPr="00E32051">
              <w:rPr>
                <w:rFonts w:ascii="Times New Roman" w:hAnsi="Times New Roman" w:cs="Times New Roman"/>
                <w:b/>
                <w:bCs/>
                <w:color w:val="231F20"/>
                <w:sz w:val="24"/>
                <w:szCs w:val="24"/>
              </w:rPr>
              <w:t>işlenmesi</w:t>
            </w:r>
            <w:proofErr w:type="spellEnd"/>
            <w:r w:rsidRPr="00E32051">
              <w:rPr>
                <w:rFonts w:ascii="Times New Roman" w:hAnsi="Times New Roman" w:cs="Times New Roman"/>
                <w:b/>
                <w:bCs/>
                <w:color w:val="231F20"/>
                <w:sz w:val="24"/>
                <w:szCs w:val="24"/>
              </w:rPr>
              <w:t xml:space="preserve"> Kanun </w:t>
            </w:r>
            <w:proofErr w:type="spellStart"/>
            <w:r w:rsidRPr="00E32051">
              <w:rPr>
                <w:rFonts w:ascii="Times New Roman" w:hAnsi="Times New Roman" w:cs="Times New Roman"/>
                <w:b/>
                <w:bCs/>
                <w:color w:val="231F20"/>
                <w:sz w:val="24"/>
                <w:szCs w:val="24"/>
              </w:rPr>
              <w:t>kapsamında</w:t>
            </w:r>
            <w:proofErr w:type="spellEnd"/>
            <w:r w:rsidRPr="00E32051">
              <w:rPr>
                <w:rFonts w:ascii="Times New Roman" w:hAnsi="Times New Roman" w:cs="Times New Roman"/>
                <w:b/>
                <w:bCs/>
                <w:color w:val="231F20"/>
                <w:sz w:val="24"/>
                <w:szCs w:val="24"/>
              </w:rPr>
              <w:t xml:space="preserve"> </w:t>
            </w:r>
            <w:proofErr w:type="spellStart"/>
            <w:r w:rsidRPr="00E32051">
              <w:rPr>
                <w:rFonts w:ascii="Times New Roman" w:hAnsi="Times New Roman" w:cs="Times New Roman"/>
                <w:b/>
                <w:bCs/>
                <w:color w:val="231F20"/>
                <w:sz w:val="24"/>
                <w:szCs w:val="24"/>
              </w:rPr>
              <w:t>değildir</w:t>
            </w:r>
            <w:proofErr w:type="spellEnd"/>
            <w:r w:rsidRPr="00E32051">
              <w:rPr>
                <w:rFonts w:ascii="Times New Roman" w:hAnsi="Times New Roman" w:cs="Times New Roman"/>
                <w:b/>
                <w:bCs/>
                <w:color w:val="231F20"/>
                <w:sz w:val="24"/>
                <w:szCs w:val="24"/>
              </w:rPr>
              <w:t xml:space="preserve">. </w:t>
            </w:r>
            <w:proofErr w:type="spellStart"/>
            <w:r w:rsidRPr="00E32051">
              <w:rPr>
                <w:rFonts w:ascii="Times New Roman" w:hAnsi="Times New Roman" w:cs="Times New Roman"/>
                <w:b/>
                <w:bCs/>
                <w:color w:val="231F20"/>
                <w:sz w:val="24"/>
                <w:szCs w:val="24"/>
              </w:rPr>
              <w:t>Örneğin</w:t>
            </w:r>
            <w:proofErr w:type="spellEnd"/>
            <w:r w:rsidRPr="00E32051">
              <w:rPr>
                <w:rFonts w:ascii="Times New Roman" w:hAnsi="Times New Roman" w:cs="Times New Roman"/>
                <w:b/>
                <w:bCs/>
                <w:color w:val="231F20"/>
                <w:sz w:val="24"/>
                <w:szCs w:val="24"/>
              </w:rPr>
              <w:t>; ad-</w:t>
            </w:r>
            <w:proofErr w:type="spellStart"/>
            <w:r w:rsidRPr="00E32051">
              <w:rPr>
                <w:rFonts w:ascii="Times New Roman" w:hAnsi="Times New Roman" w:cs="Times New Roman"/>
                <w:b/>
                <w:bCs/>
                <w:color w:val="231F20"/>
                <w:sz w:val="24"/>
                <w:szCs w:val="24"/>
              </w:rPr>
              <w:t>soyad</w:t>
            </w:r>
            <w:proofErr w:type="spellEnd"/>
            <w:r w:rsidRPr="00E32051">
              <w:rPr>
                <w:rFonts w:ascii="Times New Roman" w:hAnsi="Times New Roman" w:cs="Times New Roman"/>
                <w:b/>
                <w:bCs/>
                <w:color w:val="231F20"/>
                <w:sz w:val="24"/>
                <w:szCs w:val="24"/>
              </w:rPr>
              <w:t>, TCKN, e-</w:t>
            </w:r>
            <w:proofErr w:type="spellStart"/>
            <w:r w:rsidRPr="00E32051">
              <w:rPr>
                <w:rFonts w:ascii="Times New Roman" w:hAnsi="Times New Roman" w:cs="Times New Roman"/>
                <w:b/>
                <w:bCs/>
                <w:color w:val="231F20"/>
                <w:sz w:val="24"/>
                <w:szCs w:val="24"/>
              </w:rPr>
              <w:t>posta,adres</w:t>
            </w:r>
            <w:proofErr w:type="spellEnd"/>
            <w:r w:rsidRPr="00E32051">
              <w:rPr>
                <w:rFonts w:ascii="Times New Roman" w:hAnsi="Times New Roman" w:cs="Times New Roman"/>
                <w:b/>
                <w:bCs/>
                <w:color w:val="231F20"/>
                <w:sz w:val="24"/>
                <w:szCs w:val="24"/>
              </w:rPr>
              <w:t xml:space="preserve">, </w:t>
            </w:r>
            <w:proofErr w:type="spellStart"/>
            <w:r w:rsidRPr="00E32051">
              <w:rPr>
                <w:rFonts w:ascii="Times New Roman" w:hAnsi="Times New Roman" w:cs="Times New Roman"/>
                <w:b/>
                <w:bCs/>
                <w:color w:val="231F20"/>
                <w:sz w:val="24"/>
                <w:szCs w:val="24"/>
              </w:rPr>
              <w:t>doğum</w:t>
            </w:r>
            <w:proofErr w:type="spellEnd"/>
            <w:r w:rsidRPr="00E32051">
              <w:rPr>
                <w:rFonts w:ascii="Times New Roman" w:hAnsi="Times New Roman" w:cs="Times New Roman"/>
                <w:b/>
                <w:bCs/>
                <w:color w:val="231F20"/>
                <w:sz w:val="24"/>
                <w:szCs w:val="24"/>
              </w:rPr>
              <w:t xml:space="preserve"> </w:t>
            </w:r>
            <w:proofErr w:type="spellStart"/>
            <w:r w:rsidRPr="00E32051">
              <w:rPr>
                <w:rFonts w:ascii="Times New Roman" w:hAnsi="Times New Roman" w:cs="Times New Roman"/>
                <w:b/>
                <w:bCs/>
                <w:color w:val="231F20"/>
                <w:sz w:val="24"/>
                <w:szCs w:val="24"/>
              </w:rPr>
              <w:t>tarihi</w:t>
            </w:r>
            <w:proofErr w:type="spellEnd"/>
            <w:r w:rsidRPr="00E32051">
              <w:rPr>
                <w:rFonts w:ascii="Times New Roman" w:hAnsi="Times New Roman" w:cs="Times New Roman"/>
                <w:b/>
                <w:bCs/>
                <w:color w:val="231F20"/>
                <w:sz w:val="24"/>
                <w:szCs w:val="24"/>
              </w:rPr>
              <w:t xml:space="preserve">, </w:t>
            </w:r>
            <w:proofErr w:type="spellStart"/>
            <w:r w:rsidRPr="00E32051">
              <w:rPr>
                <w:rFonts w:ascii="Times New Roman" w:hAnsi="Times New Roman" w:cs="Times New Roman"/>
                <w:b/>
                <w:bCs/>
                <w:color w:val="231F20"/>
                <w:sz w:val="24"/>
                <w:szCs w:val="24"/>
              </w:rPr>
              <w:t>banka</w:t>
            </w:r>
            <w:proofErr w:type="spellEnd"/>
            <w:r w:rsidRPr="00E32051">
              <w:rPr>
                <w:rFonts w:ascii="Times New Roman" w:hAnsi="Times New Roman" w:cs="Times New Roman"/>
                <w:b/>
                <w:bCs/>
                <w:color w:val="231F20"/>
                <w:sz w:val="24"/>
                <w:szCs w:val="24"/>
              </w:rPr>
              <w:t xml:space="preserve"> </w:t>
            </w:r>
            <w:proofErr w:type="spellStart"/>
            <w:r w:rsidRPr="00E32051">
              <w:rPr>
                <w:rFonts w:ascii="Times New Roman" w:hAnsi="Times New Roman" w:cs="Times New Roman"/>
                <w:b/>
                <w:bCs/>
                <w:color w:val="231F20"/>
                <w:sz w:val="24"/>
                <w:szCs w:val="24"/>
              </w:rPr>
              <w:t>bilgileri</w:t>
            </w:r>
            <w:proofErr w:type="spellEnd"/>
            <w:r w:rsidRPr="00E32051">
              <w:rPr>
                <w:rFonts w:ascii="Times New Roman" w:hAnsi="Times New Roman" w:cs="Times New Roman"/>
                <w:b/>
                <w:bCs/>
                <w:color w:val="231F20"/>
                <w:sz w:val="24"/>
                <w:szCs w:val="24"/>
              </w:rPr>
              <w:t xml:space="preserve"> vb.</w:t>
            </w:r>
          </w:p>
        </w:tc>
      </w:tr>
      <w:tr w:rsidR="00D97886" w:rsidRPr="00AF7E66" w14:paraId="767968C8" w14:textId="77777777" w:rsidTr="003D5AF4">
        <w:trPr>
          <w:trHeight w:val="1820"/>
          <w:tblCellSpacing w:w="0" w:type="dxa"/>
          <w:jc w:val="center"/>
        </w:trPr>
        <w:tc>
          <w:tcPr>
            <w:tcW w:w="1917" w:type="dxa"/>
            <w:tcBorders>
              <w:top w:val="outset" w:sz="6" w:space="0" w:color="000000"/>
              <w:left w:val="outset" w:sz="6" w:space="0" w:color="000000"/>
              <w:bottom w:val="outset" w:sz="6" w:space="0" w:color="000000"/>
              <w:right w:val="outset" w:sz="6" w:space="0" w:color="000000"/>
            </w:tcBorders>
            <w:hideMark/>
          </w:tcPr>
          <w:p w14:paraId="19DF1C0A" w14:textId="77777777" w:rsidR="00D97886" w:rsidRPr="00AF7E66" w:rsidRDefault="00D97886" w:rsidP="00DD67A0">
            <w:pPr>
              <w:spacing w:before="100" w:beforeAutospacing="1" w:after="119"/>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b/>
                <w:bCs/>
                <w:sz w:val="24"/>
                <w:szCs w:val="24"/>
                <w:shd w:val="clear" w:color="auto" w:fill="EDEDED"/>
                <w:lang w:eastAsia="tr-TR"/>
              </w:rPr>
              <w:t xml:space="preserve">Kişisel Veri İşleme </w:t>
            </w:r>
            <w:r w:rsidRPr="00AF7E66">
              <w:rPr>
                <w:rFonts w:ascii="Times New Roman" w:eastAsiaTheme="minorEastAsia" w:hAnsi="Times New Roman" w:cs="Times New Roman"/>
                <w:b/>
                <w:bCs/>
                <w:sz w:val="24"/>
                <w:szCs w:val="24"/>
                <w:lang w:eastAsia="tr-TR"/>
              </w:rPr>
              <w:t>Envanteri</w:t>
            </w:r>
          </w:p>
        </w:tc>
        <w:tc>
          <w:tcPr>
            <w:tcW w:w="7698" w:type="dxa"/>
            <w:tcBorders>
              <w:top w:val="outset" w:sz="6" w:space="0" w:color="000000"/>
              <w:left w:val="outset" w:sz="6" w:space="0" w:color="000000"/>
              <w:bottom w:val="outset" w:sz="6" w:space="0" w:color="000000"/>
              <w:right w:val="outset" w:sz="6" w:space="0" w:color="000000"/>
            </w:tcBorders>
            <w:hideMark/>
          </w:tcPr>
          <w:p w14:paraId="1F435DFD" w14:textId="77777777" w:rsidR="00D97886" w:rsidRPr="00AF7E66" w:rsidRDefault="00D97886" w:rsidP="00DD67A0">
            <w:pPr>
              <w:spacing w:before="100" w:beforeAutospacing="1" w:after="119"/>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sz w:val="24"/>
                <w:szCs w:val="24"/>
                <w:lang w:eastAsia="tr-TR"/>
              </w:rPr>
              <w:t>Veri sorumlularının iş süreçlerine bağlı olarak gerçekleştirmekte oldukları kişisel verileri işleme faaliyetlerini; kişisel verileri işleme amaçları ve hukuki sebebi, veri kategorisi, aktarılan alıcı grubu ve veri konusu kişi grubuyla ilişkilendirerek oluşturdukları ve kişisel verilerin işlendikleri amaçlar için gerekli olan azami muhafaza edilme süresini, yabancı ülkelere aktarımı öngörülen kişisel verileri ve veri güvenliğine ilişkin alınan tedbirleri açıklayarak detaylandırdıkları envanter</w:t>
            </w:r>
          </w:p>
        </w:tc>
      </w:tr>
      <w:tr w:rsidR="00D97886" w:rsidRPr="00AF7E66" w14:paraId="009B7026" w14:textId="77777777" w:rsidTr="003D5AF4">
        <w:trPr>
          <w:trHeight w:val="2000"/>
          <w:tblCellSpacing w:w="0" w:type="dxa"/>
          <w:jc w:val="center"/>
        </w:trPr>
        <w:tc>
          <w:tcPr>
            <w:tcW w:w="1917" w:type="dxa"/>
            <w:tcBorders>
              <w:top w:val="outset" w:sz="6" w:space="0" w:color="000000"/>
              <w:left w:val="outset" w:sz="6" w:space="0" w:color="000000"/>
              <w:bottom w:val="outset" w:sz="6" w:space="0" w:color="000000"/>
              <w:right w:val="outset" w:sz="6" w:space="0" w:color="000000"/>
            </w:tcBorders>
            <w:hideMark/>
          </w:tcPr>
          <w:p w14:paraId="2AB5B180" w14:textId="77777777" w:rsidR="00D97886" w:rsidRPr="00AF7E66" w:rsidRDefault="00D97886" w:rsidP="00DD67A0">
            <w:pPr>
              <w:spacing w:before="100"/>
              <w:ind w:left="119"/>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b/>
                <w:bCs/>
                <w:sz w:val="24"/>
                <w:szCs w:val="24"/>
                <w:lang w:eastAsia="tr-TR"/>
              </w:rPr>
              <w:t>Kişisel</w:t>
            </w:r>
          </w:p>
          <w:p w14:paraId="17674442" w14:textId="77777777" w:rsidR="00D97886" w:rsidRPr="00AF7E66" w:rsidRDefault="00D97886" w:rsidP="00DD67A0">
            <w:pPr>
              <w:spacing w:before="100" w:beforeAutospacing="1"/>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b/>
                <w:bCs/>
                <w:sz w:val="24"/>
                <w:szCs w:val="24"/>
                <w:lang w:eastAsia="tr-TR"/>
              </w:rPr>
              <w:t>Verilerin</w:t>
            </w:r>
          </w:p>
          <w:p w14:paraId="6FB259C3" w14:textId="77777777" w:rsidR="00D97886" w:rsidRPr="00AF7E66" w:rsidRDefault="00D97886" w:rsidP="00DD67A0">
            <w:pPr>
              <w:spacing w:before="100" w:beforeAutospacing="1" w:after="119"/>
              <w:ind w:left="119"/>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b/>
                <w:bCs/>
                <w:sz w:val="24"/>
                <w:szCs w:val="24"/>
                <w:lang w:eastAsia="tr-TR"/>
              </w:rPr>
              <w:t>İşlenmesi</w:t>
            </w:r>
          </w:p>
        </w:tc>
        <w:tc>
          <w:tcPr>
            <w:tcW w:w="7698" w:type="dxa"/>
            <w:tcBorders>
              <w:top w:val="outset" w:sz="6" w:space="0" w:color="000000"/>
              <w:left w:val="outset" w:sz="6" w:space="0" w:color="000000"/>
              <w:bottom w:val="outset" w:sz="6" w:space="0" w:color="000000"/>
              <w:right w:val="outset" w:sz="6" w:space="0" w:color="000000"/>
            </w:tcBorders>
            <w:hideMark/>
          </w:tcPr>
          <w:p w14:paraId="282A7A1D" w14:textId="77777777" w:rsidR="00D97886" w:rsidRPr="00E32051" w:rsidRDefault="00D97886" w:rsidP="00DD67A0">
            <w:pPr>
              <w:spacing w:before="100" w:beforeAutospacing="1" w:after="119"/>
              <w:jc w:val="both"/>
              <w:rPr>
                <w:rFonts w:ascii="Times New Roman" w:eastAsiaTheme="minorEastAsia" w:hAnsi="Times New Roman" w:cs="Times New Roman"/>
                <w:b/>
                <w:bCs/>
                <w:sz w:val="24"/>
                <w:szCs w:val="24"/>
                <w:lang w:eastAsia="tr-TR"/>
              </w:rPr>
            </w:pPr>
            <w:r w:rsidRPr="00E32051">
              <w:rPr>
                <w:rFonts w:ascii="Times New Roman" w:eastAsiaTheme="minorEastAsia" w:hAnsi="Times New Roman" w:cs="Times New Roman"/>
                <w:b/>
                <w:bCs/>
                <w:sz w:val="24"/>
                <w:szCs w:val="24"/>
                <w:lang w:eastAsia="tr-TR"/>
              </w:rPr>
              <w:t>Kişisel verilerin tamamen veya kısmen otomatik olan ya da herhangi bir veri kayıt sisteminin parçası olmak kaydıyla otomatik olmayan yollarla elde edilmesi, kaydedilmesi, depolanması, saklanması, değiştirilmesi, yeniden düzenlenmesi, açıklanması, aktarılması, devralınması, elde edilebilir hale getirilmesi, sınıflandırılması ya da kullanılmasının engellenmesi gibi veriler üzerinde gerçekleştirilen her türlü işlem.</w:t>
            </w:r>
          </w:p>
        </w:tc>
      </w:tr>
      <w:tr w:rsidR="00D97886" w:rsidRPr="00AF7E66" w14:paraId="79454630" w14:textId="77777777" w:rsidTr="003D5AF4">
        <w:trPr>
          <w:trHeight w:val="30"/>
          <w:tblCellSpacing w:w="0" w:type="dxa"/>
          <w:jc w:val="center"/>
        </w:trPr>
        <w:tc>
          <w:tcPr>
            <w:tcW w:w="1917" w:type="dxa"/>
            <w:tcBorders>
              <w:top w:val="outset" w:sz="6" w:space="0" w:color="000000"/>
              <w:left w:val="outset" w:sz="6" w:space="0" w:color="000000"/>
              <w:bottom w:val="outset" w:sz="6" w:space="0" w:color="000000"/>
              <w:right w:val="outset" w:sz="6" w:space="0" w:color="000000"/>
            </w:tcBorders>
            <w:hideMark/>
          </w:tcPr>
          <w:p w14:paraId="662A0B76" w14:textId="77777777" w:rsidR="00D97886" w:rsidRPr="00AF7E66" w:rsidRDefault="00D97886" w:rsidP="00DD67A0">
            <w:pPr>
              <w:spacing w:before="100" w:beforeAutospacing="1" w:after="119"/>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b/>
                <w:bCs/>
                <w:sz w:val="24"/>
                <w:szCs w:val="24"/>
                <w:lang w:eastAsia="tr-TR"/>
              </w:rPr>
              <w:t>Kurul</w:t>
            </w:r>
          </w:p>
        </w:tc>
        <w:tc>
          <w:tcPr>
            <w:tcW w:w="7698" w:type="dxa"/>
            <w:tcBorders>
              <w:top w:val="outset" w:sz="6" w:space="0" w:color="000000"/>
              <w:left w:val="outset" w:sz="6" w:space="0" w:color="000000"/>
              <w:bottom w:val="outset" w:sz="6" w:space="0" w:color="000000"/>
              <w:right w:val="outset" w:sz="6" w:space="0" w:color="000000"/>
            </w:tcBorders>
            <w:hideMark/>
          </w:tcPr>
          <w:p w14:paraId="7606ADC5" w14:textId="77777777" w:rsidR="00D97886" w:rsidRPr="00AF7E66" w:rsidRDefault="00D97886" w:rsidP="00DD67A0">
            <w:pPr>
              <w:spacing w:before="100" w:beforeAutospacing="1" w:after="119"/>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sz w:val="24"/>
                <w:szCs w:val="24"/>
                <w:lang w:eastAsia="tr-TR"/>
              </w:rPr>
              <w:t>Kişisel Verileri Koruma Kurulu</w:t>
            </w:r>
          </w:p>
        </w:tc>
      </w:tr>
      <w:tr w:rsidR="00D97886" w:rsidRPr="00AF7E66" w14:paraId="384135AF" w14:textId="77777777" w:rsidTr="003D5AF4">
        <w:trPr>
          <w:trHeight w:val="1200"/>
          <w:tblCellSpacing w:w="0" w:type="dxa"/>
          <w:jc w:val="center"/>
        </w:trPr>
        <w:tc>
          <w:tcPr>
            <w:tcW w:w="1917" w:type="dxa"/>
            <w:tcBorders>
              <w:top w:val="outset" w:sz="6" w:space="0" w:color="000000"/>
              <w:left w:val="outset" w:sz="6" w:space="0" w:color="000000"/>
              <w:bottom w:val="outset" w:sz="6" w:space="0" w:color="000000"/>
              <w:right w:val="outset" w:sz="6" w:space="0" w:color="000000"/>
            </w:tcBorders>
            <w:hideMark/>
          </w:tcPr>
          <w:p w14:paraId="71A2A7BB" w14:textId="77777777" w:rsidR="00D97886" w:rsidRPr="00AF7E66" w:rsidRDefault="00D97886" w:rsidP="00DD67A0">
            <w:pPr>
              <w:spacing w:before="100"/>
              <w:ind w:left="119"/>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b/>
                <w:bCs/>
                <w:sz w:val="24"/>
                <w:szCs w:val="24"/>
                <w:lang w:eastAsia="tr-TR"/>
              </w:rPr>
              <w:t>Özel</w:t>
            </w:r>
          </w:p>
          <w:p w14:paraId="08099A5D" w14:textId="77777777" w:rsidR="00D97886" w:rsidRPr="00AF7E66" w:rsidRDefault="00D97886" w:rsidP="00DD67A0">
            <w:pPr>
              <w:spacing w:before="100"/>
              <w:ind w:right="11"/>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b/>
                <w:bCs/>
                <w:sz w:val="24"/>
                <w:szCs w:val="24"/>
                <w:lang w:eastAsia="tr-TR"/>
              </w:rPr>
              <w:t>Nitelikli Kişisel</w:t>
            </w:r>
          </w:p>
          <w:p w14:paraId="737384C6" w14:textId="77777777" w:rsidR="00D97886" w:rsidRPr="00AF7E66" w:rsidRDefault="00D97886" w:rsidP="00DD67A0">
            <w:pPr>
              <w:spacing w:before="100" w:beforeAutospacing="1" w:after="119"/>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b/>
                <w:bCs/>
                <w:sz w:val="24"/>
                <w:szCs w:val="24"/>
                <w:lang w:eastAsia="tr-TR"/>
              </w:rPr>
              <w:t>Veri</w:t>
            </w:r>
          </w:p>
        </w:tc>
        <w:tc>
          <w:tcPr>
            <w:tcW w:w="7698" w:type="dxa"/>
            <w:tcBorders>
              <w:top w:val="outset" w:sz="6" w:space="0" w:color="000000"/>
              <w:left w:val="outset" w:sz="6" w:space="0" w:color="000000"/>
              <w:bottom w:val="outset" w:sz="6" w:space="0" w:color="000000"/>
              <w:right w:val="outset" w:sz="6" w:space="0" w:color="000000"/>
            </w:tcBorders>
            <w:hideMark/>
          </w:tcPr>
          <w:p w14:paraId="31B99977" w14:textId="77777777" w:rsidR="00D97886" w:rsidRPr="00E32051" w:rsidRDefault="00D97886" w:rsidP="00DD67A0">
            <w:pPr>
              <w:spacing w:before="100" w:beforeAutospacing="1" w:after="119"/>
              <w:jc w:val="both"/>
              <w:rPr>
                <w:rFonts w:ascii="Times New Roman" w:eastAsiaTheme="minorEastAsia" w:hAnsi="Times New Roman" w:cs="Times New Roman"/>
                <w:b/>
                <w:bCs/>
                <w:sz w:val="24"/>
                <w:szCs w:val="24"/>
                <w:lang w:eastAsia="tr-TR"/>
              </w:rPr>
            </w:pPr>
            <w:r w:rsidRPr="00E32051">
              <w:rPr>
                <w:rFonts w:ascii="Times New Roman" w:eastAsiaTheme="minorEastAsia" w:hAnsi="Times New Roman" w:cs="Times New Roman"/>
                <w:b/>
                <w:bCs/>
                <w:sz w:val="24"/>
                <w:szCs w:val="24"/>
                <w:lang w:eastAsia="tr-TR"/>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E32051">
              <w:rPr>
                <w:rFonts w:ascii="Times New Roman" w:eastAsiaTheme="minorEastAsia" w:hAnsi="Times New Roman" w:cs="Times New Roman"/>
                <w:b/>
                <w:bCs/>
                <w:sz w:val="24"/>
                <w:szCs w:val="24"/>
                <w:lang w:eastAsia="tr-TR"/>
              </w:rPr>
              <w:t>biyometrik</w:t>
            </w:r>
            <w:proofErr w:type="spellEnd"/>
            <w:r w:rsidRPr="00E32051">
              <w:rPr>
                <w:rFonts w:ascii="Times New Roman" w:eastAsiaTheme="minorEastAsia" w:hAnsi="Times New Roman" w:cs="Times New Roman"/>
                <w:b/>
                <w:bCs/>
                <w:sz w:val="24"/>
                <w:szCs w:val="24"/>
                <w:lang w:eastAsia="tr-TR"/>
              </w:rPr>
              <w:t xml:space="preserve"> ve genetik verileri.</w:t>
            </w:r>
          </w:p>
        </w:tc>
      </w:tr>
      <w:tr w:rsidR="00D97886" w:rsidRPr="00AF7E66" w14:paraId="663B7905" w14:textId="77777777" w:rsidTr="003D5AF4">
        <w:trPr>
          <w:trHeight w:val="1190"/>
          <w:tblCellSpacing w:w="0" w:type="dxa"/>
          <w:jc w:val="center"/>
        </w:trPr>
        <w:tc>
          <w:tcPr>
            <w:tcW w:w="1917" w:type="dxa"/>
            <w:tcBorders>
              <w:top w:val="outset" w:sz="6" w:space="0" w:color="000000"/>
              <w:left w:val="outset" w:sz="6" w:space="0" w:color="000000"/>
              <w:bottom w:val="outset" w:sz="6" w:space="0" w:color="000000"/>
              <w:right w:val="outset" w:sz="6" w:space="0" w:color="000000"/>
            </w:tcBorders>
            <w:hideMark/>
          </w:tcPr>
          <w:p w14:paraId="38B5510B" w14:textId="77777777" w:rsidR="00D97886" w:rsidRPr="00AF7E66" w:rsidRDefault="00D97886" w:rsidP="00DD67A0">
            <w:pPr>
              <w:spacing w:before="100" w:beforeAutospacing="1" w:after="119"/>
              <w:ind w:left="119"/>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b/>
                <w:bCs/>
                <w:sz w:val="24"/>
                <w:szCs w:val="24"/>
                <w:lang w:eastAsia="tr-TR"/>
              </w:rPr>
              <w:lastRenderedPageBreak/>
              <w:t>Periyodik İmha</w:t>
            </w:r>
          </w:p>
        </w:tc>
        <w:tc>
          <w:tcPr>
            <w:tcW w:w="7698" w:type="dxa"/>
            <w:tcBorders>
              <w:top w:val="outset" w:sz="6" w:space="0" w:color="000000"/>
              <w:left w:val="outset" w:sz="6" w:space="0" w:color="000000"/>
              <w:bottom w:val="outset" w:sz="6" w:space="0" w:color="000000"/>
              <w:right w:val="outset" w:sz="6" w:space="0" w:color="000000"/>
            </w:tcBorders>
            <w:hideMark/>
          </w:tcPr>
          <w:p w14:paraId="1EF2DE00" w14:textId="77777777" w:rsidR="00D97886" w:rsidRPr="00AF7E66" w:rsidRDefault="00D97886" w:rsidP="00DD67A0">
            <w:pPr>
              <w:spacing w:before="100" w:beforeAutospacing="1" w:after="119"/>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sz w:val="24"/>
                <w:szCs w:val="24"/>
                <w:lang w:eastAsia="tr-TR"/>
              </w:rPr>
              <w:t>Kanunda yer alan kişisel verilerin işlenme şartlarının tamamının ortadan kalkması durumunda kişisel verileri saklama ve imha politikasında belirtilen ve tekrar eden aralıklarla re ’sen gerçekleştirilecek silme, yok etme veya anonim hale getirme işlemi.</w:t>
            </w:r>
          </w:p>
        </w:tc>
      </w:tr>
      <w:tr w:rsidR="00D97886" w:rsidRPr="00AF7E66" w14:paraId="174B305A" w14:textId="77777777" w:rsidTr="003D5AF4">
        <w:trPr>
          <w:trHeight w:val="30"/>
          <w:tblCellSpacing w:w="0" w:type="dxa"/>
          <w:jc w:val="center"/>
        </w:trPr>
        <w:tc>
          <w:tcPr>
            <w:tcW w:w="1917" w:type="dxa"/>
            <w:tcBorders>
              <w:top w:val="outset" w:sz="6" w:space="0" w:color="000000"/>
              <w:left w:val="outset" w:sz="6" w:space="0" w:color="000000"/>
              <w:bottom w:val="outset" w:sz="6" w:space="0" w:color="000000"/>
              <w:right w:val="outset" w:sz="6" w:space="0" w:color="000000"/>
            </w:tcBorders>
            <w:hideMark/>
          </w:tcPr>
          <w:p w14:paraId="129E988D" w14:textId="77777777" w:rsidR="00D97886" w:rsidRPr="00AF7E66" w:rsidRDefault="00D97886" w:rsidP="00DD67A0">
            <w:pPr>
              <w:spacing w:before="100" w:beforeAutospacing="1" w:after="119"/>
              <w:ind w:left="119"/>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b/>
                <w:bCs/>
                <w:sz w:val="24"/>
                <w:szCs w:val="24"/>
                <w:lang w:eastAsia="tr-TR"/>
              </w:rPr>
              <w:t>Politika</w:t>
            </w:r>
          </w:p>
        </w:tc>
        <w:tc>
          <w:tcPr>
            <w:tcW w:w="7698" w:type="dxa"/>
            <w:tcBorders>
              <w:top w:val="outset" w:sz="6" w:space="0" w:color="000000"/>
              <w:left w:val="outset" w:sz="6" w:space="0" w:color="000000"/>
              <w:bottom w:val="outset" w:sz="6" w:space="0" w:color="000000"/>
              <w:right w:val="outset" w:sz="6" w:space="0" w:color="000000"/>
            </w:tcBorders>
            <w:hideMark/>
          </w:tcPr>
          <w:p w14:paraId="694F03A1" w14:textId="77777777" w:rsidR="00D97886" w:rsidRPr="00AF7E66" w:rsidRDefault="00D97886" w:rsidP="00DD67A0">
            <w:pPr>
              <w:spacing w:before="100" w:beforeAutospacing="1" w:after="119"/>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sz w:val="24"/>
                <w:szCs w:val="24"/>
                <w:lang w:eastAsia="tr-TR"/>
              </w:rPr>
              <w:t>Kişisel Verileri Saklama ve İmha Politikası</w:t>
            </w:r>
          </w:p>
        </w:tc>
      </w:tr>
      <w:tr w:rsidR="00D97886" w:rsidRPr="00AF7E66" w14:paraId="7DD3E62F" w14:textId="77777777" w:rsidTr="003D5AF4">
        <w:trPr>
          <w:trHeight w:val="390"/>
          <w:tblCellSpacing w:w="0" w:type="dxa"/>
          <w:jc w:val="center"/>
        </w:trPr>
        <w:tc>
          <w:tcPr>
            <w:tcW w:w="1917" w:type="dxa"/>
            <w:tcBorders>
              <w:top w:val="outset" w:sz="6" w:space="0" w:color="000000"/>
              <w:left w:val="outset" w:sz="6" w:space="0" w:color="000000"/>
              <w:bottom w:val="outset" w:sz="6" w:space="0" w:color="000000"/>
              <w:right w:val="outset" w:sz="6" w:space="0" w:color="000000"/>
            </w:tcBorders>
            <w:hideMark/>
          </w:tcPr>
          <w:p w14:paraId="3A8A9FA6" w14:textId="77777777" w:rsidR="00D97886" w:rsidRPr="00AF7E66" w:rsidRDefault="00D97886" w:rsidP="00DD67A0">
            <w:pPr>
              <w:spacing w:before="100" w:beforeAutospacing="1" w:after="119"/>
              <w:ind w:left="119"/>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b/>
                <w:bCs/>
                <w:sz w:val="24"/>
                <w:szCs w:val="24"/>
                <w:lang w:eastAsia="tr-TR"/>
              </w:rPr>
              <w:t>Veri İşleyen</w:t>
            </w:r>
          </w:p>
        </w:tc>
        <w:tc>
          <w:tcPr>
            <w:tcW w:w="7698" w:type="dxa"/>
            <w:tcBorders>
              <w:top w:val="outset" w:sz="6" w:space="0" w:color="000000"/>
              <w:left w:val="outset" w:sz="6" w:space="0" w:color="000000"/>
              <w:bottom w:val="outset" w:sz="6" w:space="0" w:color="000000"/>
              <w:right w:val="outset" w:sz="6" w:space="0" w:color="000000"/>
            </w:tcBorders>
            <w:hideMark/>
          </w:tcPr>
          <w:p w14:paraId="731B6A8F" w14:textId="77777777" w:rsidR="00D97886" w:rsidRPr="00E32051" w:rsidRDefault="00D97886" w:rsidP="00DD67A0">
            <w:pPr>
              <w:spacing w:before="100" w:beforeAutospacing="1" w:after="119"/>
              <w:jc w:val="both"/>
              <w:rPr>
                <w:rFonts w:ascii="Times New Roman" w:eastAsiaTheme="minorEastAsia" w:hAnsi="Times New Roman" w:cs="Times New Roman"/>
                <w:b/>
                <w:bCs/>
                <w:sz w:val="24"/>
                <w:szCs w:val="24"/>
                <w:lang w:eastAsia="tr-TR"/>
              </w:rPr>
            </w:pPr>
            <w:r w:rsidRPr="00E32051">
              <w:rPr>
                <w:rFonts w:ascii="Times New Roman" w:eastAsiaTheme="minorEastAsia" w:hAnsi="Times New Roman" w:cs="Times New Roman"/>
                <w:b/>
                <w:bCs/>
                <w:sz w:val="24"/>
                <w:szCs w:val="24"/>
                <w:lang w:eastAsia="tr-TR"/>
              </w:rPr>
              <w:t>Veri sorumlusunun verdiği yetkiye dayanarak veri sorumlusu adına kişisel verileri işleyen gerçek veya tüzel kişi.</w:t>
            </w:r>
          </w:p>
        </w:tc>
      </w:tr>
      <w:tr w:rsidR="00D97886" w:rsidRPr="00AF7E66" w14:paraId="48FE6D0C" w14:textId="77777777" w:rsidTr="003D5AF4">
        <w:trPr>
          <w:trHeight w:val="30"/>
          <w:tblCellSpacing w:w="0" w:type="dxa"/>
          <w:jc w:val="center"/>
        </w:trPr>
        <w:tc>
          <w:tcPr>
            <w:tcW w:w="1917" w:type="dxa"/>
            <w:tcBorders>
              <w:top w:val="outset" w:sz="6" w:space="0" w:color="000000"/>
              <w:left w:val="outset" w:sz="6" w:space="0" w:color="000000"/>
              <w:bottom w:val="outset" w:sz="6" w:space="0" w:color="000000"/>
              <w:right w:val="outset" w:sz="6" w:space="0" w:color="000000"/>
            </w:tcBorders>
            <w:hideMark/>
          </w:tcPr>
          <w:p w14:paraId="45328B31" w14:textId="77777777" w:rsidR="00D97886" w:rsidRPr="00AF7E66" w:rsidRDefault="00D97886" w:rsidP="00DD67A0">
            <w:pPr>
              <w:spacing w:before="100" w:beforeAutospacing="1" w:after="119"/>
              <w:ind w:left="119"/>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b/>
                <w:bCs/>
                <w:sz w:val="24"/>
                <w:szCs w:val="24"/>
                <w:lang w:eastAsia="tr-TR"/>
              </w:rPr>
              <w:t>Veri Kayıt Sistemi</w:t>
            </w:r>
          </w:p>
        </w:tc>
        <w:tc>
          <w:tcPr>
            <w:tcW w:w="7698" w:type="dxa"/>
            <w:tcBorders>
              <w:top w:val="outset" w:sz="6" w:space="0" w:color="000000"/>
              <w:left w:val="outset" w:sz="6" w:space="0" w:color="000000"/>
              <w:bottom w:val="outset" w:sz="6" w:space="0" w:color="000000"/>
              <w:right w:val="outset" w:sz="6" w:space="0" w:color="000000"/>
            </w:tcBorders>
            <w:hideMark/>
          </w:tcPr>
          <w:p w14:paraId="3F12A2DA" w14:textId="77777777" w:rsidR="00D97886" w:rsidRPr="00AF7E66" w:rsidRDefault="00D97886" w:rsidP="00DD67A0">
            <w:pPr>
              <w:spacing w:before="100" w:beforeAutospacing="1" w:after="119"/>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sz w:val="24"/>
                <w:szCs w:val="24"/>
                <w:lang w:eastAsia="tr-TR"/>
              </w:rPr>
              <w:t>Kişisel verilerin belirli kriterlere göre yapılandırılarak işlendiği kayıt sistemi.</w:t>
            </w:r>
          </w:p>
        </w:tc>
      </w:tr>
      <w:tr w:rsidR="00D97886" w:rsidRPr="00AF7E66" w14:paraId="2559D60D" w14:textId="77777777" w:rsidTr="003D5AF4">
        <w:trPr>
          <w:trHeight w:val="560"/>
          <w:tblCellSpacing w:w="0" w:type="dxa"/>
          <w:jc w:val="center"/>
        </w:trPr>
        <w:tc>
          <w:tcPr>
            <w:tcW w:w="1917" w:type="dxa"/>
            <w:tcBorders>
              <w:top w:val="outset" w:sz="6" w:space="0" w:color="000000"/>
              <w:left w:val="outset" w:sz="6" w:space="0" w:color="000000"/>
              <w:bottom w:val="outset" w:sz="6" w:space="0" w:color="000000"/>
              <w:right w:val="outset" w:sz="6" w:space="0" w:color="000000"/>
            </w:tcBorders>
            <w:hideMark/>
          </w:tcPr>
          <w:p w14:paraId="63AA35C1" w14:textId="77777777" w:rsidR="00D97886" w:rsidRPr="00AF7E66" w:rsidRDefault="00D97886" w:rsidP="00DD67A0">
            <w:pPr>
              <w:spacing w:before="100" w:beforeAutospacing="1" w:after="119"/>
              <w:ind w:left="119"/>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b/>
                <w:bCs/>
                <w:sz w:val="24"/>
                <w:szCs w:val="24"/>
                <w:lang w:eastAsia="tr-TR"/>
              </w:rPr>
              <w:t>Veri Sorumlusu</w:t>
            </w:r>
          </w:p>
        </w:tc>
        <w:tc>
          <w:tcPr>
            <w:tcW w:w="7698" w:type="dxa"/>
            <w:tcBorders>
              <w:top w:val="outset" w:sz="6" w:space="0" w:color="000000"/>
              <w:left w:val="outset" w:sz="6" w:space="0" w:color="000000"/>
              <w:bottom w:val="outset" w:sz="6" w:space="0" w:color="000000"/>
              <w:right w:val="outset" w:sz="6" w:space="0" w:color="000000"/>
            </w:tcBorders>
            <w:hideMark/>
          </w:tcPr>
          <w:p w14:paraId="13DD297F" w14:textId="77777777" w:rsidR="00D97886" w:rsidRPr="00E32051" w:rsidRDefault="00D97886" w:rsidP="00DD67A0">
            <w:pPr>
              <w:spacing w:before="100" w:beforeAutospacing="1" w:after="119"/>
              <w:jc w:val="both"/>
              <w:rPr>
                <w:rFonts w:ascii="Times New Roman" w:eastAsiaTheme="minorEastAsia" w:hAnsi="Times New Roman" w:cs="Times New Roman"/>
                <w:b/>
                <w:bCs/>
                <w:sz w:val="24"/>
                <w:szCs w:val="24"/>
                <w:lang w:eastAsia="tr-TR"/>
              </w:rPr>
            </w:pPr>
            <w:r w:rsidRPr="00E32051">
              <w:rPr>
                <w:rFonts w:ascii="Times New Roman" w:eastAsiaTheme="minorEastAsia" w:hAnsi="Times New Roman" w:cs="Times New Roman"/>
                <w:b/>
                <w:bCs/>
                <w:sz w:val="24"/>
                <w:szCs w:val="24"/>
                <w:lang w:eastAsia="tr-TR"/>
              </w:rPr>
              <w:t>Kişisel verilerin işleme amaçlarını ve vasıtalarını belirleyen, veri kayıt sisteminin kurulmasında ve yönetilmesinden sorumlu gerçek veya tüzel kişi.</w:t>
            </w:r>
          </w:p>
          <w:p w14:paraId="268DB4B2" w14:textId="1B250477" w:rsidR="00D97886" w:rsidRPr="00AF7E66" w:rsidRDefault="00D97886" w:rsidP="00DD67A0">
            <w:pPr>
              <w:spacing w:before="100" w:beforeAutospacing="1" w:after="119"/>
              <w:jc w:val="both"/>
              <w:rPr>
                <w:rFonts w:ascii="Times New Roman" w:eastAsiaTheme="minorEastAsia" w:hAnsi="Times New Roman" w:cs="Times New Roman"/>
                <w:sz w:val="24"/>
                <w:szCs w:val="24"/>
                <w:lang w:eastAsia="tr-TR"/>
              </w:rPr>
            </w:pPr>
            <w:r w:rsidRPr="00E32051">
              <w:rPr>
                <w:rFonts w:ascii="Times New Roman" w:eastAsiaTheme="minorEastAsia" w:hAnsi="Times New Roman" w:cs="Times New Roman"/>
                <w:b/>
                <w:bCs/>
                <w:sz w:val="24"/>
                <w:szCs w:val="24"/>
                <w:lang w:eastAsia="tr-TR"/>
              </w:rPr>
              <w:t xml:space="preserve">Muayene sahibi </w:t>
            </w:r>
            <w:r w:rsidR="0093209B" w:rsidRPr="00E636A1">
              <w:rPr>
                <w:rFonts w:ascii="Times New Roman" w:hAnsi="Times New Roman" w:cs="Times New Roman"/>
                <w:b/>
                <w:bCs/>
                <w:color w:val="040345"/>
                <w:spacing w:val="3"/>
                <w:sz w:val="24"/>
                <w:szCs w:val="24"/>
              </w:rPr>
              <w:t>Uzm. Dr. FATMA SAĞLAM</w:t>
            </w:r>
          </w:p>
        </w:tc>
      </w:tr>
      <w:tr w:rsidR="00D97886" w:rsidRPr="00AF7E66" w14:paraId="201510C5" w14:textId="77777777" w:rsidTr="003D5AF4">
        <w:trPr>
          <w:trHeight w:val="820"/>
          <w:tblCellSpacing w:w="0" w:type="dxa"/>
          <w:jc w:val="center"/>
        </w:trPr>
        <w:tc>
          <w:tcPr>
            <w:tcW w:w="1917" w:type="dxa"/>
            <w:tcBorders>
              <w:top w:val="outset" w:sz="6" w:space="0" w:color="000000"/>
              <w:left w:val="outset" w:sz="6" w:space="0" w:color="000000"/>
              <w:bottom w:val="outset" w:sz="6" w:space="0" w:color="000000"/>
              <w:right w:val="outset" w:sz="6" w:space="0" w:color="000000"/>
            </w:tcBorders>
            <w:hideMark/>
          </w:tcPr>
          <w:p w14:paraId="02756BD8" w14:textId="77777777" w:rsidR="00D97886" w:rsidRPr="00AF7E66" w:rsidRDefault="00D97886" w:rsidP="00DD67A0">
            <w:pPr>
              <w:spacing w:before="100" w:beforeAutospacing="1" w:after="119"/>
              <w:ind w:left="119"/>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b/>
                <w:bCs/>
                <w:sz w:val="24"/>
                <w:szCs w:val="24"/>
                <w:lang w:eastAsia="tr-TR"/>
              </w:rPr>
              <w:t>Veri Sorumluları Sicil Bilgi Sistemi</w:t>
            </w:r>
          </w:p>
        </w:tc>
        <w:tc>
          <w:tcPr>
            <w:tcW w:w="7698" w:type="dxa"/>
            <w:tcBorders>
              <w:top w:val="outset" w:sz="6" w:space="0" w:color="000000"/>
              <w:left w:val="outset" w:sz="6" w:space="0" w:color="000000"/>
              <w:bottom w:val="outset" w:sz="6" w:space="0" w:color="000000"/>
              <w:right w:val="outset" w:sz="6" w:space="0" w:color="000000"/>
            </w:tcBorders>
            <w:hideMark/>
          </w:tcPr>
          <w:p w14:paraId="6DB6FD01" w14:textId="77777777" w:rsidR="00D97886" w:rsidRPr="00AF7E66" w:rsidRDefault="00D97886" w:rsidP="00DD67A0">
            <w:pPr>
              <w:spacing w:before="100" w:beforeAutospacing="1" w:after="119"/>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sz w:val="24"/>
                <w:szCs w:val="24"/>
                <w:lang w:eastAsia="tr-TR"/>
              </w:rPr>
              <w:t>Veri sorumlularının Sicile başvuruda ve Sicile ilişkin ilgili diğer işlemlerde kullanacakları, internet üzerinden erişilebilen, Başkanlık tarafından oluşturulan ve yönetilen bilişim sistemi.</w:t>
            </w:r>
          </w:p>
        </w:tc>
      </w:tr>
      <w:tr w:rsidR="00D97886" w:rsidRPr="00AF7E66" w14:paraId="7E78D11B" w14:textId="77777777" w:rsidTr="003D5AF4">
        <w:trPr>
          <w:trHeight w:val="30"/>
          <w:tblCellSpacing w:w="0" w:type="dxa"/>
          <w:jc w:val="center"/>
        </w:trPr>
        <w:tc>
          <w:tcPr>
            <w:tcW w:w="1917" w:type="dxa"/>
            <w:tcBorders>
              <w:top w:val="outset" w:sz="6" w:space="0" w:color="000000"/>
              <w:left w:val="outset" w:sz="6" w:space="0" w:color="000000"/>
              <w:bottom w:val="outset" w:sz="6" w:space="0" w:color="000000"/>
              <w:right w:val="outset" w:sz="6" w:space="0" w:color="000000"/>
            </w:tcBorders>
            <w:hideMark/>
          </w:tcPr>
          <w:p w14:paraId="63311448" w14:textId="77777777" w:rsidR="00D97886" w:rsidRPr="00AF7E66" w:rsidRDefault="00D97886" w:rsidP="00DD67A0">
            <w:pPr>
              <w:spacing w:before="100" w:beforeAutospacing="1" w:after="119"/>
              <w:ind w:left="119"/>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b/>
                <w:bCs/>
                <w:sz w:val="24"/>
                <w:szCs w:val="24"/>
                <w:lang w:eastAsia="tr-TR"/>
              </w:rPr>
              <w:t>VERBİS</w:t>
            </w:r>
          </w:p>
        </w:tc>
        <w:tc>
          <w:tcPr>
            <w:tcW w:w="7698" w:type="dxa"/>
            <w:tcBorders>
              <w:top w:val="outset" w:sz="6" w:space="0" w:color="000000"/>
              <w:left w:val="outset" w:sz="6" w:space="0" w:color="000000"/>
              <w:bottom w:val="outset" w:sz="6" w:space="0" w:color="000000"/>
              <w:right w:val="outset" w:sz="6" w:space="0" w:color="000000"/>
            </w:tcBorders>
            <w:hideMark/>
          </w:tcPr>
          <w:p w14:paraId="6CE3E944" w14:textId="77777777" w:rsidR="00D97886" w:rsidRPr="00AF7E66" w:rsidRDefault="00D97886" w:rsidP="00DD67A0">
            <w:pPr>
              <w:spacing w:before="100" w:beforeAutospacing="1" w:after="119"/>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sz w:val="24"/>
                <w:szCs w:val="24"/>
                <w:lang w:eastAsia="tr-TR"/>
              </w:rPr>
              <w:t>Veri Sorumluları Sicil Bilgi Sistemi</w:t>
            </w:r>
          </w:p>
        </w:tc>
      </w:tr>
      <w:tr w:rsidR="00D97886" w:rsidRPr="00AF7E66" w14:paraId="7F13E5FD" w14:textId="77777777" w:rsidTr="003D5AF4">
        <w:trPr>
          <w:trHeight w:val="30"/>
          <w:tblCellSpacing w:w="0" w:type="dxa"/>
          <w:jc w:val="center"/>
        </w:trPr>
        <w:tc>
          <w:tcPr>
            <w:tcW w:w="1917" w:type="dxa"/>
            <w:tcBorders>
              <w:top w:val="outset" w:sz="6" w:space="0" w:color="000000"/>
              <w:left w:val="outset" w:sz="6" w:space="0" w:color="000000"/>
              <w:bottom w:val="outset" w:sz="6" w:space="0" w:color="000000"/>
              <w:right w:val="outset" w:sz="6" w:space="0" w:color="000000"/>
            </w:tcBorders>
            <w:hideMark/>
          </w:tcPr>
          <w:p w14:paraId="7BFAFF4D" w14:textId="77777777" w:rsidR="00D97886" w:rsidRPr="00AF7E66" w:rsidRDefault="00D97886" w:rsidP="00DD67A0">
            <w:pPr>
              <w:spacing w:before="100" w:beforeAutospacing="1" w:after="119"/>
              <w:ind w:left="119"/>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b/>
                <w:bCs/>
                <w:sz w:val="24"/>
                <w:szCs w:val="24"/>
                <w:lang w:eastAsia="tr-TR"/>
              </w:rPr>
              <w:t>Yönetmelik</w:t>
            </w:r>
          </w:p>
        </w:tc>
        <w:tc>
          <w:tcPr>
            <w:tcW w:w="7698" w:type="dxa"/>
            <w:tcBorders>
              <w:top w:val="outset" w:sz="6" w:space="0" w:color="000000"/>
              <w:left w:val="outset" w:sz="6" w:space="0" w:color="000000"/>
              <w:bottom w:val="outset" w:sz="6" w:space="0" w:color="000000"/>
              <w:right w:val="outset" w:sz="6" w:space="0" w:color="000000"/>
            </w:tcBorders>
            <w:hideMark/>
          </w:tcPr>
          <w:p w14:paraId="67212EF9" w14:textId="77777777" w:rsidR="00D97886" w:rsidRPr="00AF7E66" w:rsidRDefault="00D97886" w:rsidP="00DD67A0">
            <w:pPr>
              <w:spacing w:before="100" w:beforeAutospacing="1" w:after="119"/>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sz w:val="24"/>
                <w:szCs w:val="24"/>
                <w:lang w:eastAsia="tr-TR"/>
              </w:rPr>
              <w:t>28 Ekim 2017 tarihli Resmi Gazetede yayımlanan Kişisel Verilerin Silinmesi,</w:t>
            </w:r>
          </w:p>
        </w:tc>
      </w:tr>
      <w:tr w:rsidR="00D97886" w:rsidRPr="00AF7E66" w14:paraId="421D8C3C" w14:textId="77777777" w:rsidTr="003D5AF4">
        <w:trPr>
          <w:trHeight w:val="30"/>
          <w:tblCellSpacing w:w="0" w:type="dxa"/>
          <w:jc w:val="center"/>
        </w:trPr>
        <w:tc>
          <w:tcPr>
            <w:tcW w:w="1917" w:type="dxa"/>
            <w:tcBorders>
              <w:top w:val="outset" w:sz="6" w:space="0" w:color="000000"/>
              <w:left w:val="outset" w:sz="6" w:space="0" w:color="000000"/>
              <w:bottom w:val="outset" w:sz="6" w:space="0" w:color="000000"/>
              <w:right w:val="outset" w:sz="6" w:space="0" w:color="000000"/>
            </w:tcBorders>
            <w:hideMark/>
          </w:tcPr>
          <w:p w14:paraId="396B0B74" w14:textId="77777777" w:rsidR="00D97886" w:rsidRPr="00AF7E66" w:rsidRDefault="00D97886" w:rsidP="00DD67A0">
            <w:pPr>
              <w:jc w:val="both"/>
              <w:rPr>
                <w:rFonts w:ascii="Times New Roman" w:eastAsiaTheme="minorEastAsia" w:hAnsi="Times New Roman" w:cs="Times New Roman"/>
                <w:sz w:val="24"/>
                <w:szCs w:val="24"/>
                <w:lang w:eastAsia="tr-TR"/>
              </w:rPr>
            </w:pPr>
          </w:p>
        </w:tc>
        <w:tc>
          <w:tcPr>
            <w:tcW w:w="7698" w:type="dxa"/>
            <w:tcBorders>
              <w:top w:val="outset" w:sz="6" w:space="0" w:color="000000"/>
              <w:left w:val="outset" w:sz="6" w:space="0" w:color="000000"/>
              <w:bottom w:val="outset" w:sz="6" w:space="0" w:color="000000"/>
              <w:right w:val="outset" w:sz="6" w:space="0" w:color="000000"/>
            </w:tcBorders>
            <w:hideMark/>
          </w:tcPr>
          <w:p w14:paraId="5AA33462" w14:textId="77777777" w:rsidR="00D97886" w:rsidRPr="00AF7E66" w:rsidRDefault="00D97886" w:rsidP="00DD67A0">
            <w:pPr>
              <w:spacing w:before="100" w:beforeAutospacing="1" w:after="119"/>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sz w:val="24"/>
                <w:szCs w:val="24"/>
                <w:lang w:eastAsia="tr-TR"/>
              </w:rPr>
              <w:t>Yok Edilmesi veya Anonim Hale Getirilmesi Hakkında Yönetmelik.</w:t>
            </w:r>
          </w:p>
        </w:tc>
      </w:tr>
    </w:tbl>
    <w:p w14:paraId="0299C493" w14:textId="77777777" w:rsidR="00D97886" w:rsidRPr="00AF7E66" w:rsidRDefault="00D97886" w:rsidP="00DD67A0">
      <w:pPr>
        <w:spacing w:before="100" w:line="238" w:lineRule="atLeast"/>
        <w:ind w:left="363"/>
        <w:jc w:val="both"/>
        <w:rPr>
          <w:rFonts w:ascii="Times New Roman" w:eastAsiaTheme="minorEastAsia" w:hAnsi="Times New Roman" w:cs="Times New Roman"/>
          <w:sz w:val="24"/>
          <w:szCs w:val="24"/>
          <w:lang w:eastAsia="tr-TR"/>
        </w:rPr>
      </w:pPr>
    </w:p>
    <w:p w14:paraId="6016E8A8" w14:textId="3C568532" w:rsidR="00D97886" w:rsidRDefault="00D97886" w:rsidP="00DD67A0">
      <w:pPr>
        <w:pStyle w:val="GvdeMetni"/>
        <w:spacing w:before="66" w:line="319" w:lineRule="auto"/>
        <w:ind w:left="380" w:right="1138"/>
        <w:jc w:val="both"/>
        <w:rPr>
          <w:rFonts w:ascii="Times New Roman" w:hAnsi="Times New Roman" w:cs="Times New Roman"/>
          <w:color w:val="231F20"/>
          <w:sz w:val="24"/>
          <w:szCs w:val="24"/>
        </w:rPr>
      </w:pPr>
    </w:p>
    <w:p w14:paraId="5E4091D9" w14:textId="6E2824FF" w:rsidR="00EE7D5C" w:rsidRDefault="00EE7D5C" w:rsidP="00DD67A0">
      <w:pPr>
        <w:pStyle w:val="GvdeMetni"/>
        <w:spacing w:before="66" w:line="319" w:lineRule="auto"/>
        <w:ind w:left="380" w:right="1138"/>
        <w:jc w:val="both"/>
        <w:rPr>
          <w:rFonts w:ascii="Times New Roman" w:hAnsi="Times New Roman" w:cs="Times New Roman"/>
          <w:color w:val="231F20"/>
          <w:sz w:val="24"/>
          <w:szCs w:val="24"/>
        </w:rPr>
      </w:pPr>
    </w:p>
    <w:p w14:paraId="15202B72" w14:textId="505BABF3" w:rsidR="00EE7D5C" w:rsidRDefault="00EE7D5C" w:rsidP="00DD67A0">
      <w:pPr>
        <w:pStyle w:val="GvdeMetni"/>
        <w:spacing w:before="66" w:line="319" w:lineRule="auto"/>
        <w:ind w:left="380" w:right="1138"/>
        <w:jc w:val="both"/>
        <w:rPr>
          <w:rFonts w:ascii="Times New Roman" w:hAnsi="Times New Roman" w:cs="Times New Roman"/>
          <w:color w:val="231F20"/>
          <w:sz w:val="24"/>
          <w:szCs w:val="24"/>
        </w:rPr>
      </w:pPr>
    </w:p>
    <w:p w14:paraId="67E078D8" w14:textId="2988E211" w:rsidR="006105F9" w:rsidRDefault="006105F9" w:rsidP="00DD67A0">
      <w:pPr>
        <w:pStyle w:val="GvdeMetni"/>
        <w:spacing w:before="66" w:line="319" w:lineRule="auto"/>
        <w:ind w:left="380" w:right="1138"/>
        <w:jc w:val="both"/>
        <w:rPr>
          <w:rFonts w:ascii="Times New Roman" w:hAnsi="Times New Roman" w:cs="Times New Roman"/>
          <w:color w:val="231F20"/>
          <w:sz w:val="24"/>
          <w:szCs w:val="24"/>
        </w:rPr>
      </w:pPr>
    </w:p>
    <w:p w14:paraId="035579BA" w14:textId="012B75FE" w:rsidR="006105F9" w:rsidRDefault="006105F9" w:rsidP="00DD67A0">
      <w:pPr>
        <w:pStyle w:val="GvdeMetni"/>
        <w:spacing w:before="66" w:line="319" w:lineRule="auto"/>
        <w:ind w:left="380" w:right="1138"/>
        <w:jc w:val="both"/>
        <w:rPr>
          <w:rFonts w:ascii="Times New Roman" w:hAnsi="Times New Roman" w:cs="Times New Roman"/>
          <w:color w:val="231F20"/>
          <w:sz w:val="24"/>
          <w:szCs w:val="24"/>
        </w:rPr>
      </w:pPr>
    </w:p>
    <w:p w14:paraId="7B5A4532" w14:textId="511D8AA5" w:rsidR="006105F9" w:rsidRDefault="006105F9" w:rsidP="00DD67A0">
      <w:pPr>
        <w:pStyle w:val="GvdeMetni"/>
        <w:spacing w:before="66" w:line="319" w:lineRule="auto"/>
        <w:ind w:left="380" w:right="1138"/>
        <w:jc w:val="both"/>
        <w:rPr>
          <w:rFonts w:ascii="Times New Roman" w:hAnsi="Times New Roman" w:cs="Times New Roman"/>
          <w:color w:val="231F20"/>
          <w:sz w:val="24"/>
          <w:szCs w:val="24"/>
        </w:rPr>
      </w:pPr>
    </w:p>
    <w:p w14:paraId="755CCE81" w14:textId="046B20A8" w:rsidR="006105F9" w:rsidRDefault="006105F9" w:rsidP="00DD67A0">
      <w:pPr>
        <w:pStyle w:val="GvdeMetni"/>
        <w:spacing w:before="66" w:line="319" w:lineRule="auto"/>
        <w:ind w:left="380" w:right="1138"/>
        <w:jc w:val="both"/>
        <w:rPr>
          <w:rFonts w:ascii="Times New Roman" w:hAnsi="Times New Roman" w:cs="Times New Roman"/>
          <w:color w:val="231F20"/>
          <w:sz w:val="24"/>
          <w:szCs w:val="24"/>
        </w:rPr>
      </w:pPr>
    </w:p>
    <w:p w14:paraId="1CD06ED4" w14:textId="03386B6C" w:rsidR="006105F9" w:rsidRDefault="006105F9" w:rsidP="00DD67A0">
      <w:pPr>
        <w:pStyle w:val="GvdeMetni"/>
        <w:spacing w:before="66" w:line="319" w:lineRule="auto"/>
        <w:ind w:left="380" w:right="1138"/>
        <w:jc w:val="both"/>
        <w:rPr>
          <w:rFonts w:ascii="Times New Roman" w:hAnsi="Times New Roman" w:cs="Times New Roman"/>
          <w:color w:val="231F20"/>
          <w:sz w:val="24"/>
          <w:szCs w:val="24"/>
        </w:rPr>
      </w:pPr>
    </w:p>
    <w:p w14:paraId="267DCEC0" w14:textId="43715E4A" w:rsidR="006105F9" w:rsidRDefault="006105F9" w:rsidP="00DD67A0">
      <w:pPr>
        <w:pStyle w:val="GvdeMetni"/>
        <w:spacing w:before="66" w:line="319" w:lineRule="auto"/>
        <w:ind w:left="380" w:right="1138"/>
        <w:jc w:val="both"/>
        <w:rPr>
          <w:rFonts w:ascii="Times New Roman" w:hAnsi="Times New Roman" w:cs="Times New Roman"/>
          <w:color w:val="231F20"/>
          <w:sz w:val="24"/>
          <w:szCs w:val="24"/>
        </w:rPr>
      </w:pPr>
    </w:p>
    <w:p w14:paraId="6F3B12C0" w14:textId="77777777" w:rsidR="006105F9" w:rsidRDefault="006105F9" w:rsidP="00DD67A0">
      <w:pPr>
        <w:pStyle w:val="GvdeMetni"/>
        <w:spacing w:before="66" w:line="319" w:lineRule="auto"/>
        <w:ind w:left="380" w:right="1138"/>
        <w:jc w:val="both"/>
        <w:rPr>
          <w:rFonts w:ascii="Times New Roman" w:hAnsi="Times New Roman" w:cs="Times New Roman"/>
          <w:color w:val="231F20"/>
          <w:sz w:val="24"/>
          <w:szCs w:val="24"/>
        </w:rPr>
      </w:pPr>
    </w:p>
    <w:p w14:paraId="4F99BA7E" w14:textId="579464D7" w:rsidR="00EE7D5C" w:rsidRDefault="00EE7D5C" w:rsidP="00DD67A0">
      <w:pPr>
        <w:pStyle w:val="GvdeMetni"/>
        <w:spacing w:before="66" w:line="319" w:lineRule="auto"/>
        <w:ind w:left="380" w:right="1138"/>
        <w:jc w:val="both"/>
        <w:rPr>
          <w:rFonts w:ascii="Times New Roman" w:hAnsi="Times New Roman" w:cs="Times New Roman"/>
          <w:color w:val="231F20"/>
          <w:sz w:val="24"/>
          <w:szCs w:val="24"/>
        </w:rPr>
      </w:pPr>
    </w:p>
    <w:p w14:paraId="72ED699D" w14:textId="18F9A040" w:rsidR="00EE7D5C" w:rsidRDefault="00EE7D5C" w:rsidP="00DD67A0">
      <w:pPr>
        <w:pStyle w:val="GvdeMetni"/>
        <w:spacing w:before="66" w:line="319" w:lineRule="auto"/>
        <w:ind w:left="380" w:right="1138"/>
        <w:jc w:val="both"/>
        <w:rPr>
          <w:rFonts w:ascii="Times New Roman" w:hAnsi="Times New Roman" w:cs="Times New Roman"/>
          <w:color w:val="231F20"/>
          <w:sz w:val="24"/>
          <w:szCs w:val="24"/>
        </w:rPr>
      </w:pPr>
    </w:p>
    <w:p w14:paraId="3B85869A" w14:textId="77777777" w:rsidR="00EE7D5C" w:rsidRPr="00CC58F1" w:rsidRDefault="00EE7D5C" w:rsidP="00DD67A0">
      <w:pPr>
        <w:pStyle w:val="GvdeMetni"/>
        <w:spacing w:before="66" w:line="319" w:lineRule="auto"/>
        <w:ind w:left="380" w:right="1138"/>
        <w:jc w:val="both"/>
        <w:rPr>
          <w:rFonts w:ascii="Times New Roman" w:hAnsi="Times New Roman" w:cs="Times New Roman"/>
          <w:color w:val="231F20"/>
          <w:sz w:val="24"/>
          <w:szCs w:val="24"/>
        </w:rPr>
      </w:pPr>
    </w:p>
    <w:p w14:paraId="7D484A4D" w14:textId="77777777" w:rsidR="008E68CB" w:rsidRPr="00AF7E66" w:rsidRDefault="008E68CB" w:rsidP="00DD67A0">
      <w:pPr>
        <w:spacing w:before="100" w:after="0" w:line="238" w:lineRule="atLeast"/>
        <w:ind w:left="363"/>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b/>
          <w:bCs/>
          <w:sz w:val="24"/>
          <w:szCs w:val="24"/>
          <w:lang w:eastAsia="tr-TR"/>
        </w:rPr>
        <w:lastRenderedPageBreak/>
        <w:t>3. KAYIT ORTAMLARI</w:t>
      </w:r>
    </w:p>
    <w:p w14:paraId="5957716B" w14:textId="20815451" w:rsidR="008E68CB" w:rsidRPr="00AF7E66" w:rsidRDefault="008E68CB" w:rsidP="00DD67A0">
      <w:pPr>
        <w:spacing w:before="100" w:after="0" w:line="240" w:lineRule="auto"/>
        <w:ind w:right="142"/>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sz w:val="24"/>
          <w:szCs w:val="24"/>
          <w:lang w:eastAsia="tr-TR"/>
        </w:rPr>
        <w:t xml:space="preserve">Aşağıdaki tablo, </w:t>
      </w:r>
      <w:r w:rsidR="00D97886">
        <w:rPr>
          <w:rFonts w:ascii="Times New Roman" w:hAnsi="Times New Roman" w:cs="Times New Roman"/>
          <w:b/>
          <w:sz w:val="24"/>
          <w:szCs w:val="24"/>
          <w:shd w:val="clear" w:color="auto" w:fill="FFFFFF"/>
        </w:rPr>
        <w:t>Veri Sorumlusu</w:t>
      </w:r>
      <w:r w:rsidR="00AF7E66">
        <w:rPr>
          <w:rFonts w:ascii="Times New Roman" w:hAnsi="Times New Roman" w:cs="Times New Roman"/>
          <w:b/>
          <w:sz w:val="24"/>
          <w:szCs w:val="24"/>
          <w:shd w:val="clear" w:color="auto" w:fill="FFFFFF"/>
        </w:rPr>
        <w:t xml:space="preserve"> </w:t>
      </w:r>
      <w:r w:rsidRPr="00AF7E66">
        <w:rPr>
          <w:rFonts w:ascii="Times New Roman" w:eastAsiaTheme="minorEastAsia" w:hAnsi="Times New Roman" w:cs="Times New Roman"/>
          <w:sz w:val="24"/>
          <w:szCs w:val="24"/>
          <w:lang w:eastAsia="tr-TR"/>
        </w:rPr>
        <w:t xml:space="preserve">tarafından saklanan kişisel verilerin hangi ortamlarda kayıt altına alındığını göstermektedir. </w:t>
      </w:r>
      <w:r w:rsidR="00D70684">
        <w:rPr>
          <w:rFonts w:ascii="Times New Roman" w:eastAsiaTheme="minorEastAsia" w:hAnsi="Times New Roman" w:cs="Times New Roman"/>
          <w:sz w:val="24"/>
          <w:szCs w:val="24"/>
          <w:lang w:eastAsia="tr-TR"/>
        </w:rPr>
        <w:t xml:space="preserve">Veri </w:t>
      </w:r>
      <w:proofErr w:type="spellStart"/>
      <w:r w:rsidR="00D70684">
        <w:rPr>
          <w:rFonts w:ascii="Times New Roman" w:eastAsiaTheme="minorEastAsia" w:hAnsi="Times New Roman" w:cs="Times New Roman"/>
          <w:sz w:val="24"/>
          <w:szCs w:val="24"/>
          <w:lang w:eastAsia="tr-TR"/>
        </w:rPr>
        <w:t>Sorumşusu</w:t>
      </w:r>
      <w:proofErr w:type="spellEnd"/>
      <w:r w:rsidRPr="00AF7E66">
        <w:rPr>
          <w:rFonts w:ascii="Times New Roman" w:eastAsiaTheme="minorEastAsia" w:hAnsi="Times New Roman" w:cs="Times New Roman"/>
          <w:sz w:val="24"/>
          <w:szCs w:val="24"/>
          <w:lang w:eastAsia="tr-TR"/>
        </w:rPr>
        <w:t xml:space="preserve"> tarafından saklanan kişisel veriler niteliğine ve hukuki durumuna göre en uygun kayıt ortamında saklanır.</w:t>
      </w:r>
    </w:p>
    <w:tbl>
      <w:tblPr>
        <w:tblW w:w="9615" w:type="dxa"/>
        <w:tblCellSpacing w:w="0" w:type="dxa"/>
        <w:tblBorders>
          <w:top w:val="outset" w:sz="6" w:space="0" w:color="000000"/>
          <w:left w:val="outset" w:sz="6" w:space="0" w:color="000000"/>
          <w:bottom w:val="outset" w:sz="6" w:space="0" w:color="000000"/>
          <w:right w:val="outset" w:sz="6" w:space="0" w:color="000000"/>
        </w:tblBorders>
        <w:tblCellMar>
          <w:top w:w="70" w:type="dxa"/>
          <w:left w:w="70" w:type="dxa"/>
          <w:bottom w:w="70" w:type="dxa"/>
          <w:right w:w="70" w:type="dxa"/>
        </w:tblCellMar>
        <w:tblLook w:val="04A0" w:firstRow="1" w:lastRow="0" w:firstColumn="1" w:lastColumn="0" w:noHBand="0" w:noVBand="1"/>
      </w:tblPr>
      <w:tblGrid>
        <w:gridCol w:w="2404"/>
        <w:gridCol w:w="7211"/>
      </w:tblGrid>
      <w:tr w:rsidR="008E68CB" w:rsidRPr="00AF7E66" w14:paraId="7BA0D88F" w14:textId="77777777" w:rsidTr="008E68CB">
        <w:trPr>
          <w:tblCellSpacing w:w="0" w:type="dxa"/>
        </w:trPr>
        <w:tc>
          <w:tcPr>
            <w:tcW w:w="2295" w:type="dxa"/>
            <w:tcBorders>
              <w:top w:val="outset" w:sz="6" w:space="0" w:color="000000"/>
              <w:left w:val="outset" w:sz="6" w:space="0" w:color="000000"/>
              <w:bottom w:val="outset" w:sz="6" w:space="0" w:color="000000"/>
              <w:right w:val="outset" w:sz="6" w:space="0" w:color="000000"/>
            </w:tcBorders>
            <w:hideMark/>
          </w:tcPr>
          <w:p w14:paraId="0AA7030C" w14:textId="77777777" w:rsidR="008E68CB" w:rsidRPr="00AF7E66" w:rsidRDefault="008E68CB" w:rsidP="00DD67A0">
            <w:pPr>
              <w:spacing w:before="100" w:beforeAutospacing="1" w:after="119" w:line="240" w:lineRule="auto"/>
              <w:ind w:left="119"/>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b/>
                <w:bCs/>
                <w:sz w:val="24"/>
                <w:szCs w:val="24"/>
                <w:lang w:eastAsia="tr-TR"/>
              </w:rPr>
              <w:t>Veri Kayıt Ortamı</w:t>
            </w:r>
          </w:p>
        </w:tc>
        <w:tc>
          <w:tcPr>
            <w:tcW w:w="6885" w:type="dxa"/>
            <w:tcBorders>
              <w:top w:val="outset" w:sz="6" w:space="0" w:color="000000"/>
              <w:left w:val="outset" w:sz="6" w:space="0" w:color="000000"/>
              <w:bottom w:val="outset" w:sz="6" w:space="0" w:color="000000"/>
              <w:right w:val="outset" w:sz="6" w:space="0" w:color="000000"/>
            </w:tcBorders>
            <w:hideMark/>
          </w:tcPr>
          <w:p w14:paraId="442C896C" w14:textId="77777777" w:rsidR="008E68CB" w:rsidRPr="00AF7E66" w:rsidRDefault="008E68CB" w:rsidP="00DD67A0">
            <w:pPr>
              <w:spacing w:before="100" w:beforeAutospacing="1" w:after="119" w:line="240" w:lineRule="auto"/>
              <w:ind w:left="119"/>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b/>
                <w:bCs/>
                <w:sz w:val="24"/>
                <w:szCs w:val="24"/>
                <w:lang w:eastAsia="tr-TR"/>
              </w:rPr>
              <w:t>Açıklama</w:t>
            </w:r>
          </w:p>
        </w:tc>
      </w:tr>
      <w:tr w:rsidR="008E68CB" w:rsidRPr="00AF7E66" w14:paraId="7CF6FEE1" w14:textId="77777777" w:rsidTr="008E68CB">
        <w:trPr>
          <w:trHeight w:val="1750"/>
          <w:tblCellSpacing w:w="0" w:type="dxa"/>
        </w:trPr>
        <w:tc>
          <w:tcPr>
            <w:tcW w:w="2295" w:type="dxa"/>
            <w:tcBorders>
              <w:top w:val="outset" w:sz="6" w:space="0" w:color="000000"/>
              <w:left w:val="outset" w:sz="6" w:space="0" w:color="000000"/>
              <w:bottom w:val="outset" w:sz="6" w:space="0" w:color="000000"/>
              <w:right w:val="outset" w:sz="6" w:space="0" w:color="000000"/>
            </w:tcBorders>
          </w:tcPr>
          <w:p w14:paraId="64A0EE77" w14:textId="77777777" w:rsidR="008E68CB" w:rsidRPr="00AF7E66" w:rsidRDefault="008E68CB" w:rsidP="00DD67A0">
            <w:pPr>
              <w:spacing w:before="100" w:after="0" w:line="240" w:lineRule="auto"/>
              <w:ind w:left="119"/>
              <w:jc w:val="both"/>
              <w:rPr>
                <w:rFonts w:ascii="Times New Roman" w:eastAsiaTheme="minorEastAsia" w:hAnsi="Times New Roman" w:cs="Times New Roman"/>
                <w:sz w:val="24"/>
                <w:szCs w:val="24"/>
                <w:lang w:eastAsia="tr-TR"/>
              </w:rPr>
            </w:pPr>
          </w:p>
          <w:p w14:paraId="0CE949A3" w14:textId="77777777" w:rsidR="008E68CB" w:rsidRPr="00AF7E66" w:rsidRDefault="008E68CB" w:rsidP="00DD67A0">
            <w:pPr>
              <w:spacing w:before="100" w:after="0" w:line="240" w:lineRule="auto"/>
              <w:ind w:left="119"/>
              <w:jc w:val="both"/>
              <w:rPr>
                <w:rFonts w:ascii="Times New Roman" w:eastAsiaTheme="minorEastAsia" w:hAnsi="Times New Roman" w:cs="Times New Roman"/>
                <w:sz w:val="24"/>
                <w:szCs w:val="24"/>
                <w:lang w:eastAsia="tr-TR"/>
              </w:rPr>
            </w:pPr>
          </w:p>
          <w:p w14:paraId="6CBAB619" w14:textId="77777777" w:rsidR="008E68CB" w:rsidRPr="00AF7E66" w:rsidRDefault="008E68CB" w:rsidP="00DD67A0">
            <w:pPr>
              <w:spacing w:before="100" w:after="0" w:line="240" w:lineRule="auto"/>
              <w:ind w:left="119"/>
              <w:jc w:val="both"/>
              <w:rPr>
                <w:rFonts w:ascii="Times New Roman" w:eastAsiaTheme="minorEastAsia" w:hAnsi="Times New Roman" w:cs="Times New Roman"/>
                <w:sz w:val="24"/>
                <w:szCs w:val="24"/>
                <w:lang w:eastAsia="tr-TR"/>
              </w:rPr>
            </w:pPr>
          </w:p>
          <w:p w14:paraId="51E8CCA6" w14:textId="77777777" w:rsidR="008E68CB" w:rsidRPr="00AF7E66" w:rsidRDefault="008E68CB" w:rsidP="00DD67A0">
            <w:pPr>
              <w:spacing w:before="100" w:after="0" w:line="240" w:lineRule="auto"/>
              <w:ind w:left="119"/>
              <w:jc w:val="both"/>
              <w:rPr>
                <w:rFonts w:ascii="Times New Roman" w:eastAsiaTheme="minorEastAsia" w:hAnsi="Times New Roman" w:cs="Times New Roman"/>
                <w:sz w:val="24"/>
                <w:szCs w:val="24"/>
                <w:lang w:eastAsia="tr-TR"/>
              </w:rPr>
            </w:pPr>
          </w:p>
          <w:p w14:paraId="6AFFE7F9" w14:textId="77777777" w:rsidR="008E68CB" w:rsidRPr="00AF7E66" w:rsidRDefault="008E68CB" w:rsidP="00DD67A0">
            <w:pPr>
              <w:spacing w:before="100" w:beforeAutospacing="1" w:after="119" w:line="240" w:lineRule="auto"/>
              <w:ind w:left="119"/>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sz w:val="24"/>
                <w:szCs w:val="24"/>
                <w:lang w:eastAsia="tr-TR"/>
              </w:rPr>
              <w:t>Elektronik Ortamlar</w:t>
            </w:r>
          </w:p>
        </w:tc>
        <w:tc>
          <w:tcPr>
            <w:tcW w:w="6885" w:type="dxa"/>
            <w:tcBorders>
              <w:top w:val="outset" w:sz="6" w:space="0" w:color="000000"/>
              <w:left w:val="outset" w:sz="6" w:space="0" w:color="000000"/>
              <w:bottom w:val="outset" w:sz="6" w:space="0" w:color="000000"/>
              <w:right w:val="outset" w:sz="6" w:space="0" w:color="000000"/>
            </w:tcBorders>
            <w:hideMark/>
          </w:tcPr>
          <w:p w14:paraId="76733C55" w14:textId="77777777" w:rsidR="008E68CB" w:rsidRPr="00AF7E66" w:rsidRDefault="008E68CB" w:rsidP="00DD67A0">
            <w:pPr>
              <w:spacing w:after="0" w:line="240" w:lineRule="auto"/>
              <w:jc w:val="both"/>
              <w:rPr>
                <w:rFonts w:ascii="Times New Roman" w:eastAsia="Times New Roman" w:hAnsi="Times New Roman" w:cs="Times New Roman"/>
                <w:sz w:val="24"/>
                <w:szCs w:val="24"/>
                <w:lang w:eastAsia="tr-TR"/>
              </w:rPr>
            </w:pPr>
            <w:r w:rsidRPr="00AF7E66">
              <w:rPr>
                <w:rFonts w:ascii="Times New Roman" w:eastAsia="Times New Roman" w:hAnsi="Times New Roman" w:cs="Times New Roman"/>
                <w:sz w:val="24"/>
                <w:szCs w:val="24"/>
                <w:lang w:eastAsia="tr-TR"/>
              </w:rPr>
              <w:t>·  Sunucular (Yedekleme, E-posta, Web, vb.)</w:t>
            </w:r>
          </w:p>
          <w:p w14:paraId="3DDE72E7" w14:textId="77777777" w:rsidR="008E68CB" w:rsidRPr="00AF7E66" w:rsidRDefault="008E68CB" w:rsidP="00DD67A0">
            <w:pPr>
              <w:spacing w:after="0" w:line="240" w:lineRule="auto"/>
              <w:jc w:val="both"/>
              <w:rPr>
                <w:rFonts w:ascii="Times New Roman" w:eastAsia="Times New Roman" w:hAnsi="Times New Roman" w:cs="Times New Roman"/>
                <w:sz w:val="24"/>
                <w:szCs w:val="24"/>
                <w:lang w:eastAsia="tr-TR"/>
              </w:rPr>
            </w:pPr>
            <w:r w:rsidRPr="00AF7E66">
              <w:rPr>
                <w:rFonts w:ascii="Times New Roman" w:eastAsia="Times New Roman" w:hAnsi="Times New Roman" w:cs="Times New Roman"/>
                <w:sz w:val="24"/>
                <w:szCs w:val="24"/>
                <w:lang w:eastAsia="tr-TR"/>
              </w:rPr>
              <w:t xml:space="preserve">·  Bilgi Güvenliği Cihazı (Güvenlik Duvarı, Saldırı Tespit Ve Engelleme, </w:t>
            </w:r>
            <w:proofErr w:type="spellStart"/>
            <w:r w:rsidRPr="00AF7E66">
              <w:rPr>
                <w:rFonts w:ascii="Times New Roman" w:eastAsia="Times New Roman" w:hAnsi="Times New Roman" w:cs="Times New Roman"/>
                <w:sz w:val="24"/>
                <w:szCs w:val="24"/>
                <w:lang w:eastAsia="tr-TR"/>
              </w:rPr>
              <w:t>Antivirüs</w:t>
            </w:r>
            <w:proofErr w:type="spellEnd"/>
            <w:r w:rsidRPr="00AF7E66">
              <w:rPr>
                <w:rFonts w:ascii="Times New Roman" w:eastAsia="Times New Roman" w:hAnsi="Times New Roman" w:cs="Times New Roman"/>
                <w:sz w:val="24"/>
                <w:szCs w:val="24"/>
                <w:lang w:eastAsia="tr-TR"/>
              </w:rPr>
              <w:t>, vb.)</w:t>
            </w:r>
          </w:p>
          <w:p w14:paraId="19EAE2A9" w14:textId="60FE58F2" w:rsidR="008E68CB" w:rsidRPr="00AF7E66" w:rsidRDefault="008E68CB" w:rsidP="00DD67A0">
            <w:pPr>
              <w:spacing w:after="0" w:line="240" w:lineRule="auto"/>
              <w:jc w:val="both"/>
              <w:rPr>
                <w:rFonts w:ascii="Times New Roman" w:eastAsia="Times New Roman" w:hAnsi="Times New Roman" w:cs="Times New Roman"/>
                <w:sz w:val="24"/>
                <w:szCs w:val="24"/>
                <w:lang w:eastAsia="tr-TR"/>
              </w:rPr>
            </w:pPr>
            <w:r w:rsidRPr="00AF7E66">
              <w:rPr>
                <w:rFonts w:ascii="Times New Roman" w:eastAsia="Times New Roman" w:hAnsi="Times New Roman" w:cs="Times New Roman"/>
                <w:sz w:val="24"/>
                <w:szCs w:val="24"/>
                <w:lang w:eastAsia="tr-TR"/>
              </w:rPr>
              <w:t xml:space="preserve">·  </w:t>
            </w:r>
            <w:r w:rsidR="009F603F">
              <w:rPr>
                <w:rFonts w:ascii="Times New Roman" w:eastAsia="Times New Roman" w:hAnsi="Times New Roman" w:cs="Times New Roman"/>
                <w:sz w:val="24"/>
                <w:szCs w:val="24"/>
                <w:lang w:eastAsia="tr-TR"/>
              </w:rPr>
              <w:t>Veri Sorumlusu</w:t>
            </w:r>
            <w:r w:rsidRPr="00AF7E66">
              <w:rPr>
                <w:rFonts w:ascii="Times New Roman" w:eastAsia="Times New Roman" w:hAnsi="Times New Roman" w:cs="Times New Roman"/>
                <w:sz w:val="24"/>
                <w:szCs w:val="24"/>
                <w:lang w:eastAsia="tr-TR"/>
              </w:rPr>
              <w:t xml:space="preserve"> Bilgisayarları (Masaüstü, vb.)</w:t>
            </w:r>
          </w:p>
          <w:p w14:paraId="63061F98" w14:textId="6D4DB278" w:rsidR="008E68CB" w:rsidRPr="00AF7E66" w:rsidRDefault="008E68CB" w:rsidP="00DD67A0">
            <w:pPr>
              <w:spacing w:after="0" w:line="240" w:lineRule="auto"/>
              <w:jc w:val="both"/>
              <w:rPr>
                <w:rFonts w:ascii="Times New Roman" w:eastAsia="Times New Roman" w:hAnsi="Times New Roman" w:cs="Times New Roman"/>
                <w:sz w:val="24"/>
                <w:szCs w:val="24"/>
                <w:lang w:eastAsia="tr-TR"/>
              </w:rPr>
            </w:pPr>
            <w:r w:rsidRPr="00AF7E66">
              <w:rPr>
                <w:rFonts w:ascii="Times New Roman" w:eastAsia="Times New Roman" w:hAnsi="Times New Roman" w:cs="Times New Roman"/>
                <w:sz w:val="24"/>
                <w:szCs w:val="24"/>
                <w:lang w:eastAsia="tr-TR"/>
              </w:rPr>
              <w:t xml:space="preserve">·  </w:t>
            </w:r>
            <w:r w:rsidR="00045336">
              <w:rPr>
                <w:rFonts w:ascii="Times New Roman" w:eastAsia="Times New Roman" w:hAnsi="Times New Roman" w:cs="Times New Roman"/>
                <w:sz w:val="24"/>
                <w:szCs w:val="24"/>
                <w:lang w:eastAsia="tr-TR"/>
              </w:rPr>
              <w:t>V</w:t>
            </w:r>
            <w:r w:rsidR="009F603F">
              <w:rPr>
                <w:rFonts w:ascii="Times New Roman" w:eastAsia="Times New Roman" w:hAnsi="Times New Roman" w:cs="Times New Roman"/>
                <w:sz w:val="24"/>
                <w:szCs w:val="24"/>
                <w:lang w:eastAsia="tr-TR"/>
              </w:rPr>
              <w:t>eri Sorumlusuna</w:t>
            </w:r>
            <w:r w:rsidRPr="00AF7E66">
              <w:rPr>
                <w:rFonts w:ascii="Times New Roman" w:eastAsia="Times New Roman" w:hAnsi="Times New Roman" w:cs="Times New Roman"/>
                <w:sz w:val="24"/>
                <w:szCs w:val="24"/>
                <w:lang w:eastAsia="tr-TR"/>
              </w:rPr>
              <w:t xml:space="preserve"> Ait Mobil Cihazlar (Telefon, vb.) </w:t>
            </w:r>
          </w:p>
        </w:tc>
      </w:tr>
      <w:tr w:rsidR="008E68CB" w:rsidRPr="00AF7E66" w14:paraId="6D9BAB78" w14:textId="77777777" w:rsidTr="008E68CB">
        <w:trPr>
          <w:trHeight w:val="670"/>
          <w:tblCellSpacing w:w="0" w:type="dxa"/>
        </w:trPr>
        <w:tc>
          <w:tcPr>
            <w:tcW w:w="2295" w:type="dxa"/>
            <w:tcBorders>
              <w:top w:val="outset" w:sz="6" w:space="0" w:color="000000"/>
              <w:left w:val="outset" w:sz="6" w:space="0" w:color="000000"/>
              <w:bottom w:val="outset" w:sz="6" w:space="0" w:color="000000"/>
              <w:right w:val="outset" w:sz="6" w:space="0" w:color="000000"/>
            </w:tcBorders>
          </w:tcPr>
          <w:p w14:paraId="2A9CF6D3" w14:textId="77777777" w:rsidR="008E68CB" w:rsidRPr="00AF7E66" w:rsidRDefault="008E68CB" w:rsidP="00DD67A0">
            <w:pPr>
              <w:spacing w:before="100" w:beforeAutospacing="1" w:after="0" w:line="240" w:lineRule="auto"/>
              <w:jc w:val="both"/>
              <w:rPr>
                <w:rFonts w:ascii="Times New Roman" w:eastAsiaTheme="minorEastAsia" w:hAnsi="Times New Roman" w:cs="Times New Roman"/>
                <w:sz w:val="24"/>
                <w:szCs w:val="24"/>
                <w:lang w:eastAsia="tr-TR"/>
              </w:rPr>
            </w:pPr>
          </w:p>
          <w:p w14:paraId="62B5C482" w14:textId="77777777" w:rsidR="008E68CB" w:rsidRPr="00AF7E66" w:rsidRDefault="008E68CB" w:rsidP="00DD67A0">
            <w:pPr>
              <w:spacing w:before="100" w:beforeAutospacing="1" w:after="119" w:line="240" w:lineRule="auto"/>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sz w:val="24"/>
                <w:szCs w:val="24"/>
                <w:lang w:eastAsia="tr-TR"/>
              </w:rPr>
              <w:t>Elektronik Olmayan Ortamlar</w:t>
            </w:r>
          </w:p>
        </w:tc>
        <w:tc>
          <w:tcPr>
            <w:tcW w:w="6885" w:type="dxa"/>
            <w:tcBorders>
              <w:top w:val="outset" w:sz="6" w:space="0" w:color="000000"/>
              <w:left w:val="outset" w:sz="6" w:space="0" w:color="000000"/>
              <w:bottom w:val="outset" w:sz="6" w:space="0" w:color="000000"/>
              <w:right w:val="outset" w:sz="6" w:space="0" w:color="000000"/>
            </w:tcBorders>
            <w:hideMark/>
          </w:tcPr>
          <w:p w14:paraId="7240907B" w14:textId="77777777" w:rsidR="008E68CB" w:rsidRPr="00AF7E66" w:rsidRDefault="008E68CB" w:rsidP="00DD67A0">
            <w:pPr>
              <w:spacing w:after="0" w:line="240" w:lineRule="auto"/>
              <w:jc w:val="both"/>
              <w:rPr>
                <w:rFonts w:ascii="Times New Roman" w:eastAsia="Times New Roman" w:hAnsi="Times New Roman" w:cs="Times New Roman"/>
                <w:sz w:val="24"/>
                <w:szCs w:val="24"/>
                <w:lang w:eastAsia="tr-TR"/>
              </w:rPr>
            </w:pPr>
            <w:r w:rsidRPr="00AF7E66">
              <w:rPr>
                <w:rFonts w:ascii="Times New Roman" w:eastAsia="Times New Roman" w:hAnsi="Times New Roman" w:cs="Times New Roman"/>
                <w:sz w:val="24"/>
                <w:szCs w:val="24"/>
                <w:lang w:eastAsia="tr-TR"/>
              </w:rPr>
              <w:t xml:space="preserve">·  Kağıt </w:t>
            </w:r>
          </w:p>
          <w:p w14:paraId="31F3B60C" w14:textId="77777777" w:rsidR="008E68CB" w:rsidRPr="00AF7E66" w:rsidRDefault="008E68CB" w:rsidP="00DD67A0">
            <w:pPr>
              <w:spacing w:after="0" w:line="240" w:lineRule="auto"/>
              <w:jc w:val="both"/>
              <w:rPr>
                <w:rFonts w:ascii="Times New Roman" w:eastAsia="Times New Roman" w:hAnsi="Times New Roman" w:cs="Times New Roman"/>
                <w:sz w:val="24"/>
                <w:szCs w:val="24"/>
                <w:lang w:eastAsia="tr-TR"/>
              </w:rPr>
            </w:pPr>
            <w:r w:rsidRPr="00AF7E66">
              <w:rPr>
                <w:rFonts w:ascii="Times New Roman" w:eastAsia="Times New Roman" w:hAnsi="Times New Roman" w:cs="Times New Roman"/>
                <w:sz w:val="24"/>
                <w:szCs w:val="24"/>
                <w:lang w:eastAsia="tr-TR"/>
              </w:rPr>
              <w:t xml:space="preserve">·  Yazılı, basılı, görsel ortamlar </w:t>
            </w:r>
          </w:p>
        </w:tc>
      </w:tr>
    </w:tbl>
    <w:p w14:paraId="1F43C000" w14:textId="77777777" w:rsidR="008E68CB" w:rsidRPr="00AF7E66" w:rsidRDefault="008E68CB" w:rsidP="00DD67A0">
      <w:pPr>
        <w:spacing w:before="100" w:beforeAutospacing="1" w:after="0" w:line="240" w:lineRule="auto"/>
        <w:jc w:val="both"/>
        <w:rPr>
          <w:rFonts w:ascii="Times New Roman" w:eastAsiaTheme="minorEastAsia" w:hAnsi="Times New Roman" w:cs="Times New Roman"/>
          <w:sz w:val="24"/>
          <w:szCs w:val="24"/>
          <w:lang w:eastAsia="tr-TR"/>
        </w:rPr>
      </w:pPr>
    </w:p>
    <w:p w14:paraId="052985B0" w14:textId="2C95FD07" w:rsidR="008E68CB" w:rsidRPr="00AF7E66" w:rsidRDefault="008E68CB" w:rsidP="00DD67A0">
      <w:pPr>
        <w:numPr>
          <w:ilvl w:val="0"/>
          <w:numId w:val="3"/>
        </w:numPr>
        <w:spacing w:before="100" w:after="0" w:line="238" w:lineRule="atLeast"/>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b/>
          <w:bCs/>
          <w:sz w:val="24"/>
          <w:szCs w:val="24"/>
          <w:lang w:eastAsia="tr-TR"/>
        </w:rPr>
        <w:t xml:space="preserve">SORUMLULUK </w:t>
      </w:r>
    </w:p>
    <w:p w14:paraId="347DCD18" w14:textId="7AC84E99" w:rsidR="008E68CB" w:rsidRPr="00AF7E66" w:rsidRDefault="008E68CB" w:rsidP="00DD67A0">
      <w:pPr>
        <w:spacing w:before="100" w:after="0" w:line="240" w:lineRule="auto"/>
        <w:ind w:right="278" w:firstLine="363"/>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sz w:val="24"/>
          <w:szCs w:val="24"/>
          <w:lang w:eastAsia="tr-TR"/>
        </w:rPr>
        <w:t xml:space="preserve">Yönetmeliğin 6. maddesinin f bendi uyarınca kişisel verilerin saklanmasında ve imha süreçlerinde yer alan kişilerin görevlerinin belirtilmesi gerektiği düzenleme altına alınmıştır. Bu kapsamda kişisel verilerin hukuka aykırı olarak işlenmesinin ve erişilmesinin önlenmesi, kişisel verilerin hukuka uygun saklanmasının sağlanması amacıyla veri güvenliği, saklama ve imha süreçlerinin yönetimi, teknik ve idari tedbirlerini alınması konularında </w:t>
      </w:r>
      <w:r w:rsidR="00973821">
        <w:rPr>
          <w:rFonts w:ascii="Times New Roman" w:eastAsiaTheme="minorEastAsia" w:hAnsi="Times New Roman" w:cs="Times New Roman"/>
          <w:sz w:val="24"/>
          <w:szCs w:val="24"/>
          <w:lang w:eastAsia="tr-TR"/>
        </w:rPr>
        <w:t>veri sorumlusu</w:t>
      </w:r>
      <w:r w:rsidRPr="00AF7E66">
        <w:rPr>
          <w:rFonts w:ascii="Times New Roman" w:eastAsiaTheme="minorEastAsia" w:hAnsi="Times New Roman" w:cs="Times New Roman"/>
          <w:sz w:val="24"/>
          <w:szCs w:val="24"/>
          <w:lang w:eastAsia="tr-TR"/>
        </w:rPr>
        <w:t xml:space="preserve"> bünyesinde bulunan </w:t>
      </w:r>
      <w:r w:rsidR="00973821">
        <w:rPr>
          <w:rFonts w:ascii="Times New Roman" w:eastAsiaTheme="minorEastAsia" w:hAnsi="Times New Roman" w:cs="Times New Roman"/>
          <w:sz w:val="24"/>
          <w:szCs w:val="24"/>
          <w:lang w:eastAsia="tr-TR"/>
        </w:rPr>
        <w:t>çalışanlara</w:t>
      </w:r>
      <w:r w:rsidRPr="00AF7E66">
        <w:rPr>
          <w:rFonts w:ascii="Times New Roman" w:eastAsiaTheme="minorEastAsia" w:hAnsi="Times New Roman" w:cs="Times New Roman"/>
          <w:sz w:val="24"/>
          <w:szCs w:val="24"/>
          <w:lang w:eastAsia="tr-TR"/>
        </w:rPr>
        <w:t xml:space="preserve"> ait </w:t>
      </w:r>
      <w:r w:rsidR="00973821">
        <w:rPr>
          <w:rFonts w:ascii="Times New Roman" w:eastAsiaTheme="minorEastAsia" w:hAnsi="Times New Roman" w:cs="Times New Roman"/>
          <w:sz w:val="24"/>
          <w:szCs w:val="24"/>
          <w:lang w:eastAsia="tr-TR"/>
        </w:rPr>
        <w:t xml:space="preserve">görev dağılımı, </w:t>
      </w:r>
      <w:r w:rsidR="00973821" w:rsidRPr="00AF7E66">
        <w:rPr>
          <w:rFonts w:ascii="Times New Roman" w:eastAsiaTheme="minorEastAsia" w:hAnsi="Times New Roman" w:cs="Times New Roman"/>
          <w:sz w:val="24"/>
          <w:szCs w:val="24"/>
          <w:lang w:eastAsia="tr-TR"/>
        </w:rPr>
        <w:t>Kişisel Veri Saklama ve İmha Politikası ve düzenlenen diğer politika ve prosedürler uyarınca yürütülmesi gereken süreçleri yönetmek ve ilgili kişilerce gelen talepleri karara bağlamak</w:t>
      </w:r>
      <w:r w:rsidR="00973821">
        <w:rPr>
          <w:rFonts w:ascii="Times New Roman" w:eastAsiaTheme="minorEastAsia" w:hAnsi="Times New Roman" w:cs="Times New Roman"/>
          <w:sz w:val="24"/>
          <w:szCs w:val="24"/>
          <w:lang w:eastAsia="tr-TR"/>
        </w:rPr>
        <w:t xml:space="preserve"> veri sorumlusu yükümlülüğündedir. </w:t>
      </w:r>
    </w:p>
    <w:p w14:paraId="3A3483F4" w14:textId="77777777" w:rsidR="008E68CB" w:rsidRPr="00AF7E66" w:rsidRDefault="008E68CB" w:rsidP="00DD67A0">
      <w:pPr>
        <w:spacing w:before="100" w:beforeAutospacing="1" w:after="0" w:line="198" w:lineRule="atLeast"/>
        <w:jc w:val="both"/>
        <w:rPr>
          <w:rFonts w:ascii="Times New Roman" w:eastAsiaTheme="minorEastAsia" w:hAnsi="Times New Roman" w:cs="Times New Roman"/>
          <w:sz w:val="24"/>
          <w:szCs w:val="24"/>
          <w:lang w:eastAsia="tr-TR"/>
        </w:rPr>
      </w:pPr>
    </w:p>
    <w:p w14:paraId="0619E4DC" w14:textId="58BD0A80" w:rsidR="008E68CB" w:rsidRPr="00B43241" w:rsidRDefault="008E68CB" w:rsidP="00DD67A0">
      <w:pPr>
        <w:pStyle w:val="ListeParagraf"/>
        <w:numPr>
          <w:ilvl w:val="0"/>
          <w:numId w:val="3"/>
        </w:numPr>
        <w:spacing w:before="100" w:line="252" w:lineRule="auto"/>
        <w:ind w:right="23"/>
        <w:jc w:val="both"/>
        <w:rPr>
          <w:rFonts w:ascii="Times New Roman" w:eastAsiaTheme="minorEastAsia" w:hAnsi="Times New Roman" w:cs="Times New Roman"/>
          <w:sz w:val="24"/>
          <w:szCs w:val="24"/>
          <w:lang w:eastAsia="tr-TR"/>
        </w:rPr>
      </w:pPr>
      <w:r w:rsidRPr="00B43241">
        <w:rPr>
          <w:rFonts w:ascii="Times New Roman" w:eastAsiaTheme="minorEastAsia" w:hAnsi="Times New Roman" w:cs="Times New Roman"/>
          <w:b/>
          <w:bCs/>
          <w:sz w:val="24"/>
          <w:szCs w:val="24"/>
          <w:lang w:eastAsia="tr-TR"/>
        </w:rPr>
        <w:t xml:space="preserve">SAKLAMA VE İMHAYA İLİŞKİN AÇIKLAMALAR </w:t>
      </w:r>
    </w:p>
    <w:p w14:paraId="46FF2F3E" w14:textId="6C89C67F" w:rsidR="008E68CB" w:rsidRPr="00AF7E66" w:rsidRDefault="0007252A" w:rsidP="00DD67A0">
      <w:pPr>
        <w:spacing w:before="100" w:beforeAutospacing="1" w:after="0" w:line="240" w:lineRule="auto"/>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Veri sorumlusu bünyesinde</w:t>
      </w:r>
      <w:r w:rsidR="008E68CB" w:rsidRPr="00AF7E66">
        <w:rPr>
          <w:rFonts w:ascii="Times New Roman" w:eastAsiaTheme="minorEastAsia" w:hAnsi="Times New Roman" w:cs="Times New Roman"/>
          <w:sz w:val="24"/>
          <w:szCs w:val="24"/>
          <w:lang w:eastAsia="tr-TR"/>
        </w:rPr>
        <w:t>, hizmet verilen kişilere ait kişisel veriler, Kanunun belirtmiş olduğu hususlara uygun olarak işlenmekte ve işbu politikada belirtilen kayıt ortamlarında saklanmakla beraber yine bu politikada belirtilen şekilde imha edilmektedir. Ayrıca personele ilişkin kişisel verileri saklamakta ve imha etmektedir.</w:t>
      </w:r>
    </w:p>
    <w:p w14:paraId="46C435B7" w14:textId="0C898323" w:rsidR="008E68CB" w:rsidRDefault="008E68CB" w:rsidP="00DD67A0">
      <w:pPr>
        <w:spacing w:before="100" w:beforeAutospacing="1" w:after="0" w:line="240" w:lineRule="auto"/>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sz w:val="24"/>
          <w:szCs w:val="24"/>
          <w:lang w:eastAsia="tr-TR"/>
        </w:rPr>
        <w:t xml:space="preserve">Kişisel Veriler, Kanun’un 5. ve 6. maddelerinde belirtilen kişisel veri işleme şartlarından birine veya birkaçına dayalı olarak saklanmakta ve bu kapsamda, kişisel verilerin işlenmesi için belirtilen şartların geçerliliği süresince kişisel veriler saklanmakta, söz konusu işleme şartları sona erdiğinde veya ilgili kişinin </w:t>
      </w:r>
      <w:r w:rsidR="0007252A">
        <w:rPr>
          <w:rFonts w:ascii="Times New Roman" w:eastAsiaTheme="minorEastAsia" w:hAnsi="Times New Roman" w:cs="Times New Roman"/>
          <w:sz w:val="24"/>
          <w:szCs w:val="24"/>
          <w:lang w:eastAsia="tr-TR"/>
        </w:rPr>
        <w:t>veri sorumlusuna</w:t>
      </w:r>
      <w:r w:rsidRPr="00AF7E66">
        <w:rPr>
          <w:rFonts w:ascii="Times New Roman" w:eastAsiaTheme="minorEastAsia" w:hAnsi="Times New Roman" w:cs="Times New Roman"/>
          <w:sz w:val="24"/>
          <w:szCs w:val="24"/>
          <w:lang w:eastAsia="tr-TR"/>
        </w:rPr>
        <w:t xml:space="preserve"> başvurusu üzerine, talep üzerine saklanmakta olan kişisel veriler silinmekte, imha edilmekte veya anonim hale getirilmektedir.</w:t>
      </w:r>
    </w:p>
    <w:p w14:paraId="12788A3E" w14:textId="355C2CAA" w:rsidR="00EE7D5C" w:rsidRDefault="00EE7D5C" w:rsidP="00DD67A0">
      <w:pPr>
        <w:spacing w:before="100" w:beforeAutospacing="1" w:after="0" w:line="240" w:lineRule="auto"/>
        <w:jc w:val="both"/>
        <w:rPr>
          <w:rFonts w:ascii="Times New Roman" w:eastAsiaTheme="minorEastAsia" w:hAnsi="Times New Roman" w:cs="Times New Roman"/>
          <w:sz w:val="24"/>
          <w:szCs w:val="24"/>
          <w:lang w:eastAsia="tr-TR"/>
        </w:rPr>
      </w:pPr>
    </w:p>
    <w:p w14:paraId="2C2A3BD1" w14:textId="484B2FBC" w:rsidR="00EE7D5C" w:rsidRDefault="00EE7D5C" w:rsidP="00DD67A0">
      <w:pPr>
        <w:spacing w:before="100" w:beforeAutospacing="1" w:after="0" w:line="240" w:lineRule="auto"/>
        <w:jc w:val="both"/>
        <w:rPr>
          <w:rFonts w:ascii="Times New Roman" w:eastAsiaTheme="minorEastAsia" w:hAnsi="Times New Roman" w:cs="Times New Roman"/>
          <w:sz w:val="24"/>
          <w:szCs w:val="24"/>
          <w:lang w:eastAsia="tr-TR"/>
        </w:rPr>
      </w:pPr>
    </w:p>
    <w:p w14:paraId="07730D00" w14:textId="63C67A56" w:rsidR="006105F9" w:rsidRDefault="006105F9" w:rsidP="00DD67A0">
      <w:pPr>
        <w:spacing w:before="100" w:beforeAutospacing="1" w:after="0" w:line="240" w:lineRule="auto"/>
        <w:jc w:val="both"/>
        <w:rPr>
          <w:rFonts w:ascii="Times New Roman" w:eastAsiaTheme="minorEastAsia" w:hAnsi="Times New Roman" w:cs="Times New Roman"/>
          <w:sz w:val="24"/>
          <w:szCs w:val="24"/>
          <w:lang w:eastAsia="tr-TR"/>
        </w:rPr>
      </w:pPr>
    </w:p>
    <w:p w14:paraId="50501E11" w14:textId="2C9E5070" w:rsidR="006105F9" w:rsidRDefault="006105F9" w:rsidP="00DD67A0">
      <w:pPr>
        <w:spacing w:before="100" w:beforeAutospacing="1" w:after="0" w:line="240" w:lineRule="auto"/>
        <w:jc w:val="both"/>
        <w:rPr>
          <w:rFonts w:ascii="Times New Roman" w:eastAsiaTheme="minorEastAsia" w:hAnsi="Times New Roman" w:cs="Times New Roman"/>
          <w:sz w:val="24"/>
          <w:szCs w:val="24"/>
          <w:lang w:eastAsia="tr-TR"/>
        </w:rPr>
      </w:pPr>
    </w:p>
    <w:p w14:paraId="50809F7E" w14:textId="77777777" w:rsidR="006105F9" w:rsidRDefault="006105F9" w:rsidP="00DD67A0">
      <w:pPr>
        <w:spacing w:before="100" w:beforeAutospacing="1" w:after="0" w:line="240" w:lineRule="auto"/>
        <w:jc w:val="both"/>
        <w:rPr>
          <w:rFonts w:ascii="Times New Roman" w:eastAsiaTheme="minorEastAsia" w:hAnsi="Times New Roman" w:cs="Times New Roman"/>
          <w:sz w:val="24"/>
          <w:szCs w:val="24"/>
          <w:lang w:eastAsia="tr-TR"/>
        </w:rPr>
      </w:pPr>
    </w:p>
    <w:p w14:paraId="675ACDDE" w14:textId="77777777" w:rsidR="00EE7D5C" w:rsidRPr="00AF7E66" w:rsidRDefault="00EE7D5C" w:rsidP="00DD67A0">
      <w:pPr>
        <w:spacing w:before="100" w:beforeAutospacing="1" w:after="0" w:line="240" w:lineRule="auto"/>
        <w:jc w:val="both"/>
        <w:rPr>
          <w:rFonts w:ascii="Times New Roman" w:eastAsiaTheme="minorEastAsia" w:hAnsi="Times New Roman" w:cs="Times New Roman"/>
          <w:sz w:val="24"/>
          <w:szCs w:val="24"/>
          <w:lang w:eastAsia="tr-TR"/>
        </w:rPr>
      </w:pPr>
    </w:p>
    <w:p w14:paraId="6819944C" w14:textId="77777777" w:rsidR="008E68CB" w:rsidRPr="00AF7E66" w:rsidRDefault="008E68CB" w:rsidP="00DD67A0">
      <w:pPr>
        <w:spacing w:before="100" w:beforeAutospacing="1" w:after="0" w:line="240" w:lineRule="auto"/>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b/>
          <w:bCs/>
          <w:sz w:val="24"/>
          <w:szCs w:val="24"/>
          <w:lang w:eastAsia="tr-TR"/>
        </w:rPr>
        <w:lastRenderedPageBreak/>
        <w:t>Saklamayı Gerektiren Hukuki Sebepler</w:t>
      </w:r>
    </w:p>
    <w:p w14:paraId="191C4A61" w14:textId="623E6AEB" w:rsidR="008E68CB" w:rsidRPr="00AF7E66" w:rsidRDefault="0007252A" w:rsidP="00DD67A0">
      <w:pPr>
        <w:spacing w:before="100" w:beforeAutospacing="1" w:after="0" w:line="240" w:lineRule="auto"/>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Veri sorumlusu</w:t>
      </w:r>
      <w:r w:rsidR="008E68CB" w:rsidRPr="00AF7E66">
        <w:rPr>
          <w:rFonts w:ascii="Times New Roman" w:eastAsiaTheme="minorEastAsia" w:hAnsi="Times New Roman" w:cs="Times New Roman"/>
          <w:sz w:val="24"/>
          <w:szCs w:val="24"/>
          <w:lang w:eastAsia="tr-TR"/>
        </w:rPr>
        <w:t>, faaliyetleri çerçevesinde işlenen kişisel veriler, ilgili mevzuatta öngörülen süre kadar muhafaza edilir. Bu kapsamda kişisel veriler;</w:t>
      </w:r>
    </w:p>
    <w:p w14:paraId="01C69E38" w14:textId="77777777" w:rsidR="00630CFD" w:rsidRPr="00CC58F1" w:rsidRDefault="00630CFD" w:rsidP="00DD67A0">
      <w:pPr>
        <w:pStyle w:val="ListeParagraf"/>
        <w:numPr>
          <w:ilvl w:val="0"/>
          <w:numId w:val="45"/>
        </w:numPr>
        <w:tabs>
          <w:tab w:val="left" w:pos="1321"/>
          <w:tab w:val="left" w:pos="1322"/>
        </w:tabs>
        <w:ind w:hanging="721"/>
        <w:jc w:val="both"/>
        <w:rPr>
          <w:rFonts w:ascii="Times New Roman" w:hAnsi="Times New Roman" w:cs="Times New Roman"/>
          <w:sz w:val="24"/>
          <w:szCs w:val="24"/>
        </w:rPr>
      </w:pPr>
      <w:r w:rsidRPr="00CC58F1">
        <w:rPr>
          <w:rFonts w:ascii="Times New Roman" w:hAnsi="Times New Roman" w:cs="Times New Roman"/>
          <w:color w:val="231F20"/>
          <w:sz w:val="24"/>
          <w:szCs w:val="24"/>
        </w:rPr>
        <w:t>6698</w:t>
      </w:r>
      <w:r w:rsidRPr="00CC58F1">
        <w:rPr>
          <w:rFonts w:ascii="Times New Roman" w:hAnsi="Times New Roman" w:cs="Times New Roman"/>
          <w:color w:val="231F20"/>
          <w:spacing w:val="-12"/>
          <w:sz w:val="24"/>
          <w:szCs w:val="24"/>
        </w:rPr>
        <w:t xml:space="preserve"> </w:t>
      </w:r>
      <w:proofErr w:type="spellStart"/>
      <w:r w:rsidRPr="00CC58F1">
        <w:rPr>
          <w:rFonts w:ascii="Times New Roman" w:hAnsi="Times New Roman" w:cs="Times New Roman"/>
          <w:color w:val="231F20"/>
          <w:sz w:val="24"/>
          <w:szCs w:val="24"/>
        </w:rPr>
        <w:t>sayılı</w:t>
      </w:r>
      <w:proofErr w:type="spellEnd"/>
      <w:r w:rsidRPr="00CC58F1">
        <w:rPr>
          <w:rFonts w:ascii="Times New Roman" w:hAnsi="Times New Roman" w:cs="Times New Roman"/>
          <w:color w:val="231F20"/>
          <w:spacing w:val="-12"/>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11"/>
          <w:sz w:val="24"/>
          <w:szCs w:val="24"/>
        </w:rPr>
        <w:t xml:space="preserve"> </w:t>
      </w:r>
      <w:proofErr w:type="spellStart"/>
      <w:r w:rsidRPr="00CC58F1">
        <w:rPr>
          <w:rFonts w:ascii="Times New Roman" w:hAnsi="Times New Roman" w:cs="Times New Roman"/>
          <w:color w:val="231F20"/>
          <w:sz w:val="24"/>
          <w:szCs w:val="24"/>
        </w:rPr>
        <w:t>Verilerin</w:t>
      </w:r>
      <w:proofErr w:type="spellEnd"/>
      <w:r w:rsidRPr="00CC58F1">
        <w:rPr>
          <w:rFonts w:ascii="Times New Roman" w:hAnsi="Times New Roman" w:cs="Times New Roman"/>
          <w:color w:val="231F20"/>
          <w:spacing w:val="-12"/>
          <w:sz w:val="24"/>
          <w:szCs w:val="24"/>
        </w:rPr>
        <w:t xml:space="preserve"> </w:t>
      </w:r>
      <w:proofErr w:type="spellStart"/>
      <w:r w:rsidRPr="00CC58F1">
        <w:rPr>
          <w:rFonts w:ascii="Times New Roman" w:hAnsi="Times New Roman" w:cs="Times New Roman"/>
          <w:color w:val="231F20"/>
          <w:sz w:val="24"/>
          <w:szCs w:val="24"/>
        </w:rPr>
        <w:t>Korunması</w:t>
      </w:r>
      <w:proofErr w:type="spellEnd"/>
      <w:r w:rsidRPr="00CC58F1">
        <w:rPr>
          <w:rFonts w:ascii="Times New Roman" w:hAnsi="Times New Roman" w:cs="Times New Roman"/>
          <w:color w:val="231F20"/>
          <w:spacing w:val="-11"/>
          <w:sz w:val="24"/>
          <w:szCs w:val="24"/>
        </w:rPr>
        <w:t xml:space="preserve"> </w:t>
      </w:r>
      <w:proofErr w:type="spellStart"/>
      <w:r w:rsidRPr="00CC58F1">
        <w:rPr>
          <w:rFonts w:ascii="Times New Roman" w:hAnsi="Times New Roman" w:cs="Times New Roman"/>
          <w:color w:val="231F20"/>
          <w:sz w:val="24"/>
          <w:szCs w:val="24"/>
        </w:rPr>
        <w:t>Kanunu</w:t>
      </w:r>
      <w:proofErr w:type="spellEnd"/>
      <w:r w:rsidRPr="00CC58F1">
        <w:rPr>
          <w:rFonts w:ascii="Times New Roman" w:hAnsi="Times New Roman" w:cs="Times New Roman"/>
          <w:color w:val="231F20"/>
          <w:sz w:val="24"/>
          <w:szCs w:val="24"/>
        </w:rPr>
        <w:t>,</w:t>
      </w:r>
    </w:p>
    <w:p w14:paraId="3BB07760" w14:textId="77777777" w:rsidR="00630CFD" w:rsidRPr="00CC58F1" w:rsidRDefault="00630CFD" w:rsidP="00DD67A0">
      <w:pPr>
        <w:pStyle w:val="ListeParagraf"/>
        <w:numPr>
          <w:ilvl w:val="0"/>
          <w:numId w:val="45"/>
        </w:numPr>
        <w:tabs>
          <w:tab w:val="left" w:pos="1321"/>
          <w:tab w:val="left" w:pos="1322"/>
        </w:tabs>
        <w:spacing w:before="79"/>
        <w:ind w:hanging="721"/>
        <w:jc w:val="both"/>
        <w:rPr>
          <w:rFonts w:ascii="Times New Roman" w:hAnsi="Times New Roman" w:cs="Times New Roman"/>
          <w:sz w:val="24"/>
          <w:szCs w:val="24"/>
        </w:rPr>
      </w:pPr>
      <w:r w:rsidRPr="00CC58F1">
        <w:rPr>
          <w:rFonts w:ascii="Times New Roman" w:hAnsi="Times New Roman" w:cs="Times New Roman"/>
          <w:color w:val="231F20"/>
          <w:sz w:val="24"/>
          <w:szCs w:val="24"/>
        </w:rPr>
        <w:t xml:space="preserve">6098 </w:t>
      </w:r>
      <w:proofErr w:type="spellStart"/>
      <w:r w:rsidRPr="00CC58F1">
        <w:rPr>
          <w:rFonts w:ascii="Times New Roman" w:hAnsi="Times New Roman" w:cs="Times New Roman"/>
          <w:color w:val="231F20"/>
          <w:sz w:val="24"/>
          <w:szCs w:val="24"/>
        </w:rPr>
        <w:t>sayılı</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pacing w:val="-4"/>
          <w:sz w:val="24"/>
          <w:szCs w:val="24"/>
        </w:rPr>
        <w:t>Türk</w:t>
      </w:r>
      <w:proofErr w:type="spellEnd"/>
      <w:r w:rsidRPr="00CC58F1">
        <w:rPr>
          <w:rFonts w:ascii="Times New Roman" w:hAnsi="Times New Roman" w:cs="Times New Roman"/>
          <w:color w:val="231F20"/>
          <w:spacing w:val="-4"/>
          <w:sz w:val="24"/>
          <w:szCs w:val="24"/>
        </w:rPr>
        <w:t xml:space="preserve"> </w:t>
      </w:r>
      <w:proofErr w:type="spellStart"/>
      <w:r w:rsidRPr="00CC58F1">
        <w:rPr>
          <w:rFonts w:ascii="Times New Roman" w:hAnsi="Times New Roman" w:cs="Times New Roman"/>
          <w:color w:val="231F20"/>
          <w:sz w:val="24"/>
          <w:szCs w:val="24"/>
        </w:rPr>
        <w:t>Borçlar</w:t>
      </w:r>
      <w:proofErr w:type="spellEnd"/>
      <w:r w:rsidRPr="00CC58F1">
        <w:rPr>
          <w:rFonts w:ascii="Times New Roman" w:hAnsi="Times New Roman" w:cs="Times New Roman"/>
          <w:color w:val="231F20"/>
          <w:spacing w:val="-41"/>
          <w:sz w:val="24"/>
          <w:szCs w:val="24"/>
        </w:rPr>
        <w:t xml:space="preserve"> </w:t>
      </w:r>
      <w:proofErr w:type="spellStart"/>
      <w:r w:rsidRPr="00CC58F1">
        <w:rPr>
          <w:rFonts w:ascii="Times New Roman" w:hAnsi="Times New Roman" w:cs="Times New Roman"/>
          <w:color w:val="231F20"/>
          <w:sz w:val="24"/>
          <w:szCs w:val="24"/>
        </w:rPr>
        <w:t>Kanunu</w:t>
      </w:r>
      <w:proofErr w:type="spellEnd"/>
      <w:r w:rsidRPr="00CC58F1">
        <w:rPr>
          <w:rFonts w:ascii="Times New Roman" w:hAnsi="Times New Roman" w:cs="Times New Roman"/>
          <w:color w:val="231F20"/>
          <w:sz w:val="24"/>
          <w:szCs w:val="24"/>
        </w:rPr>
        <w:t>,</w:t>
      </w:r>
    </w:p>
    <w:p w14:paraId="7BE07E15" w14:textId="77777777" w:rsidR="00630CFD" w:rsidRPr="00CC58F1" w:rsidRDefault="00630CFD" w:rsidP="00DD67A0">
      <w:pPr>
        <w:pStyle w:val="ListeParagraf"/>
        <w:numPr>
          <w:ilvl w:val="0"/>
          <w:numId w:val="45"/>
        </w:numPr>
        <w:tabs>
          <w:tab w:val="left" w:pos="1321"/>
          <w:tab w:val="left" w:pos="1322"/>
        </w:tabs>
        <w:spacing w:before="79"/>
        <w:ind w:hanging="721"/>
        <w:jc w:val="both"/>
        <w:rPr>
          <w:rFonts w:ascii="Times New Roman" w:hAnsi="Times New Roman" w:cs="Times New Roman"/>
          <w:sz w:val="24"/>
          <w:szCs w:val="24"/>
        </w:rPr>
      </w:pPr>
      <w:r w:rsidRPr="00CC58F1">
        <w:rPr>
          <w:rFonts w:ascii="Times New Roman" w:hAnsi="Times New Roman" w:cs="Times New Roman"/>
          <w:color w:val="231F20"/>
          <w:sz w:val="24"/>
          <w:szCs w:val="24"/>
        </w:rPr>
        <w:t>5510</w:t>
      </w:r>
      <w:r w:rsidRPr="00CC58F1">
        <w:rPr>
          <w:rFonts w:ascii="Times New Roman" w:hAnsi="Times New Roman" w:cs="Times New Roman"/>
          <w:color w:val="231F20"/>
          <w:spacing w:val="-13"/>
          <w:sz w:val="24"/>
          <w:szCs w:val="24"/>
        </w:rPr>
        <w:t xml:space="preserve"> </w:t>
      </w:r>
      <w:proofErr w:type="spellStart"/>
      <w:r w:rsidRPr="00CC58F1">
        <w:rPr>
          <w:rFonts w:ascii="Times New Roman" w:hAnsi="Times New Roman" w:cs="Times New Roman"/>
          <w:color w:val="231F20"/>
          <w:sz w:val="24"/>
          <w:szCs w:val="24"/>
        </w:rPr>
        <w:t>sayılı</w:t>
      </w:r>
      <w:proofErr w:type="spellEnd"/>
      <w:r w:rsidRPr="00CC58F1">
        <w:rPr>
          <w:rFonts w:ascii="Times New Roman" w:hAnsi="Times New Roman" w:cs="Times New Roman"/>
          <w:color w:val="231F20"/>
          <w:spacing w:val="-12"/>
          <w:sz w:val="24"/>
          <w:szCs w:val="24"/>
        </w:rPr>
        <w:t xml:space="preserve"> </w:t>
      </w:r>
      <w:proofErr w:type="spellStart"/>
      <w:r w:rsidRPr="00CC58F1">
        <w:rPr>
          <w:rFonts w:ascii="Times New Roman" w:hAnsi="Times New Roman" w:cs="Times New Roman"/>
          <w:color w:val="231F20"/>
          <w:sz w:val="24"/>
          <w:szCs w:val="24"/>
        </w:rPr>
        <w:t>Sosyal</w:t>
      </w:r>
      <w:proofErr w:type="spellEnd"/>
      <w:r w:rsidRPr="00CC58F1">
        <w:rPr>
          <w:rFonts w:ascii="Times New Roman" w:hAnsi="Times New Roman" w:cs="Times New Roman"/>
          <w:color w:val="231F20"/>
          <w:spacing w:val="-12"/>
          <w:sz w:val="24"/>
          <w:szCs w:val="24"/>
        </w:rPr>
        <w:t xml:space="preserve"> </w:t>
      </w:r>
      <w:proofErr w:type="spellStart"/>
      <w:r w:rsidRPr="00CC58F1">
        <w:rPr>
          <w:rFonts w:ascii="Times New Roman" w:hAnsi="Times New Roman" w:cs="Times New Roman"/>
          <w:color w:val="231F20"/>
          <w:sz w:val="24"/>
          <w:szCs w:val="24"/>
        </w:rPr>
        <w:t>Sigortalar</w:t>
      </w:r>
      <w:proofErr w:type="spellEnd"/>
      <w:r w:rsidRPr="00CC58F1">
        <w:rPr>
          <w:rFonts w:ascii="Times New Roman" w:hAnsi="Times New Roman" w:cs="Times New Roman"/>
          <w:color w:val="231F20"/>
          <w:spacing w:val="-12"/>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12"/>
          <w:sz w:val="24"/>
          <w:szCs w:val="24"/>
        </w:rPr>
        <w:t xml:space="preserve"> </w:t>
      </w:r>
      <w:proofErr w:type="spellStart"/>
      <w:r w:rsidRPr="00CC58F1">
        <w:rPr>
          <w:rFonts w:ascii="Times New Roman" w:hAnsi="Times New Roman" w:cs="Times New Roman"/>
          <w:color w:val="231F20"/>
          <w:sz w:val="24"/>
          <w:szCs w:val="24"/>
        </w:rPr>
        <w:t>Genel</w:t>
      </w:r>
      <w:proofErr w:type="spellEnd"/>
      <w:r w:rsidRPr="00CC58F1">
        <w:rPr>
          <w:rFonts w:ascii="Times New Roman" w:hAnsi="Times New Roman" w:cs="Times New Roman"/>
          <w:color w:val="231F20"/>
          <w:spacing w:val="-12"/>
          <w:sz w:val="24"/>
          <w:szCs w:val="24"/>
        </w:rPr>
        <w:t xml:space="preserve"> </w:t>
      </w:r>
      <w:proofErr w:type="spellStart"/>
      <w:r w:rsidRPr="00CC58F1">
        <w:rPr>
          <w:rFonts w:ascii="Times New Roman" w:hAnsi="Times New Roman" w:cs="Times New Roman"/>
          <w:color w:val="231F20"/>
          <w:sz w:val="24"/>
          <w:szCs w:val="24"/>
        </w:rPr>
        <w:t>Sağlık</w:t>
      </w:r>
      <w:proofErr w:type="spellEnd"/>
      <w:r w:rsidRPr="00CC58F1">
        <w:rPr>
          <w:rFonts w:ascii="Times New Roman" w:hAnsi="Times New Roman" w:cs="Times New Roman"/>
          <w:color w:val="231F20"/>
          <w:spacing w:val="-12"/>
          <w:sz w:val="24"/>
          <w:szCs w:val="24"/>
        </w:rPr>
        <w:t xml:space="preserve"> </w:t>
      </w:r>
      <w:proofErr w:type="spellStart"/>
      <w:r w:rsidRPr="00CC58F1">
        <w:rPr>
          <w:rFonts w:ascii="Times New Roman" w:hAnsi="Times New Roman" w:cs="Times New Roman"/>
          <w:color w:val="231F20"/>
          <w:sz w:val="24"/>
          <w:szCs w:val="24"/>
        </w:rPr>
        <w:t>Sigortası</w:t>
      </w:r>
      <w:proofErr w:type="spellEnd"/>
      <w:r w:rsidRPr="00CC58F1">
        <w:rPr>
          <w:rFonts w:ascii="Times New Roman" w:hAnsi="Times New Roman" w:cs="Times New Roman"/>
          <w:color w:val="231F20"/>
          <w:spacing w:val="-13"/>
          <w:sz w:val="24"/>
          <w:szCs w:val="24"/>
        </w:rPr>
        <w:t xml:space="preserve"> </w:t>
      </w:r>
      <w:proofErr w:type="spellStart"/>
      <w:r w:rsidRPr="00CC58F1">
        <w:rPr>
          <w:rFonts w:ascii="Times New Roman" w:hAnsi="Times New Roman" w:cs="Times New Roman"/>
          <w:color w:val="231F20"/>
          <w:sz w:val="24"/>
          <w:szCs w:val="24"/>
        </w:rPr>
        <w:t>Kanunu</w:t>
      </w:r>
      <w:proofErr w:type="spellEnd"/>
      <w:r w:rsidRPr="00CC58F1">
        <w:rPr>
          <w:rFonts w:ascii="Times New Roman" w:hAnsi="Times New Roman" w:cs="Times New Roman"/>
          <w:color w:val="231F20"/>
          <w:sz w:val="24"/>
          <w:szCs w:val="24"/>
        </w:rPr>
        <w:t>,</w:t>
      </w:r>
    </w:p>
    <w:p w14:paraId="6E51E529" w14:textId="4216019D" w:rsidR="00630CFD" w:rsidRPr="00CC58F1" w:rsidRDefault="00630CFD" w:rsidP="00DD67A0">
      <w:pPr>
        <w:pStyle w:val="ListeParagraf"/>
        <w:numPr>
          <w:ilvl w:val="0"/>
          <w:numId w:val="45"/>
        </w:numPr>
        <w:tabs>
          <w:tab w:val="left" w:pos="1321"/>
          <w:tab w:val="left" w:pos="1322"/>
        </w:tabs>
        <w:spacing w:before="78" w:line="319" w:lineRule="auto"/>
        <w:ind w:right="1032"/>
        <w:jc w:val="both"/>
        <w:rPr>
          <w:rFonts w:ascii="Times New Roman" w:hAnsi="Times New Roman" w:cs="Times New Roman"/>
          <w:sz w:val="24"/>
          <w:szCs w:val="24"/>
        </w:rPr>
      </w:pPr>
      <w:r w:rsidRPr="00CC58F1">
        <w:rPr>
          <w:rFonts w:ascii="Times New Roman" w:hAnsi="Times New Roman" w:cs="Times New Roman"/>
          <w:color w:val="231F20"/>
          <w:sz w:val="24"/>
          <w:szCs w:val="24"/>
        </w:rPr>
        <w:t>5651</w:t>
      </w:r>
      <w:r w:rsidRPr="00CC58F1">
        <w:rPr>
          <w:rFonts w:ascii="Times New Roman" w:hAnsi="Times New Roman" w:cs="Times New Roman"/>
          <w:color w:val="231F20"/>
          <w:spacing w:val="-27"/>
          <w:sz w:val="24"/>
          <w:szCs w:val="24"/>
        </w:rPr>
        <w:t xml:space="preserve"> </w:t>
      </w:r>
      <w:proofErr w:type="spellStart"/>
      <w:r w:rsidRPr="00CC58F1">
        <w:rPr>
          <w:rFonts w:ascii="Times New Roman" w:hAnsi="Times New Roman" w:cs="Times New Roman"/>
          <w:color w:val="231F20"/>
          <w:sz w:val="24"/>
          <w:szCs w:val="24"/>
        </w:rPr>
        <w:t>sayılı</w:t>
      </w:r>
      <w:proofErr w:type="spellEnd"/>
      <w:r w:rsidRPr="00CC58F1">
        <w:rPr>
          <w:rFonts w:ascii="Times New Roman" w:hAnsi="Times New Roman" w:cs="Times New Roman"/>
          <w:color w:val="231F20"/>
          <w:spacing w:val="-27"/>
          <w:sz w:val="24"/>
          <w:szCs w:val="24"/>
        </w:rPr>
        <w:t xml:space="preserve"> </w:t>
      </w:r>
      <w:r w:rsidRPr="00CC58F1">
        <w:rPr>
          <w:rFonts w:ascii="Times New Roman" w:hAnsi="Times New Roman" w:cs="Times New Roman"/>
          <w:color w:val="231F20"/>
          <w:sz w:val="24"/>
          <w:szCs w:val="24"/>
        </w:rPr>
        <w:t>İnternet</w:t>
      </w:r>
      <w:r w:rsidRPr="00CC58F1">
        <w:rPr>
          <w:rFonts w:ascii="Times New Roman" w:hAnsi="Times New Roman" w:cs="Times New Roman"/>
          <w:color w:val="231F20"/>
          <w:spacing w:val="-26"/>
          <w:sz w:val="24"/>
          <w:szCs w:val="24"/>
        </w:rPr>
        <w:t xml:space="preserve"> </w:t>
      </w:r>
      <w:proofErr w:type="spellStart"/>
      <w:r w:rsidRPr="00CC58F1">
        <w:rPr>
          <w:rFonts w:ascii="Times New Roman" w:hAnsi="Times New Roman" w:cs="Times New Roman"/>
          <w:color w:val="231F20"/>
          <w:sz w:val="24"/>
          <w:szCs w:val="24"/>
        </w:rPr>
        <w:t>Ortamında</w:t>
      </w:r>
      <w:proofErr w:type="spellEnd"/>
      <w:r w:rsidRPr="00CC58F1">
        <w:rPr>
          <w:rFonts w:ascii="Times New Roman" w:hAnsi="Times New Roman" w:cs="Times New Roman"/>
          <w:color w:val="231F20"/>
          <w:spacing w:val="-27"/>
          <w:sz w:val="24"/>
          <w:szCs w:val="24"/>
        </w:rPr>
        <w:t xml:space="preserve"> </w:t>
      </w:r>
      <w:proofErr w:type="spellStart"/>
      <w:r w:rsidRPr="00CC58F1">
        <w:rPr>
          <w:rFonts w:ascii="Times New Roman" w:hAnsi="Times New Roman" w:cs="Times New Roman"/>
          <w:color w:val="231F20"/>
          <w:spacing w:val="-3"/>
          <w:sz w:val="24"/>
          <w:szCs w:val="24"/>
        </w:rPr>
        <w:t>Yapılan</w:t>
      </w:r>
      <w:proofErr w:type="spellEnd"/>
      <w:r w:rsidRPr="00CC58F1">
        <w:rPr>
          <w:rFonts w:ascii="Times New Roman" w:hAnsi="Times New Roman" w:cs="Times New Roman"/>
          <w:color w:val="231F20"/>
          <w:spacing w:val="-26"/>
          <w:sz w:val="24"/>
          <w:szCs w:val="24"/>
        </w:rPr>
        <w:t xml:space="preserve"> </w:t>
      </w:r>
      <w:proofErr w:type="spellStart"/>
      <w:r w:rsidRPr="00CC58F1">
        <w:rPr>
          <w:rFonts w:ascii="Times New Roman" w:hAnsi="Times New Roman" w:cs="Times New Roman"/>
          <w:color w:val="231F20"/>
          <w:sz w:val="24"/>
          <w:szCs w:val="24"/>
        </w:rPr>
        <w:t>Yayınların</w:t>
      </w:r>
      <w:proofErr w:type="spellEnd"/>
      <w:r w:rsidRPr="00CC58F1">
        <w:rPr>
          <w:rFonts w:ascii="Times New Roman" w:hAnsi="Times New Roman" w:cs="Times New Roman"/>
          <w:color w:val="231F20"/>
          <w:spacing w:val="-27"/>
          <w:sz w:val="24"/>
          <w:szCs w:val="24"/>
        </w:rPr>
        <w:t xml:space="preserve"> </w:t>
      </w:r>
      <w:proofErr w:type="spellStart"/>
      <w:r w:rsidRPr="00CC58F1">
        <w:rPr>
          <w:rFonts w:ascii="Times New Roman" w:hAnsi="Times New Roman" w:cs="Times New Roman"/>
          <w:color w:val="231F20"/>
          <w:sz w:val="24"/>
          <w:szCs w:val="24"/>
        </w:rPr>
        <w:t>Düzenlenmesi</w:t>
      </w:r>
      <w:proofErr w:type="spellEnd"/>
      <w:r w:rsidRPr="00CC58F1">
        <w:rPr>
          <w:rFonts w:ascii="Times New Roman" w:hAnsi="Times New Roman" w:cs="Times New Roman"/>
          <w:color w:val="231F20"/>
          <w:spacing w:val="-26"/>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27"/>
          <w:sz w:val="24"/>
          <w:szCs w:val="24"/>
        </w:rPr>
        <w:t xml:space="preserve"> </w:t>
      </w:r>
      <w:r w:rsidRPr="00CC58F1">
        <w:rPr>
          <w:rFonts w:ascii="Times New Roman" w:hAnsi="Times New Roman" w:cs="Times New Roman"/>
          <w:color w:val="231F20"/>
          <w:sz w:val="24"/>
          <w:szCs w:val="24"/>
        </w:rPr>
        <w:t>Bu</w:t>
      </w:r>
      <w:r w:rsidRPr="00CC58F1">
        <w:rPr>
          <w:rFonts w:ascii="Times New Roman" w:hAnsi="Times New Roman" w:cs="Times New Roman"/>
          <w:color w:val="231F20"/>
          <w:spacing w:val="-26"/>
          <w:sz w:val="24"/>
          <w:szCs w:val="24"/>
        </w:rPr>
        <w:t xml:space="preserve"> </w:t>
      </w:r>
      <w:proofErr w:type="spellStart"/>
      <w:r w:rsidRPr="00CC58F1">
        <w:rPr>
          <w:rFonts w:ascii="Times New Roman" w:hAnsi="Times New Roman" w:cs="Times New Roman"/>
          <w:color w:val="231F20"/>
          <w:spacing w:val="-3"/>
          <w:sz w:val="24"/>
          <w:szCs w:val="24"/>
        </w:rPr>
        <w:t>Yayınlar</w:t>
      </w:r>
      <w:proofErr w:type="spellEnd"/>
      <w:r w:rsidRPr="00CC58F1">
        <w:rPr>
          <w:rFonts w:ascii="Times New Roman" w:hAnsi="Times New Roman" w:cs="Times New Roman"/>
          <w:color w:val="231F20"/>
          <w:spacing w:val="-27"/>
          <w:sz w:val="24"/>
          <w:szCs w:val="24"/>
        </w:rPr>
        <w:t xml:space="preserve"> </w:t>
      </w:r>
      <w:proofErr w:type="spellStart"/>
      <w:r w:rsidRPr="00CC58F1">
        <w:rPr>
          <w:rFonts w:ascii="Times New Roman" w:hAnsi="Times New Roman" w:cs="Times New Roman"/>
          <w:color w:val="231F20"/>
          <w:spacing w:val="-3"/>
          <w:sz w:val="24"/>
          <w:szCs w:val="24"/>
        </w:rPr>
        <w:t>Yoluyla</w:t>
      </w:r>
      <w:proofErr w:type="spellEnd"/>
      <w:r w:rsidRPr="00CC58F1">
        <w:rPr>
          <w:rFonts w:ascii="Times New Roman" w:hAnsi="Times New Roman" w:cs="Times New Roman"/>
          <w:color w:val="231F20"/>
          <w:spacing w:val="-26"/>
          <w:sz w:val="24"/>
          <w:szCs w:val="24"/>
        </w:rPr>
        <w:t xml:space="preserve"> </w:t>
      </w:r>
      <w:proofErr w:type="spellStart"/>
      <w:r w:rsidRPr="00CC58F1">
        <w:rPr>
          <w:rFonts w:ascii="Times New Roman" w:hAnsi="Times New Roman" w:cs="Times New Roman"/>
          <w:color w:val="231F20"/>
          <w:sz w:val="24"/>
          <w:szCs w:val="24"/>
        </w:rPr>
        <w:t>İşlenen</w:t>
      </w:r>
      <w:proofErr w:type="spellEnd"/>
      <w:r w:rsidRPr="00CC58F1">
        <w:rPr>
          <w:rFonts w:ascii="Times New Roman" w:hAnsi="Times New Roman" w:cs="Times New Roman"/>
          <w:color w:val="231F20"/>
          <w:spacing w:val="-27"/>
          <w:sz w:val="24"/>
          <w:szCs w:val="24"/>
        </w:rPr>
        <w:t xml:space="preserve"> </w:t>
      </w:r>
      <w:proofErr w:type="spellStart"/>
      <w:r w:rsidRPr="00CC58F1">
        <w:rPr>
          <w:rFonts w:ascii="Times New Roman" w:hAnsi="Times New Roman" w:cs="Times New Roman"/>
          <w:color w:val="231F20"/>
          <w:sz w:val="24"/>
          <w:szCs w:val="24"/>
        </w:rPr>
        <w:t>Suçlarla</w:t>
      </w:r>
      <w:proofErr w:type="spellEnd"/>
      <w:r w:rsidRPr="00CC58F1">
        <w:rPr>
          <w:rFonts w:ascii="Times New Roman" w:hAnsi="Times New Roman" w:cs="Times New Roman"/>
          <w:color w:val="231F20"/>
          <w:spacing w:val="-26"/>
          <w:sz w:val="24"/>
          <w:szCs w:val="24"/>
        </w:rPr>
        <w:t xml:space="preserve"> </w:t>
      </w:r>
      <w:proofErr w:type="spellStart"/>
      <w:r w:rsidRPr="00CC58F1">
        <w:rPr>
          <w:rFonts w:ascii="Times New Roman" w:hAnsi="Times New Roman" w:cs="Times New Roman"/>
          <w:color w:val="231F20"/>
          <w:sz w:val="24"/>
          <w:szCs w:val="24"/>
        </w:rPr>
        <w:t>Mücadele</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Edilmesi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Hakkında</w:t>
      </w:r>
      <w:proofErr w:type="spellEnd"/>
      <w:r w:rsidRPr="00CC58F1">
        <w:rPr>
          <w:rFonts w:ascii="Times New Roman" w:hAnsi="Times New Roman" w:cs="Times New Roman"/>
          <w:color w:val="231F20"/>
          <w:spacing w:val="-35"/>
          <w:sz w:val="24"/>
          <w:szCs w:val="24"/>
        </w:rPr>
        <w:t xml:space="preserve"> </w:t>
      </w:r>
      <w:r w:rsidRPr="00CC58F1">
        <w:rPr>
          <w:rFonts w:ascii="Times New Roman" w:hAnsi="Times New Roman" w:cs="Times New Roman"/>
          <w:color w:val="231F20"/>
          <w:sz w:val="24"/>
          <w:szCs w:val="24"/>
        </w:rPr>
        <w:t>Kanun,</w:t>
      </w:r>
    </w:p>
    <w:p w14:paraId="56D147B6" w14:textId="77777777" w:rsidR="00630CFD" w:rsidRPr="00CC58F1" w:rsidRDefault="00630CFD" w:rsidP="00DD67A0">
      <w:pPr>
        <w:pStyle w:val="ListeParagraf"/>
        <w:numPr>
          <w:ilvl w:val="0"/>
          <w:numId w:val="45"/>
        </w:numPr>
        <w:tabs>
          <w:tab w:val="left" w:pos="1321"/>
          <w:tab w:val="left" w:pos="1322"/>
        </w:tabs>
        <w:spacing w:line="239" w:lineRule="exact"/>
        <w:ind w:hanging="721"/>
        <w:jc w:val="both"/>
        <w:rPr>
          <w:rFonts w:ascii="Times New Roman" w:hAnsi="Times New Roman" w:cs="Times New Roman"/>
          <w:sz w:val="24"/>
          <w:szCs w:val="24"/>
        </w:rPr>
      </w:pPr>
      <w:r w:rsidRPr="00CC58F1">
        <w:rPr>
          <w:rFonts w:ascii="Times New Roman" w:hAnsi="Times New Roman" w:cs="Times New Roman"/>
          <w:color w:val="231F20"/>
          <w:sz w:val="24"/>
          <w:szCs w:val="24"/>
        </w:rPr>
        <w:t>6361</w:t>
      </w:r>
      <w:r w:rsidRPr="00CC58F1">
        <w:rPr>
          <w:rFonts w:ascii="Times New Roman" w:hAnsi="Times New Roman" w:cs="Times New Roman"/>
          <w:color w:val="231F20"/>
          <w:spacing w:val="-12"/>
          <w:sz w:val="24"/>
          <w:szCs w:val="24"/>
        </w:rPr>
        <w:t xml:space="preserve"> </w:t>
      </w:r>
      <w:proofErr w:type="spellStart"/>
      <w:r w:rsidRPr="00CC58F1">
        <w:rPr>
          <w:rFonts w:ascii="Times New Roman" w:hAnsi="Times New Roman" w:cs="Times New Roman"/>
          <w:color w:val="231F20"/>
          <w:sz w:val="24"/>
          <w:szCs w:val="24"/>
        </w:rPr>
        <w:t>sayılı</w:t>
      </w:r>
      <w:proofErr w:type="spellEnd"/>
      <w:r w:rsidRPr="00CC58F1">
        <w:rPr>
          <w:rFonts w:ascii="Times New Roman" w:hAnsi="Times New Roman" w:cs="Times New Roman"/>
          <w:color w:val="231F20"/>
          <w:spacing w:val="-12"/>
          <w:sz w:val="24"/>
          <w:szCs w:val="24"/>
        </w:rPr>
        <w:t xml:space="preserve"> </w:t>
      </w:r>
      <w:proofErr w:type="spellStart"/>
      <w:r w:rsidRPr="00CC58F1">
        <w:rPr>
          <w:rFonts w:ascii="Times New Roman" w:hAnsi="Times New Roman" w:cs="Times New Roman"/>
          <w:color w:val="231F20"/>
          <w:sz w:val="24"/>
          <w:szCs w:val="24"/>
        </w:rPr>
        <w:t>İş</w:t>
      </w:r>
      <w:proofErr w:type="spellEnd"/>
      <w:r w:rsidRPr="00CC58F1">
        <w:rPr>
          <w:rFonts w:ascii="Times New Roman" w:hAnsi="Times New Roman" w:cs="Times New Roman"/>
          <w:color w:val="231F20"/>
          <w:spacing w:val="-12"/>
          <w:sz w:val="24"/>
          <w:szCs w:val="24"/>
        </w:rPr>
        <w:t xml:space="preserve"> </w:t>
      </w:r>
      <w:proofErr w:type="spellStart"/>
      <w:r w:rsidRPr="00CC58F1">
        <w:rPr>
          <w:rFonts w:ascii="Times New Roman" w:hAnsi="Times New Roman" w:cs="Times New Roman"/>
          <w:color w:val="231F20"/>
          <w:sz w:val="24"/>
          <w:szCs w:val="24"/>
        </w:rPr>
        <w:t>Sağlığı</w:t>
      </w:r>
      <w:proofErr w:type="spellEnd"/>
      <w:r w:rsidRPr="00CC58F1">
        <w:rPr>
          <w:rFonts w:ascii="Times New Roman" w:hAnsi="Times New Roman" w:cs="Times New Roman"/>
          <w:color w:val="231F20"/>
          <w:spacing w:val="-12"/>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12"/>
          <w:sz w:val="24"/>
          <w:szCs w:val="24"/>
        </w:rPr>
        <w:t xml:space="preserve"> </w:t>
      </w:r>
      <w:proofErr w:type="spellStart"/>
      <w:r w:rsidRPr="00CC58F1">
        <w:rPr>
          <w:rFonts w:ascii="Times New Roman" w:hAnsi="Times New Roman" w:cs="Times New Roman"/>
          <w:color w:val="231F20"/>
          <w:sz w:val="24"/>
          <w:szCs w:val="24"/>
        </w:rPr>
        <w:t>Güvenliği</w:t>
      </w:r>
      <w:proofErr w:type="spellEnd"/>
      <w:r w:rsidRPr="00CC58F1">
        <w:rPr>
          <w:rFonts w:ascii="Times New Roman" w:hAnsi="Times New Roman" w:cs="Times New Roman"/>
          <w:color w:val="231F20"/>
          <w:spacing w:val="-12"/>
          <w:sz w:val="24"/>
          <w:szCs w:val="24"/>
        </w:rPr>
        <w:t xml:space="preserve"> </w:t>
      </w:r>
      <w:proofErr w:type="spellStart"/>
      <w:r w:rsidRPr="00CC58F1">
        <w:rPr>
          <w:rFonts w:ascii="Times New Roman" w:hAnsi="Times New Roman" w:cs="Times New Roman"/>
          <w:color w:val="231F20"/>
          <w:sz w:val="24"/>
          <w:szCs w:val="24"/>
        </w:rPr>
        <w:t>Kanunu</w:t>
      </w:r>
      <w:proofErr w:type="spellEnd"/>
      <w:r w:rsidRPr="00CC58F1">
        <w:rPr>
          <w:rFonts w:ascii="Times New Roman" w:hAnsi="Times New Roman" w:cs="Times New Roman"/>
          <w:color w:val="231F20"/>
          <w:sz w:val="24"/>
          <w:szCs w:val="24"/>
        </w:rPr>
        <w:t>,</w:t>
      </w:r>
    </w:p>
    <w:p w14:paraId="35B8E7A9" w14:textId="77777777" w:rsidR="00630CFD" w:rsidRPr="00CC58F1" w:rsidRDefault="00630CFD" w:rsidP="00DD67A0">
      <w:pPr>
        <w:pStyle w:val="ListeParagraf"/>
        <w:numPr>
          <w:ilvl w:val="0"/>
          <w:numId w:val="45"/>
        </w:numPr>
        <w:tabs>
          <w:tab w:val="left" w:pos="1321"/>
          <w:tab w:val="left" w:pos="1322"/>
        </w:tabs>
        <w:spacing w:before="79"/>
        <w:ind w:hanging="721"/>
        <w:jc w:val="both"/>
        <w:rPr>
          <w:rFonts w:ascii="Times New Roman" w:hAnsi="Times New Roman" w:cs="Times New Roman"/>
          <w:sz w:val="24"/>
          <w:szCs w:val="24"/>
        </w:rPr>
      </w:pPr>
      <w:r w:rsidRPr="00CC58F1">
        <w:rPr>
          <w:rFonts w:ascii="Times New Roman" w:hAnsi="Times New Roman" w:cs="Times New Roman"/>
          <w:color w:val="231F20"/>
          <w:sz w:val="24"/>
          <w:szCs w:val="24"/>
        </w:rPr>
        <w:t xml:space="preserve">4857 </w:t>
      </w:r>
      <w:proofErr w:type="spellStart"/>
      <w:r w:rsidRPr="00CC58F1">
        <w:rPr>
          <w:rFonts w:ascii="Times New Roman" w:hAnsi="Times New Roman" w:cs="Times New Roman"/>
          <w:color w:val="231F20"/>
          <w:sz w:val="24"/>
          <w:szCs w:val="24"/>
        </w:rPr>
        <w:t>sayılı</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İş</w:t>
      </w:r>
      <w:proofErr w:type="spellEnd"/>
      <w:r w:rsidRPr="00CC58F1">
        <w:rPr>
          <w:rFonts w:ascii="Times New Roman" w:hAnsi="Times New Roman" w:cs="Times New Roman"/>
          <w:color w:val="231F20"/>
          <w:spacing w:val="-35"/>
          <w:sz w:val="24"/>
          <w:szCs w:val="24"/>
        </w:rPr>
        <w:t xml:space="preserve"> </w:t>
      </w:r>
      <w:proofErr w:type="spellStart"/>
      <w:r w:rsidRPr="00CC58F1">
        <w:rPr>
          <w:rFonts w:ascii="Times New Roman" w:hAnsi="Times New Roman" w:cs="Times New Roman"/>
          <w:color w:val="231F20"/>
          <w:sz w:val="24"/>
          <w:szCs w:val="24"/>
        </w:rPr>
        <w:t>Kanunu</w:t>
      </w:r>
      <w:proofErr w:type="spellEnd"/>
      <w:r w:rsidRPr="00CC58F1">
        <w:rPr>
          <w:rFonts w:ascii="Times New Roman" w:hAnsi="Times New Roman" w:cs="Times New Roman"/>
          <w:color w:val="231F20"/>
          <w:sz w:val="24"/>
          <w:szCs w:val="24"/>
        </w:rPr>
        <w:t>,</w:t>
      </w:r>
    </w:p>
    <w:p w14:paraId="119C105F" w14:textId="77777777" w:rsidR="00630CFD" w:rsidRPr="00CC58F1" w:rsidRDefault="00630CFD" w:rsidP="00DD67A0">
      <w:pPr>
        <w:pStyle w:val="ListeParagraf"/>
        <w:numPr>
          <w:ilvl w:val="0"/>
          <w:numId w:val="45"/>
        </w:numPr>
        <w:tabs>
          <w:tab w:val="left" w:pos="1321"/>
          <w:tab w:val="left" w:pos="1322"/>
        </w:tabs>
        <w:spacing w:before="78"/>
        <w:ind w:hanging="721"/>
        <w:jc w:val="both"/>
        <w:rPr>
          <w:rFonts w:ascii="Times New Roman" w:hAnsi="Times New Roman" w:cs="Times New Roman"/>
          <w:sz w:val="24"/>
          <w:szCs w:val="24"/>
        </w:rPr>
      </w:pPr>
      <w:r w:rsidRPr="00CC58F1">
        <w:rPr>
          <w:rFonts w:ascii="Times New Roman" w:hAnsi="Times New Roman" w:cs="Times New Roman"/>
          <w:color w:val="231F20"/>
          <w:sz w:val="24"/>
          <w:szCs w:val="24"/>
        </w:rPr>
        <w:t xml:space="preserve">2828 </w:t>
      </w:r>
      <w:proofErr w:type="spellStart"/>
      <w:r w:rsidRPr="00CC58F1">
        <w:rPr>
          <w:rFonts w:ascii="Times New Roman" w:hAnsi="Times New Roman" w:cs="Times New Roman"/>
          <w:color w:val="231F20"/>
          <w:sz w:val="24"/>
          <w:szCs w:val="24"/>
        </w:rPr>
        <w:t>sayılı</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Sosyal</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Hizmetler</w:t>
      </w:r>
      <w:proofErr w:type="spellEnd"/>
      <w:r w:rsidRPr="00CC58F1">
        <w:rPr>
          <w:rFonts w:ascii="Times New Roman" w:hAnsi="Times New Roman" w:cs="Times New Roman"/>
          <w:color w:val="231F20"/>
          <w:spacing w:val="-46"/>
          <w:sz w:val="24"/>
          <w:szCs w:val="24"/>
        </w:rPr>
        <w:t xml:space="preserve"> </w:t>
      </w:r>
      <w:proofErr w:type="spellStart"/>
      <w:r w:rsidRPr="00CC58F1">
        <w:rPr>
          <w:rFonts w:ascii="Times New Roman" w:hAnsi="Times New Roman" w:cs="Times New Roman"/>
          <w:color w:val="231F20"/>
          <w:sz w:val="24"/>
          <w:szCs w:val="24"/>
        </w:rPr>
        <w:t>Kanunu</w:t>
      </w:r>
      <w:proofErr w:type="spellEnd"/>
      <w:r w:rsidRPr="00CC58F1">
        <w:rPr>
          <w:rFonts w:ascii="Times New Roman" w:hAnsi="Times New Roman" w:cs="Times New Roman"/>
          <w:color w:val="231F20"/>
          <w:sz w:val="24"/>
          <w:szCs w:val="24"/>
        </w:rPr>
        <w:t>,</w:t>
      </w:r>
    </w:p>
    <w:p w14:paraId="6D2A7176" w14:textId="77777777" w:rsidR="00630CFD" w:rsidRPr="00CC58F1" w:rsidRDefault="00630CFD" w:rsidP="00DD67A0">
      <w:pPr>
        <w:pStyle w:val="ListeParagraf"/>
        <w:numPr>
          <w:ilvl w:val="0"/>
          <w:numId w:val="45"/>
        </w:numPr>
        <w:tabs>
          <w:tab w:val="left" w:pos="1321"/>
          <w:tab w:val="left" w:pos="1322"/>
        </w:tabs>
        <w:spacing w:before="79"/>
        <w:ind w:hanging="721"/>
        <w:jc w:val="both"/>
        <w:rPr>
          <w:rFonts w:ascii="Times New Roman" w:hAnsi="Times New Roman" w:cs="Times New Roman"/>
          <w:sz w:val="24"/>
          <w:szCs w:val="24"/>
        </w:rPr>
      </w:pPr>
      <w:proofErr w:type="spellStart"/>
      <w:r w:rsidRPr="00CC58F1">
        <w:rPr>
          <w:rFonts w:ascii="Times New Roman" w:hAnsi="Times New Roman" w:cs="Times New Roman"/>
          <w:color w:val="231F20"/>
          <w:sz w:val="24"/>
          <w:szCs w:val="24"/>
        </w:rPr>
        <w:t>İşyeri</w:t>
      </w:r>
      <w:proofErr w:type="spellEnd"/>
      <w:r w:rsidRPr="00CC58F1">
        <w:rPr>
          <w:rFonts w:ascii="Times New Roman" w:hAnsi="Times New Roman" w:cs="Times New Roman"/>
          <w:color w:val="231F20"/>
          <w:spacing w:val="-14"/>
          <w:sz w:val="24"/>
          <w:szCs w:val="24"/>
        </w:rPr>
        <w:t xml:space="preserve"> </w:t>
      </w:r>
      <w:r w:rsidRPr="00CC58F1">
        <w:rPr>
          <w:rFonts w:ascii="Times New Roman" w:hAnsi="Times New Roman" w:cs="Times New Roman"/>
          <w:color w:val="231F20"/>
          <w:sz w:val="24"/>
          <w:szCs w:val="24"/>
        </w:rPr>
        <w:t>Bina</w:t>
      </w:r>
      <w:r w:rsidRPr="00CC58F1">
        <w:rPr>
          <w:rFonts w:ascii="Times New Roman" w:hAnsi="Times New Roman" w:cs="Times New Roman"/>
          <w:color w:val="231F20"/>
          <w:spacing w:val="-13"/>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14"/>
          <w:sz w:val="24"/>
          <w:szCs w:val="24"/>
        </w:rPr>
        <w:t xml:space="preserve"> </w:t>
      </w:r>
      <w:proofErr w:type="spellStart"/>
      <w:r w:rsidRPr="00CC58F1">
        <w:rPr>
          <w:rFonts w:ascii="Times New Roman" w:hAnsi="Times New Roman" w:cs="Times New Roman"/>
          <w:color w:val="231F20"/>
          <w:sz w:val="24"/>
          <w:szCs w:val="24"/>
        </w:rPr>
        <w:t>Eklentilerinde</w:t>
      </w:r>
      <w:proofErr w:type="spellEnd"/>
      <w:r w:rsidRPr="00CC58F1">
        <w:rPr>
          <w:rFonts w:ascii="Times New Roman" w:hAnsi="Times New Roman" w:cs="Times New Roman"/>
          <w:color w:val="231F20"/>
          <w:spacing w:val="-13"/>
          <w:sz w:val="24"/>
          <w:szCs w:val="24"/>
        </w:rPr>
        <w:t xml:space="preserve"> </w:t>
      </w:r>
      <w:proofErr w:type="spellStart"/>
      <w:r w:rsidRPr="00CC58F1">
        <w:rPr>
          <w:rFonts w:ascii="Times New Roman" w:hAnsi="Times New Roman" w:cs="Times New Roman"/>
          <w:color w:val="231F20"/>
          <w:sz w:val="24"/>
          <w:szCs w:val="24"/>
        </w:rPr>
        <w:t>Alınacak</w:t>
      </w:r>
      <w:proofErr w:type="spellEnd"/>
      <w:r w:rsidRPr="00CC58F1">
        <w:rPr>
          <w:rFonts w:ascii="Times New Roman" w:hAnsi="Times New Roman" w:cs="Times New Roman"/>
          <w:color w:val="231F20"/>
          <w:spacing w:val="-13"/>
          <w:sz w:val="24"/>
          <w:szCs w:val="24"/>
        </w:rPr>
        <w:t xml:space="preserve"> </w:t>
      </w:r>
      <w:proofErr w:type="spellStart"/>
      <w:r w:rsidRPr="00CC58F1">
        <w:rPr>
          <w:rFonts w:ascii="Times New Roman" w:hAnsi="Times New Roman" w:cs="Times New Roman"/>
          <w:color w:val="231F20"/>
          <w:sz w:val="24"/>
          <w:szCs w:val="24"/>
        </w:rPr>
        <w:t>Sağlık</w:t>
      </w:r>
      <w:proofErr w:type="spellEnd"/>
      <w:r w:rsidRPr="00CC58F1">
        <w:rPr>
          <w:rFonts w:ascii="Times New Roman" w:hAnsi="Times New Roman" w:cs="Times New Roman"/>
          <w:color w:val="231F20"/>
          <w:spacing w:val="-14"/>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13"/>
          <w:sz w:val="24"/>
          <w:szCs w:val="24"/>
        </w:rPr>
        <w:t xml:space="preserve"> </w:t>
      </w:r>
      <w:proofErr w:type="spellStart"/>
      <w:r w:rsidRPr="00CC58F1">
        <w:rPr>
          <w:rFonts w:ascii="Times New Roman" w:hAnsi="Times New Roman" w:cs="Times New Roman"/>
          <w:color w:val="231F20"/>
          <w:sz w:val="24"/>
          <w:szCs w:val="24"/>
        </w:rPr>
        <w:t>Güvenlik</w:t>
      </w:r>
      <w:proofErr w:type="spellEnd"/>
      <w:r w:rsidRPr="00CC58F1">
        <w:rPr>
          <w:rFonts w:ascii="Times New Roman" w:hAnsi="Times New Roman" w:cs="Times New Roman"/>
          <w:color w:val="231F20"/>
          <w:spacing w:val="-13"/>
          <w:sz w:val="24"/>
          <w:szCs w:val="24"/>
        </w:rPr>
        <w:t xml:space="preserve"> </w:t>
      </w:r>
      <w:proofErr w:type="spellStart"/>
      <w:r w:rsidRPr="00CC58F1">
        <w:rPr>
          <w:rFonts w:ascii="Times New Roman" w:hAnsi="Times New Roman" w:cs="Times New Roman"/>
          <w:color w:val="231F20"/>
          <w:sz w:val="24"/>
          <w:szCs w:val="24"/>
        </w:rPr>
        <w:t>Önlemlerine</w:t>
      </w:r>
      <w:proofErr w:type="spellEnd"/>
      <w:r w:rsidRPr="00CC58F1">
        <w:rPr>
          <w:rFonts w:ascii="Times New Roman" w:hAnsi="Times New Roman" w:cs="Times New Roman"/>
          <w:color w:val="231F20"/>
          <w:spacing w:val="-14"/>
          <w:sz w:val="24"/>
          <w:szCs w:val="24"/>
        </w:rPr>
        <w:t xml:space="preserve"> </w:t>
      </w:r>
      <w:proofErr w:type="spellStart"/>
      <w:r w:rsidRPr="00CC58F1">
        <w:rPr>
          <w:rFonts w:ascii="Times New Roman" w:hAnsi="Times New Roman" w:cs="Times New Roman"/>
          <w:color w:val="231F20"/>
          <w:sz w:val="24"/>
          <w:szCs w:val="24"/>
        </w:rPr>
        <w:t>İlişkin</w:t>
      </w:r>
      <w:proofErr w:type="spellEnd"/>
      <w:r w:rsidRPr="00CC58F1">
        <w:rPr>
          <w:rFonts w:ascii="Times New Roman" w:hAnsi="Times New Roman" w:cs="Times New Roman"/>
          <w:color w:val="231F20"/>
          <w:spacing w:val="-13"/>
          <w:sz w:val="24"/>
          <w:szCs w:val="24"/>
        </w:rPr>
        <w:t xml:space="preserve"> </w:t>
      </w:r>
      <w:proofErr w:type="spellStart"/>
      <w:r w:rsidRPr="00CC58F1">
        <w:rPr>
          <w:rFonts w:ascii="Times New Roman" w:hAnsi="Times New Roman" w:cs="Times New Roman"/>
          <w:color w:val="231F20"/>
          <w:sz w:val="24"/>
          <w:szCs w:val="24"/>
        </w:rPr>
        <w:t>Yönetmelik</w:t>
      </w:r>
      <w:proofErr w:type="spellEnd"/>
      <w:r w:rsidRPr="00CC58F1">
        <w:rPr>
          <w:rFonts w:ascii="Times New Roman" w:hAnsi="Times New Roman" w:cs="Times New Roman"/>
          <w:color w:val="231F20"/>
          <w:sz w:val="24"/>
          <w:szCs w:val="24"/>
        </w:rPr>
        <w:t>,</w:t>
      </w:r>
    </w:p>
    <w:p w14:paraId="5C0BE603" w14:textId="77777777" w:rsidR="00630CFD" w:rsidRPr="00CC58F1" w:rsidRDefault="00630CFD" w:rsidP="00DD67A0">
      <w:pPr>
        <w:pStyle w:val="ListeParagraf"/>
        <w:numPr>
          <w:ilvl w:val="0"/>
          <w:numId w:val="45"/>
        </w:numPr>
        <w:tabs>
          <w:tab w:val="left" w:pos="1321"/>
          <w:tab w:val="left" w:pos="1322"/>
        </w:tabs>
        <w:spacing w:before="79"/>
        <w:ind w:hanging="721"/>
        <w:jc w:val="both"/>
        <w:rPr>
          <w:rFonts w:ascii="Times New Roman" w:hAnsi="Times New Roman" w:cs="Times New Roman"/>
          <w:sz w:val="24"/>
          <w:szCs w:val="24"/>
        </w:rPr>
      </w:pPr>
      <w:proofErr w:type="spellStart"/>
      <w:r w:rsidRPr="00CC58F1">
        <w:rPr>
          <w:rFonts w:ascii="Times New Roman" w:hAnsi="Times New Roman" w:cs="Times New Roman"/>
          <w:color w:val="231F20"/>
          <w:sz w:val="24"/>
          <w:szCs w:val="24"/>
        </w:rPr>
        <w:t>İş</w:t>
      </w:r>
      <w:proofErr w:type="spellEnd"/>
      <w:r w:rsidRPr="00CC58F1">
        <w:rPr>
          <w:rFonts w:ascii="Times New Roman" w:hAnsi="Times New Roman" w:cs="Times New Roman"/>
          <w:color w:val="231F20"/>
          <w:spacing w:val="-12"/>
          <w:sz w:val="24"/>
          <w:szCs w:val="24"/>
        </w:rPr>
        <w:t xml:space="preserve"> </w:t>
      </w:r>
      <w:proofErr w:type="spellStart"/>
      <w:r w:rsidRPr="00CC58F1">
        <w:rPr>
          <w:rFonts w:ascii="Times New Roman" w:hAnsi="Times New Roman" w:cs="Times New Roman"/>
          <w:color w:val="231F20"/>
          <w:sz w:val="24"/>
          <w:szCs w:val="24"/>
        </w:rPr>
        <w:t>Sağlığı</w:t>
      </w:r>
      <w:proofErr w:type="spellEnd"/>
      <w:r w:rsidRPr="00CC58F1">
        <w:rPr>
          <w:rFonts w:ascii="Times New Roman" w:hAnsi="Times New Roman" w:cs="Times New Roman"/>
          <w:color w:val="231F20"/>
          <w:spacing w:val="-11"/>
          <w:sz w:val="24"/>
          <w:szCs w:val="24"/>
        </w:rPr>
        <w:t xml:space="preserve"> </w:t>
      </w:r>
      <w:proofErr w:type="spellStart"/>
      <w:r w:rsidRPr="00CC58F1">
        <w:rPr>
          <w:rFonts w:ascii="Times New Roman" w:hAnsi="Times New Roman" w:cs="Times New Roman"/>
          <w:color w:val="231F20"/>
          <w:spacing w:val="-6"/>
          <w:sz w:val="24"/>
          <w:szCs w:val="24"/>
        </w:rPr>
        <w:t>Ve</w:t>
      </w:r>
      <w:proofErr w:type="spellEnd"/>
      <w:r w:rsidRPr="00CC58F1">
        <w:rPr>
          <w:rFonts w:ascii="Times New Roman" w:hAnsi="Times New Roman" w:cs="Times New Roman"/>
          <w:color w:val="231F20"/>
          <w:spacing w:val="-12"/>
          <w:sz w:val="24"/>
          <w:szCs w:val="24"/>
        </w:rPr>
        <w:t xml:space="preserve"> </w:t>
      </w:r>
      <w:proofErr w:type="spellStart"/>
      <w:r w:rsidRPr="00CC58F1">
        <w:rPr>
          <w:rFonts w:ascii="Times New Roman" w:hAnsi="Times New Roman" w:cs="Times New Roman"/>
          <w:color w:val="231F20"/>
          <w:sz w:val="24"/>
          <w:szCs w:val="24"/>
        </w:rPr>
        <w:t>Güvenliği</w:t>
      </w:r>
      <w:proofErr w:type="spellEnd"/>
      <w:r w:rsidRPr="00CC58F1">
        <w:rPr>
          <w:rFonts w:ascii="Times New Roman" w:hAnsi="Times New Roman" w:cs="Times New Roman"/>
          <w:color w:val="231F20"/>
          <w:spacing w:val="-11"/>
          <w:sz w:val="24"/>
          <w:szCs w:val="24"/>
        </w:rPr>
        <w:t xml:space="preserve"> </w:t>
      </w:r>
      <w:proofErr w:type="spellStart"/>
      <w:r w:rsidRPr="00CC58F1">
        <w:rPr>
          <w:rFonts w:ascii="Times New Roman" w:hAnsi="Times New Roman" w:cs="Times New Roman"/>
          <w:color w:val="231F20"/>
          <w:sz w:val="24"/>
          <w:szCs w:val="24"/>
        </w:rPr>
        <w:t>Hizmetleri</w:t>
      </w:r>
      <w:proofErr w:type="spellEnd"/>
      <w:r w:rsidRPr="00CC58F1">
        <w:rPr>
          <w:rFonts w:ascii="Times New Roman" w:hAnsi="Times New Roman" w:cs="Times New Roman"/>
          <w:color w:val="231F20"/>
          <w:spacing w:val="-12"/>
          <w:sz w:val="24"/>
          <w:szCs w:val="24"/>
        </w:rPr>
        <w:t xml:space="preserve"> </w:t>
      </w:r>
      <w:proofErr w:type="spellStart"/>
      <w:r w:rsidRPr="00CC58F1">
        <w:rPr>
          <w:rFonts w:ascii="Times New Roman" w:hAnsi="Times New Roman" w:cs="Times New Roman"/>
          <w:color w:val="231F20"/>
          <w:sz w:val="24"/>
          <w:szCs w:val="24"/>
        </w:rPr>
        <w:t>Yönetmeliği</w:t>
      </w:r>
      <w:proofErr w:type="spellEnd"/>
      <w:r w:rsidRPr="00CC58F1">
        <w:rPr>
          <w:rFonts w:ascii="Times New Roman" w:hAnsi="Times New Roman" w:cs="Times New Roman"/>
          <w:color w:val="231F20"/>
          <w:sz w:val="24"/>
          <w:szCs w:val="24"/>
        </w:rPr>
        <w:t>,</w:t>
      </w:r>
    </w:p>
    <w:p w14:paraId="4F83E33F" w14:textId="77777777" w:rsidR="00630CFD" w:rsidRPr="00CC58F1" w:rsidRDefault="00630CFD" w:rsidP="00DD67A0">
      <w:pPr>
        <w:pStyle w:val="ListeParagraf"/>
        <w:numPr>
          <w:ilvl w:val="0"/>
          <w:numId w:val="45"/>
        </w:numPr>
        <w:tabs>
          <w:tab w:val="left" w:pos="1321"/>
          <w:tab w:val="left" w:pos="1322"/>
        </w:tabs>
        <w:spacing w:before="78"/>
        <w:ind w:hanging="721"/>
        <w:jc w:val="both"/>
        <w:rPr>
          <w:rFonts w:ascii="Times New Roman" w:hAnsi="Times New Roman" w:cs="Times New Roman"/>
          <w:sz w:val="24"/>
          <w:szCs w:val="24"/>
        </w:rPr>
      </w:pPr>
      <w:r w:rsidRPr="00CC58F1">
        <w:rPr>
          <w:rFonts w:ascii="Times New Roman" w:hAnsi="Times New Roman" w:cs="Times New Roman"/>
          <w:color w:val="231F20"/>
          <w:sz w:val="24"/>
          <w:szCs w:val="24"/>
        </w:rPr>
        <w:t>3359</w:t>
      </w:r>
      <w:r w:rsidRPr="00CC58F1">
        <w:rPr>
          <w:rFonts w:ascii="Times New Roman" w:hAnsi="Times New Roman" w:cs="Times New Roman"/>
          <w:color w:val="231F20"/>
          <w:spacing w:val="-12"/>
          <w:sz w:val="24"/>
          <w:szCs w:val="24"/>
        </w:rPr>
        <w:t xml:space="preserve"> </w:t>
      </w:r>
      <w:proofErr w:type="spellStart"/>
      <w:r w:rsidRPr="00CC58F1">
        <w:rPr>
          <w:rFonts w:ascii="Times New Roman" w:hAnsi="Times New Roman" w:cs="Times New Roman"/>
          <w:color w:val="231F20"/>
          <w:sz w:val="24"/>
          <w:szCs w:val="24"/>
        </w:rPr>
        <w:t>sayılı</w:t>
      </w:r>
      <w:proofErr w:type="spellEnd"/>
      <w:r w:rsidRPr="00CC58F1">
        <w:rPr>
          <w:rFonts w:ascii="Times New Roman" w:hAnsi="Times New Roman" w:cs="Times New Roman"/>
          <w:color w:val="231F20"/>
          <w:spacing w:val="-12"/>
          <w:sz w:val="24"/>
          <w:szCs w:val="24"/>
        </w:rPr>
        <w:t xml:space="preserve"> </w:t>
      </w:r>
      <w:proofErr w:type="spellStart"/>
      <w:r w:rsidRPr="00CC58F1">
        <w:rPr>
          <w:rFonts w:ascii="Times New Roman" w:hAnsi="Times New Roman" w:cs="Times New Roman"/>
          <w:color w:val="231F20"/>
          <w:sz w:val="24"/>
          <w:szCs w:val="24"/>
        </w:rPr>
        <w:t>Sağlık</w:t>
      </w:r>
      <w:proofErr w:type="spellEnd"/>
      <w:r w:rsidRPr="00CC58F1">
        <w:rPr>
          <w:rFonts w:ascii="Times New Roman" w:hAnsi="Times New Roman" w:cs="Times New Roman"/>
          <w:color w:val="231F20"/>
          <w:spacing w:val="-11"/>
          <w:sz w:val="24"/>
          <w:szCs w:val="24"/>
        </w:rPr>
        <w:t xml:space="preserve"> </w:t>
      </w:r>
      <w:proofErr w:type="spellStart"/>
      <w:r w:rsidRPr="00CC58F1">
        <w:rPr>
          <w:rFonts w:ascii="Times New Roman" w:hAnsi="Times New Roman" w:cs="Times New Roman"/>
          <w:color w:val="231F20"/>
          <w:sz w:val="24"/>
          <w:szCs w:val="24"/>
        </w:rPr>
        <w:t>Hizmetleri</w:t>
      </w:r>
      <w:proofErr w:type="spellEnd"/>
      <w:r w:rsidRPr="00CC58F1">
        <w:rPr>
          <w:rFonts w:ascii="Times New Roman" w:hAnsi="Times New Roman" w:cs="Times New Roman"/>
          <w:color w:val="231F20"/>
          <w:spacing w:val="-12"/>
          <w:sz w:val="24"/>
          <w:szCs w:val="24"/>
        </w:rPr>
        <w:t xml:space="preserve"> </w:t>
      </w:r>
      <w:proofErr w:type="spellStart"/>
      <w:r w:rsidRPr="00CC58F1">
        <w:rPr>
          <w:rFonts w:ascii="Times New Roman" w:hAnsi="Times New Roman" w:cs="Times New Roman"/>
          <w:color w:val="231F20"/>
          <w:spacing w:val="-4"/>
          <w:sz w:val="24"/>
          <w:szCs w:val="24"/>
        </w:rPr>
        <w:t>Temel</w:t>
      </w:r>
      <w:proofErr w:type="spellEnd"/>
      <w:r w:rsidRPr="00CC58F1">
        <w:rPr>
          <w:rFonts w:ascii="Times New Roman" w:hAnsi="Times New Roman" w:cs="Times New Roman"/>
          <w:color w:val="231F20"/>
          <w:spacing w:val="-11"/>
          <w:sz w:val="24"/>
          <w:szCs w:val="24"/>
        </w:rPr>
        <w:t xml:space="preserve"> </w:t>
      </w:r>
      <w:proofErr w:type="spellStart"/>
      <w:r w:rsidRPr="00CC58F1">
        <w:rPr>
          <w:rFonts w:ascii="Times New Roman" w:hAnsi="Times New Roman" w:cs="Times New Roman"/>
          <w:color w:val="231F20"/>
          <w:sz w:val="24"/>
          <w:szCs w:val="24"/>
        </w:rPr>
        <w:t>Kanunu</w:t>
      </w:r>
      <w:proofErr w:type="spellEnd"/>
      <w:r w:rsidRPr="00CC58F1">
        <w:rPr>
          <w:rFonts w:ascii="Times New Roman" w:hAnsi="Times New Roman" w:cs="Times New Roman"/>
          <w:color w:val="231F20"/>
          <w:sz w:val="24"/>
          <w:szCs w:val="24"/>
        </w:rPr>
        <w:t>,</w:t>
      </w:r>
    </w:p>
    <w:p w14:paraId="11B1BFC8" w14:textId="77777777" w:rsidR="00630CFD" w:rsidRPr="00CC58F1" w:rsidRDefault="00630CFD" w:rsidP="00DD67A0">
      <w:pPr>
        <w:pStyle w:val="ListeParagraf"/>
        <w:numPr>
          <w:ilvl w:val="0"/>
          <w:numId w:val="45"/>
        </w:numPr>
        <w:tabs>
          <w:tab w:val="left" w:pos="1321"/>
          <w:tab w:val="left" w:pos="1322"/>
        </w:tabs>
        <w:spacing w:before="79" w:line="319" w:lineRule="auto"/>
        <w:ind w:right="1659"/>
        <w:jc w:val="both"/>
        <w:rPr>
          <w:rFonts w:ascii="Times New Roman" w:hAnsi="Times New Roman" w:cs="Times New Roman"/>
          <w:sz w:val="24"/>
          <w:szCs w:val="24"/>
        </w:rPr>
      </w:pPr>
      <w:r w:rsidRPr="00CC58F1">
        <w:rPr>
          <w:rFonts w:ascii="Times New Roman" w:hAnsi="Times New Roman" w:cs="Times New Roman"/>
          <w:color w:val="231F20"/>
          <w:sz w:val="24"/>
          <w:szCs w:val="24"/>
        </w:rPr>
        <w:t>663</w:t>
      </w:r>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sayılı</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Sağlık</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Bakanlığı</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Bağlı</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Kuruluşlarının</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pacing w:val="-3"/>
          <w:sz w:val="24"/>
          <w:szCs w:val="24"/>
        </w:rPr>
        <w:t>Teşkilat</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Görevleri</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Hakkında</w:t>
      </w:r>
      <w:proofErr w:type="spellEnd"/>
      <w:r w:rsidRPr="00CC58F1">
        <w:rPr>
          <w:rFonts w:ascii="Times New Roman" w:hAnsi="Times New Roman" w:cs="Times New Roman"/>
          <w:color w:val="231F20"/>
          <w:spacing w:val="-20"/>
          <w:sz w:val="24"/>
          <w:szCs w:val="24"/>
        </w:rPr>
        <w:t xml:space="preserve"> </w:t>
      </w:r>
      <w:r w:rsidRPr="00CC58F1">
        <w:rPr>
          <w:rFonts w:ascii="Times New Roman" w:hAnsi="Times New Roman" w:cs="Times New Roman"/>
          <w:color w:val="231F20"/>
          <w:sz w:val="24"/>
          <w:szCs w:val="24"/>
        </w:rPr>
        <w:t>Kanun</w:t>
      </w:r>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Hükmünde</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Kararname</w:t>
      </w:r>
      <w:proofErr w:type="spellEnd"/>
      <w:r w:rsidRPr="00CC58F1">
        <w:rPr>
          <w:rFonts w:ascii="Times New Roman" w:hAnsi="Times New Roman" w:cs="Times New Roman"/>
          <w:color w:val="231F20"/>
          <w:sz w:val="24"/>
          <w:szCs w:val="24"/>
        </w:rPr>
        <w:t>,</w:t>
      </w:r>
    </w:p>
    <w:p w14:paraId="6B17119A" w14:textId="77777777" w:rsidR="00630CFD" w:rsidRPr="00CC58F1" w:rsidRDefault="00630CFD" w:rsidP="00DD67A0">
      <w:pPr>
        <w:pStyle w:val="ListeParagraf"/>
        <w:numPr>
          <w:ilvl w:val="0"/>
          <w:numId w:val="45"/>
        </w:numPr>
        <w:tabs>
          <w:tab w:val="left" w:pos="1321"/>
          <w:tab w:val="left" w:pos="1322"/>
        </w:tabs>
        <w:spacing w:line="319" w:lineRule="auto"/>
        <w:ind w:right="1081"/>
        <w:jc w:val="both"/>
        <w:rPr>
          <w:rFonts w:ascii="Times New Roman" w:hAnsi="Times New Roman" w:cs="Times New Roman"/>
          <w:sz w:val="24"/>
          <w:szCs w:val="24"/>
        </w:rPr>
      </w:pPr>
      <w:r w:rsidRPr="00CC58F1">
        <w:rPr>
          <w:rFonts w:ascii="Times New Roman" w:hAnsi="Times New Roman" w:cs="Times New Roman"/>
          <w:color w:val="231F20"/>
          <w:sz w:val="24"/>
          <w:szCs w:val="24"/>
        </w:rPr>
        <w:t>Bu</w:t>
      </w:r>
      <w:r w:rsidRPr="00CC58F1">
        <w:rPr>
          <w:rFonts w:ascii="Times New Roman" w:hAnsi="Times New Roman" w:cs="Times New Roman"/>
          <w:color w:val="231F20"/>
          <w:spacing w:val="-28"/>
          <w:sz w:val="24"/>
          <w:szCs w:val="24"/>
        </w:rPr>
        <w:t xml:space="preserve"> </w:t>
      </w:r>
      <w:proofErr w:type="spellStart"/>
      <w:r w:rsidRPr="00CC58F1">
        <w:rPr>
          <w:rFonts w:ascii="Times New Roman" w:hAnsi="Times New Roman" w:cs="Times New Roman"/>
          <w:color w:val="231F20"/>
          <w:sz w:val="24"/>
          <w:szCs w:val="24"/>
        </w:rPr>
        <w:t>kanunlar</w:t>
      </w:r>
      <w:proofErr w:type="spellEnd"/>
      <w:r w:rsidRPr="00CC58F1">
        <w:rPr>
          <w:rFonts w:ascii="Times New Roman" w:hAnsi="Times New Roman" w:cs="Times New Roman"/>
          <w:color w:val="231F20"/>
          <w:spacing w:val="-27"/>
          <w:sz w:val="24"/>
          <w:szCs w:val="24"/>
        </w:rPr>
        <w:t xml:space="preserve"> </w:t>
      </w:r>
      <w:proofErr w:type="spellStart"/>
      <w:r w:rsidRPr="00CC58F1">
        <w:rPr>
          <w:rFonts w:ascii="Times New Roman" w:hAnsi="Times New Roman" w:cs="Times New Roman"/>
          <w:color w:val="231F20"/>
          <w:sz w:val="24"/>
          <w:szCs w:val="24"/>
        </w:rPr>
        <w:t>uyarınca</w:t>
      </w:r>
      <w:proofErr w:type="spellEnd"/>
      <w:r w:rsidRPr="00CC58F1">
        <w:rPr>
          <w:rFonts w:ascii="Times New Roman" w:hAnsi="Times New Roman" w:cs="Times New Roman"/>
          <w:color w:val="231F20"/>
          <w:spacing w:val="-28"/>
          <w:sz w:val="24"/>
          <w:szCs w:val="24"/>
        </w:rPr>
        <w:t xml:space="preserve"> </w:t>
      </w:r>
      <w:proofErr w:type="spellStart"/>
      <w:r w:rsidRPr="00CC58F1">
        <w:rPr>
          <w:rFonts w:ascii="Times New Roman" w:hAnsi="Times New Roman" w:cs="Times New Roman"/>
          <w:color w:val="231F20"/>
          <w:sz w:val="24"/>
          <w:szCs w:val="24"/>
        </w:rPr>
        <w:t>yürürlükte</w:t>
      </w:r>
      <w:proofErr w:type="spellEnd"/>
      <w:r w:rsidRPr="00CC58F1">
        <w:rPr>
          <w:rFonts w:ascii="Times New Roman" w:hAnsi="Times New Roman" w:cs="Times New Roman"/>
          <w:color w:val="231F20"/>
          <w:spacing w:val="-27"/>
          <w:sz w:val="24"/>
          <w:szCs w:val="24"/>
        </w:rPr>
        <w:t xml:space="preserve"> </w:t>
      </w:r>
      <w:proofErr w:type="spellStart"/>
      <w:r w:rsidRPr="00CC58F1">
        <w:rPr>
          <w:rFonts w:ascii="Times New Roman" w:hAnsi="Times New Roman" w:cs="Times New Roman"/>
          <w:color w:val="231F20"/>
          <w:sz w:val="24"/>
          <w:szCs w:val="24"/>
        </w:rPr>
        <w:t>olan</w:t>
      </w:r>
      <w:proofErr w:type="spellEnd"/>
      <w:r w:rsidRPr="00CC58F1">
        <w:rPr>
          <w:rFonts w:ascii="Times New Roman" w:hAnsi="Times New Roman" w:cs="Times New Roman"/>
          <w:color w:val="231F20"/>
          <w:spacing w:val="-28"/>
          <w:sz w:val="24"/>
          <w:szCs w:val="24"/>
        </w:rPr>
        <w:t xml:space="preserve"> </w:t>
      </w:r>
      <w:proofErr w:type="spellStart"/>
      <w:r w:rsidRPr="00CC58F1">
        <w:rPr>
          <w:rFonts w:ascii="Times New Roman" w:hAnsi="Times New Roman" w:cs="Times New Roman"/>
          <w:color w:val="231F20"/>
          <w:sz w:val="24"/>
          <w:szCs w:val="24"/>
        </w:rPr>
        <w:t>diğer</w:t>
      </w:r>
      <w:proofErr w:type="spellEnd"/>
      <w:r w:rsidRPr="00CC58F1">
        <w:rPr>
          <w:rFonts w:ascii="Times New Roman" w:hAnsi="Times New Roman" w:cs="Times New Roman"/>
          <w:color w:val="231F20"/>
          <w:spacing w:val="-27"/>
          <w:sz w:val="24"/>
          <w:szCs w:val="24"/>
        </w:rPr>
        <w:t xml:space="preserve"> </w:t>
      </w:r>
      <w:proofErr w:type="spellStart"/>
      <w:r w:rsidRPr="00CC58F1">
        <w:rPr>
          <w:rFonts w:ascii="Times New Roman" w:hAnsi="Times New Roman" w:cs="Times New Roman"/>
          <w:color w:val="231F20"/>
          <w:sz w:val="24"/>
          <w:szCs w:val="24"/>
        </w:rPr>
        <w:t>ikincil</w:t>
      </w:r>
      <w:proofErr w:type="spellEnd"/>
      <w:r w:rsidRPr="00CC58F1">
        <w:rPr>
          <w:rFonts w:ascii="Times New Roman" w:hAnsi="Times New Roman" w:cs="Times New Roman"/>
          <w:color w:val="231F20"/>
          <w:spacing w:val="-27"/>
          <w:sz w:val="24"/>
          <w:szCs w:val="24"/>
        </w:rPr>
        <w:t xml:space="preserve"> </w:t>
      </w:r>
      <w:proofErr w:type="spellStart"/>
      <w:r w:rsidRPr="00CC58F1">
        <w:rPr>
          <w:rFonts w:ascii="Times New Roman" w:hAnsi="Times New Roman" w:cs="Times New Roman"/>
          <w:color w:val="231F20"/>
          <w:sz w:val="24"/>
          <w:szCs w:val="24"/>
        </w:rPr>
        <w:t>düzenlemeler</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8"/>
          <w:sz w:val="24"/>
          <w:szCs w:val="24"/>
        </w:rPr>
        <w:t xml:space="preserve"> </w:t>
      </w:r>
      <w:proofErr w:type="spellStart"/>
      <w:r w:rsidRPr="00CC58F1">
        <w:rPr>
          <w:rFonts w:ascii="Times New Roman" w:hAnsi="Times New Roman" w:cs="Times New Roman"/>
          <w:color w:val="231F20"/>
          <w:sz w:val="24"/>
          <w:szCs w:val="24"/>
        </w:rPr>
        <w:t>çerçevesinde</w:t>
      </w:r>
      <w:proofErr w:type="spellEnd"/>
      <w:r w:rsidRPr="00CC58F1">
        <w:rPr>
          <w:rFonts w:ascii="Times New Roman" w:hAnsi="Times New Roman" w:cs="Times New Roman"/>
          <w:color w:val="231F20"/>
          <w:spacing w:val="-27"/>
          <w:sz w:val="24"/>
          <w:szCs w:val="24"/>
        </w:rPr>
        <w:t xml:space="preserve"> </w:t>
      </w:r>
      <w:proofErr w:type="spellStart"/>
      <w:r w:rsidRPr="00CC58F1">
        <w:rPr>
          <w:rFonts w:ascii="Times New Roman" w:hAnsi="Times New Roman" w:cs="Times New Roman"/>
          <w:color w:val="231F20"/>
          <w:sz w:val="24"/>
          <w:szCs w:val="24"/>
        </w:rPr>
        <w:t>öngörülen</w:t>
      </w:r>
      <w:proofErr w:type="spellEnd"/>
      <w:r w:rsidRPr="00CC58F1">
        <w:rPr>
          <w:rFonts w:ascii="Times New Roman" w:hAnsi="Times New Roman" w:cs="Times New Roman"/>
          <w:color w:val="231F20"/>
          <w:spacing w:val="-28"/>
          <w:sz w:val="24"/>
          <w:szCs w:val="24"/>
        </w:rPr>
        <w:t xml:space="preserve"> </w:t>
      </w:r>
      <w:proofErr w:type="spellStart"/>
      <w:r w:rsidRPr="00CC58F1">
        <w:rPr>
          <w:rFonts w:ascii="Times New Roman" w:hAnsi="Times New Roman" w:cs="Times New Roman"/>
          <w:color w:val="231F20"/>
          <w:sz w:val="24"/>
          <w:szCs w:val="24"/>
        </w:rPr>
        <w:t>saklama</w:t>
      </w:r>
      <w:proofErr w:type="spellEnd"/>
      <w:r w:rsidRPr="00CC58F1">
        <w:rPr>
          <w:rFonts w:ascii="Times New Roman" w:hAnsi="Times New Roman" w:cs="Times New Roman"/>
          <w:color w:val="231F20"/>
          <w:spacing w:val="-27"/>
          <w:sz w:val="24"/>
          <w:szCs w:val="24"/>
        </w:rPr>
        <w:t xml:space="preserve"> </w:t>
      </w:r>
      <w:proofErr w:type="spellStart"/>
      <w:r w:rsidRPr="00CC58F1">
        <w:rPr>
          <w:rFonts w:ascii="Times New Roman" w:hAnsi="Times New Roman" w:cs="Times New Roman"/>
          <w:color w:val="231F20"/>
          <w:sz w:val="24"/>
          <w:szCs w:val="24"/>
        </w:rPr>
        <w:t>süreleri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kadar</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saklanmakta</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36"/>
          <w:sz w:val="24"/>
          <w:szCs w:val="24"/>
        </w:rPr>
        <w:t xml:space="preserve"> </w:t>
      </w:r>
      <w:proofErr w:type="spellStart"/>
      <w:r w:rsidRPr="00CC58F1">
        <w:rPr>
          <w:rFonts w:ascii="Times New Roman" w:hAnsi="Times New Roman" w:cs="Times New Roman"/>
          <w:color w:val="231F20"/>
          <w:sz w:val="24"/>
          <w:szCs w:val="24"/>
        </w:rPr>
        <w:t>işlenmektedir</w:t>
      </w:r>
      <w:proofErr w:type="spellEnd"/>
      <w:r w:rsidRPr="00CC58F1">
        <w:rPr>
          <w:rFonts w:ascii="Times New Roman" w:hAnsi="Times New Roman" w:cs="Times New Roman"/>
          <w:color w:val="231F20"/>
          <w:sz w:val="24"/>
          <w:szCs w:val="24"/>
        </w:rPr>
        <w:t>.</w:t>
      </w:r>
    </w:p>
    <w:p w14:paraId="3FBE7347" w14:textId="77777777" w:rsidR="008E68CB" w:rsidRPr="00AF7E66" w:rsidRDefault="008E68CB" w:rsidP="00DD67A0">
      <w:pPr>
        <w:spacing w:before="100" w:after="0" w:line="252" w:lineRule="auto"/>
        <w:ind w:right="23"/>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b/>
          <w:bCs/>
          <w:color w:val="000000"/>
          <w:sz w:val="24"/>
          <w:szCs w:val="24"/>
          <w:lang w:eastAsia="tr-TR"/>
        </w:rPr>
        <w:t xml:space="preserve">Saklamayı Gerektiren İşleme Amaçları </w:t>
      </w:r>
    </w:p>
    <w:p w14:paraId="08592EE8" w14:textId="43B0A847" w:rsidR="008E68CB" w:rsidRPr="00AF7E66" w:rsidRDefault="0007252A" w:rsidP="00DD67A0">
      <w:pPr>
        <w:spacing w:before="100" w:beforeAutospacing="1" w:after="0" w:line="240" w:lineRule="auto"/>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Veri sorumlusu</w:t>
      </w:r>
      <w:r w:rsidR="008E68CB" w:rsidRPr="00AF7E66">
        <w:rPr>
          <w:rFonts w:ascii="Times New Roman" w:eastAsiaTheme="minorEastAsia" w:hAnsi="Times New Roman" w:cs="Times New Roman"/>
          <w:sz w:val="24"/>
          <w:szCs w:val="24"/>
          <w:lang w:eastAsia="tr-TR"/>
        </w:rPr>
        <w:t>, faaliyetleri çerçevesinde işlemekte olduğu kişisel verileri belirli amaçlar doğrultusunda saklamaktadır. Bu kapsamda amaçlar aşağıda sayılmıştır.</w:t>
      </w:r>
    </w:p>
    <w:p w14:paraId="3EB115C7" w14:textId="77777777" w:rsidR="008E68CB" w:rsidRPr="00623D94" w:rsidRDefault="008E68CB" w:rsidP="00DD67A0">
      <w:pPr>
        <w:numPr>
          <w:ilvl w:val="0"/>
          <w:numId w:val="6"/>
        </w:num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623D94">
        <w:rPr>
          <w:rFonts w:ascii="Times New Roman" w:eastAsia="Times New Roman" w:hAnsi="Times New Roman" w:cs="Times New Roman"/>
          <w:b/>
          <w:bCs/>
          <w:sz w:val="24"/>
          <w:szCs w:val="24"/>
          <w:lang w:eastAsia="tr-TR"/>
        </w:rPr>
        <w:t>Acil Durum Yönetimi Süreçlerinin Yürütülmesi</w:t>
      </w:r>
    </w:p>
    <w:p w14:paraId="6AABAC1C" w14:textId="4354C5FC" w:rsidR="008E68CB" w:rsidRPr="008202FE" w:rsidRDefault="008E68CB" w:rsidP="00DD67A0">
      <w:pPr>
        <w:numPr>
          <w:ilvl w:val="0"/>
          <w:numId w:val="6"/>
        </w:num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8202FE">
        <w:rPr>
          <w:rFonts w:ascii="Times New Roman" w:eastAsia="Times New Roman" w:hAnsi="Times New Roman" w:cs="Times New Roman"/>
          <w:b/>
          <w:bCs/>
          <w:sz w:val="24"/>
          <w:szCs w:val="24"/>
          <w:lang w:eastAsia="tr-TR"/>
        </w:rPr>
        <w:t>Bilgi Güvenliği Süreçlerinin Yürütülmesi</w:t>
      </w:r>
    </w:p>
    <w:p w14:paraId="56F6AF46" w14:textId="77777777" w:rsidR="008E68CB" w:rsidRPr="00623D94" w:rsidRDefault="008E68CB" w:rsidP="00DD67A0">
      <w:pPr>
        <w:numPr>
          <w:ilvl w:val="0"/>
          <w:numId w:val="6"/>
        </w:num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623D94">
        <w:rPr>
          <w:rFonts w:ascii="Times New Roman" w:eastAsia="Times New Roman" w:hAnsi="Times New Roman" w:cs="Times New Roman"/>
          <w:b/>
          <w:bCs/>
          <w:sz w:val="24"/>
          <w:szCs w:val="24"/>
          <w:lang w:eastAsia="tr-TR"/>
        </w:rPr>
        <w:t>Çalışanlar İçin İş Akdi Ve Mevzuattan Kaynaklı Yükümlülüklerin Yerine Getirilmesi</w:t>
      </w:r>
    </w:p>
    <w:p w14:paraId="50AEE8FF" w14:textId="77777777" w:rsidR="008E68CB" w:rsidRPr="00623D94" w:rsidRDefault="008E68CB" w:rsidP="00DD67A0">
      <w:pPr>
        <w:numPr>
          <w:ilvl w:val="0"/>
          <w:numId w:val="6"/>
        </w:num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623D94">
        <w:rPr>
          <w:rFonts w:ascii="Times New Roman" w:eastAsia="Times New Roman" w:hAnsi="Times New Roman" w:cs="Times New Roman"/>
          <w:b/>
          <w:bCs/>
          <w:sz w:val="24"/>
          <w:szCs w:val="24"/>
          <w:lang w:eastAsia="tr-TR"/>
        </w:rPr>
        <w:t>Çalışanlar İçin Yan Haklar Ve Menfaatleri Süreçlerinin Yürütülmesi</w:t>
      </w:r>
    </w:p>
    <w:p w14:paraId="612D4CEF" w14:textId="77777777" w:rsidR="008E68CB" w:rsidRPr="00623D94" w:rsidRDefault="008E68CB" w:rsidP="00DD67A0">
      <w:pPr>
        <w:numPr>
          <w:ilvl w:val="0"/>
          <w:numId w:val="6"/>
        </w:num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623D94">
        <w:rPr>
          <w:rFonts w:ascii="Times New Roman" w:eastAsia="Times New Roman" w:hAnsi="Times New Roman" w:cs="Times New Roman"/>
          <w:b/>
          <w:bCs/>
          <w:sz w:val="24"/>
          <w:szCs w:val="24"/>
          <w:lang w:eastAsia="tr-TR"/>
        </w:rPr>
        <w:t>Denetim / Etik Faaliyetlerinin Yürütülmesi</w:t>
      </w:r>
    </w:p>
    <w:p w14:paraId="21ED65E9" w14:textId="25E57654" w:rsidR="008E68CB" w:rsidRDefault="008E68CB" w:rsidP="00DD67A0">
      <w:pPr>
        <w:numPr>
          <w:ilvl w:val="0"/>
          <w:numId w:val="6"/>
        </w:num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623D94">
        <w:rPr>
          <w:rFonts w:ascii="Times New Roman" w:eastAsia="Times New Roman" w:hAnsi="Times New Roman" w:cs="Times New Roman"/>
          <w:b/>
          <w:bCs/>
          <w:sz w:val="24"/>
          <w:szCs w:val="24"/>
          <w:lang w:eastAsia="tr-TR"/>
        </w:rPr>
        <w:t>Eğitim Faaliyetlerinin Yürütülmesi</w:t>
      </w:r>
    </w:p>
    <w:p w14:paraId="6EF93B18" w14:textId="39253472" w:rsidR="0093209B" w:rsidRPr="00623D94" w:rsidRDefault="0093209B" w:rsidP="00DD67A0">
      <w:pPr>
        <w:numPr>
          <w:ilvl w:val="0"/>
          <w:numId w:val="6"/>
        </w:numPr>
        <w:spacing w:before="100" w:beforeAutospacing="1" w:after="100" w:afterAutospacing="1"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Erişim Faaliyetlerinin Yürütülmesi</w:t>
      </w:r>
    </w:p>
    <w:p w14:paraId="51D506C2" w14:textId="77777777" w:rsidR="008E68CB" w:rsidRPr="00E06550" w:rsidRDefault="008E68CB" w:rsidP="00DD67A0">
      <w:pPr>
        <w:numPr>
          <w:ilvl w:val="0"/>
          <w:numId w:val="6"/>
        </w:num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06550">
        <w:rPr>
          <w:rFonts w:ascii="Times New Roman" w:eastAsia="Times New Roman" w:hAnsi="Times New Roman" w:cs="Times New Roman"/>
          <w:b/>
          <w:bCs/>
          <w:sz w:val="24"/>
          <w:szCs w:val="24"/>
          <w:lang w:eastAsia="tr-TR"/>
        </w:rPr>
        <w:t>Faaliyetlerin Mevzuata Uygun Yürütülmesi</w:t>
      </w:r>
    </w:p>
    <w:p w14:paraId="30B8365C" w14:textId="02215120" w:rsidR="008E68CB" w:rsidRDefault="008E68CB" w:rsidP="00DD67A0">
      <w:pPr>
        <w:numPr>
          <w:ilvl w:val="0"/>
          <w:numId w:val="6"/>
        </w:num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06550">
        <w:rPr>
          <w:rFonts w:ascii="Times New Roman" w:eastAsia="Times New Roman" w:hAnsi="Times New Roman" w:cs="Times New Roman"/>
          <w:b/>
          <w:bCs/>
          <w:sz w:val="24"/>
          <w:szCs w:val="24"/>
          <w:lang w:eastAsia="tr-TR"/>
        </w:rPr>
        <w:t>Finans Ve Muhasebe İşlerinin Yürütülmesi</w:t>
      </w:r>
    </w:p>
    <w:p w14:paraId="6CC7B7CC" w14:textId="77777777" w:rsidR="008E68CB" w:rsidRPr="00E06550" w:rsidRDefault="008E68CB" w:rsidP="00DD67A0">
      <w:pPr>
        <w:numPr>
          <w:ilvl w:val="0"/>
          <w:numId w:val="6"/>
        </w:num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06550">
        <w:rPr>
          <w:rFonts w:ascii="Times New Roman" w:eastAsia="Times New Roman" w:hAnsi="Times New Roman" w:cs="Times New Roman"/>
          <w:b/>
          <w:bCs/>
          <w:sz w:val="24"/>
          <w:szCs w:val="24"/>
          <w:lang w:eastAsia="tr-TR"/>
        </w:rPr>
        <w:t>İletişim Faaliyetlerinin Yürütülmesi</w:t>
      </w:r>
    </w:p>
    <w:p w14:paraId="44E30A04" w14:textId="77777777" w:rsidR="008E68CB" w:rsidRPr="00E06550" w:rsidRDefault="008E68CB" w:rsidP="00DD67A0">
      <w:pPr>
        <w:numPr>
          <w:ilvl w:val="0"/>
          <w:numId w:val="6"/>
        </w:num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06550">
        <w:rPr>
          <w:rFonts w:ascii="Times New Roman" w:eastAsia="Times New Roman" w:hAnsi="Times New Roman" w:cs="Times New Roman"/>
          <w:b/>
          <w:bCs/>
          <w:sz w:val="24"/>
          <w:szCs w:val="24"/>
          <w:lang w:eastAsia="tr-TR"/>
        </w:rPr>
        <w:t>İnsan Kaynakları Süreçlerinin Planlanması</w:t>
      </w:r>
    </w:p>
    <w:p w14:paraId="55040D80" w14:textId="77777777" w:rsidR="008E68CB" w:rsidRPr="00E06550" w:rsidRDefault="008E68CB" w:rsidP="00DD67A0">
      <w:pPr>
        <w:numPr>
          <w:ilvl w:val="0"/>
          <w:numId w:val="6"/>
        </w:num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06550">
        <w:rPr>
          <w:rFonts w:ascii="Times New Roman" w:eastAsia="Times New Roman" w:hAnsi="Times New Roman" w:cs="Times New Roman"/>
          <w:b/>
          <w:bCs/>
          <w:sz w:val="24"/>
          <w:szCs w:val="24"/>
          <w:lang w:eastAsia="tr-TR"/>
        </w:rPr>
        <w:t>İş Faaliyetlerinin Yürütülmesi / Denetimi</w:t>
      </w:r>
    </w:p>
    <w:p w14:paraId="1786BD5F" w14:textId="77777777" w:rsidR="008E68CB" w:rsidRPr="00E06550" w:rsidRDefault="008E68CB" w:rsidP="00DD67A0">
      <w:pPr>
        <w:numPr>
          <w:ilvl w:val="0"/>
          <w:numId w:val="6"/>
        </w:num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06550">
        <w:rPr>
          <w:rFonts w:ascii="Times New Roman" w:eastAsia="Times New Roman" w:hAnsi="Times New Roman" w:cs="Times New Roman"/>
          <w:b/>
          <w:bCs/>
          <w:sz w:val="24"/>
          <w:szCs w:val="24"/>
          <w:lang w:eastAsia="tr-TR"/>
        </w:rPr>
        <w:t>İş Sağlığı / Güvenliği Faaliyetlerinin Yürütülmesi</w:t>
      </w:r>
    </w:p>
    <w:p w14:paraId="52C35F8D" w14:textId="33E07F87" w:rsidR="008E68CB" w:rsidRPr="00E06550" w:rsidRDefault="008E68CB" w:rsidP="00DD67A0">
      <w:pPr>
        <w:numPr>
          <w:ilvl w:val="0"/>
          <w:numId w:val="6"/>
        </w:num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06550">
        <w:rPr>
          <w:rFonts w:ascii="Times New Roman" w:eastAsia="Times New Roman" w:hAnsi="Times New Roman" w:cs="Times New Roman"/>
          <w:b/>
          <w:bCs/>
          <w:sz w:val="24"/>
          <w:szCs w:val="24"/>
          <w:lang w:eastAsia="tr-TR"/>
        </w:rPr>
        <w:t>Mal / Hizmet Satın Alım Süreçlerinin Yürütülmesi</w:t>
      </w:r>
    </w:p>
    <w:p w14:paraId="46892646" w14:textId="665BE66C" w:rsidR="00E06550" w:rsidRDefault="00E06550" w:rsidP="00DD67A0">
      <w:pPr>
        <w:numPr>
          <w:ilvl w:val="0"/>
          <w:numId w:val="6"/>
        </w:num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06550">
        <w:rPr>
          <w:rFonts w:ascii="Times New Roman" w:eastAsia="Times New Roman" w:hAnsi="Times New Roman" w:cs="Times New Roman"/>
          <w:b/>
          <w:bCs/>
          <w:sz w:val="24"/>
          <w:szCs w:val="24"/>
          <w:lang w:eastAsia="tr-TR"/>
        </w:rPr>
        <w:t xml:space="preserve">Mal/ hizmet satış süreçlerinin yürütülmesi </w:t>
      </w:r>
    </w:p>
    <w:p w14:paraId="6EA3B0C5" w14:textId="56F6D90E" w:rsidR="008202FE" w:rsidRDefault="008202FE" w:rsidP="00DD67A0">
      <w:pPr>
        <w:numPr>
          <w:ilvl w:val="0"/>
          <w:numId w:val="6"/>
        </w:numPr>
        <w:spacing w:before="100" w:beforeAutospacing="1" w:after="100" w:afterAutospacing="1"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Müşteri ilişkileri yönetim süreçlerinin yürütülmesi</w:t>
      </w:r>
    </w:p>
    <w:p w14:paraId="21EF30DB" w14:textId="77777777" w:rsidR="008E68CB" w:rsidRPr="00E06550" w:rsidRDefault="008E68CB" w:rsidP="00DD67A0">
      <w:pPr>
        <w:numPr>
          <w:ilvl w:val="0"/>
          <w:numId w:val="6"/>
        </w:num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06550">
        <w:rPr>
          <w:rFonts w:ascii="Times New Roman" w:eastAsia="Times New Roman" w:hAnsi="Times New Roman" w:cs="Times New Roman"/>
          <w:b/>
          <w:bCs/>
          <w:sz w:val="24"/>
          <w:szCs w:val="24"/>
          <w:lang w:eastAsia="tr-TR"/>
        </w:rPr>
        <w:t>Saklama Ve Arşiv Faaliyetlerinin Yürütülmesi</w:t>
      </w:r>
    </w:p>
    <w:p w14:paraId="70320F1B" w14:textId="77777777" w:rsidR="008E68CB" w:rsidRPr="00E06550" w:rsidRDefault="008E68CB" w:rsidP="00DD67A0">
      <w:pPr>
        <w:numPr>
          <w:ilvl w:val="0"/>
          <w:numId w:val="6"/>
        </w:num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06550">
        <w:rPr>
          <w:rFonts w:ascii="Times New Roman" w:eastAsia="Times New Roman" w:hAnsi="Times New Roman" w:cs="Times New Roman"/>
          <w:b/>
          <w:bCs/>
          <w:sz w:val="24"/>
          <w:szCs w:val="24"/>
          <w:lang w:eastAsia="tr-TR"/>
        </w:rPr>
        <w:t>Sözleşme Süreçlerinin Yürütülmesi</w:t>
      </w:r>
    </w:p>
    <w:p w14:paraId="4B7A7EF0" w14:textId="06BBB8D6" w:rsidR="008E68CB" w:rsidRPr="008202FE" w:rsidRDefault="008E68CB" w:rsidP="00DD67A0">
      <w:pPr>
        <w:numPr>
          <w:ilvl w:val="0"/>
          <w:numId w:val="6"/>
        </w:num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8202FE">
        <w:rPr>
          <w:rFonts w:ascii="Times New Roman" w:eastAsia="Times New Roman" w:hAnsi="Times New Roman" w:cs="Times New Roman"/>
          <w:b/>
          <w:bCs/>
          <w:sz w:val="24"/>
          <w:szCs w:val="24"/>
          <w:lang w:eastAsia="tr-TR"/>
        </w:rPr>
        <w:t>Talep / Şikayetlerin Takibi</w:t>
      </w:r>
      <w:r w:rsidR="003A77F5" w:rsidRPr="008202FE">
        <w:rPr>
          <w:rFonts w:ascii="Times New Roman" w:eastAsia="Times New Roman" w:hAnsi="Times New Roman" w:cs="Times New Roman"/>
          <w:b/>
          <w:bCs/>
          <w:sz w:val="24"/>
          <w:szCs w:val="24"/>
          <w:lang w:eastAsia="tr-TR"/>
        </w:rPr>
        <w:t xml:space="preserve"> </w:t>
      </w:r>
      <w:r w:rsidR="008202FE" w:rsidRPr="008202FE">
        <w:rPr>
          <w:rFonts w:ascii="Times New Roman" w:eastAsia="Times New Roman" w:hAnsi="Times New Roman" w:cs="Times New Roman"/>
          <w:b/>
          <w:bCs/>
          <w:sz w:val="24"/>
          <w:szCs w:val="24"/>
          <w:lang w:eastAsia="tr-TR"/>
        </w:rPr>
        <w:t xml:space="preserve"> </w:t>
      </w:r>
    </w:p>
    <w:p w14:paraId="0CD4B691" w14:textId="5BF07D07" w:rsidR="008202FE" w:rsidRPr="000548A0" w:rsidRDefault="008E68CB" w:rsidP="000548A0">
      <w:pPr>
        <w:numPr>
          <w:ilvl w:val="0"/>
          <w:numId w:val="6"/>
        </w:num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3A77F5">
        <w:rPr>
          <w:rFonts w:ascii="Times New Roman" w:eastAsia="Times New Roman" w:hAnsi="Times New Roman" w:cs="Times New Roman"/>
          <w:b/>
          <w:bCs/>
          <w:sz w:val="24"/>
          <w:szCs w:val="24"/>
          <w:lang w:eastAsia="tr-TR"/>
        </w:rPr>
        <w:t>Ücret Politikasının Yürütülmesi</w:t>
      </w:r>
    </w:p>
    <w:p w14:paraId="6223C4C2" w14:textId="77777777" w:rsidR="008202FE" w:rsidRDefault="008202FE" w:rsidP="00DD67A0">
      <w:pPr>
        <w:numPr>
          <w:ilvl w:val="0"/>
          <w:numId w:val="6"/>
        </w:num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5A114E">
        <w:rPr>
          <w:rFonts w:ascii="Times New Roman" w:eastAsia="Times New Roman" w:hAnsi="Times New Roman" w:cs="Times New Roman"/>
          <w:b/>
          <w:bCs/>
          <w:sz w:val="24"/>
          <w:szCs w:val="24"/>
          <w:lang w:eastAsia="tr-TR"/>
        </w:rPr>
        <w:t>Veri Sorumlusu Operasyonlarının Güvenliğinin Temini</w:t>
      </w:r>
    </w:p>
    <w:p w14:paraId="2F85923D" w14:textId="2D9B9F08" w:rsidR="008E68CB" w:rsidRDefault="008E68CB" w:rsidP="00DD67A0">
      <w:pPr>
        <w:numPr>
          <w:ilvl w:val="0"/>
          <w:numId w:val="6"/>
        </w:num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06550">
        <w:rPr>
          <w:rFonts w:ascii="Times New Roman" w:eastAsia="Times New Roman" w:hAnsi="Times New Roman" w:cs="Times New Roman"/>
          <w:b/>
          <w:bCs/>
          <w:sz w:val="24"/>
          <w:szCs w:val="24"/>
          <w:lang w:eastAsia="tr-TR"/>
        </w:rPr>
        <w:t>Yetkili Kişi, Kurum Ve Kuruluşlara Bilgi Verilmesi</w:t>
      </w:r>
    </w:p>
    <w:p w14:paraId="0C871BD3" w14:textId="6359D8A5" w:rsidR="008804DA" w:rsidRDefault="008804DA" w:rsidP="008804DA">
      <w:pPr>
        <w:numPr>
          <w:ilvl w:val="0"/>
          <w:numId w:val="6"/>
        </w:numPr>
        <w:spacing w:before="100" w:beforeAutospacing="1" w:after="100" w:afterAutospacing="1"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Teşhis, tıbbi tanı ve tedai süreçlerinin yönetilmesi, hekimlik hizmetlerinin yürütülmesi </w:t>
      </w:r>
    </w:p>
    <w:p w14:paraId="08D92CFA" w14:textId="77777777" w:rsidR="0093209B" w:rsidRDefault="0093209B" w:rsidP="008804DA">
      <w:pPr>
        <w:numPr>
          <w:ilvl w:val="0"/>
          <w:numId w:val="6"/>
        </w:numPr>
        <w:spacing w:before="100" w:beforeAutospacing="1" w:after="100" w:afterAutospacing="1" w:line="240" w:lineRule="auto"/>
        <w:jc w:val="both"/>
        <w:rPr>
          <w:rFonts w:ascii="Times New Roman" w:eastAsia="Times New Roman" w:hAnsi="Times New Roman" w:cs="Times New Roman"/>
          <w:b/>
          <w:bCs/>
          <w:sz w:val="24"/>
          <w:szCs w:val="24"/>
          <w:lang w:eastAsia="tr-TR"/>
        </w:rPr>
      </w:pPr>
    </w:p>
    <w:p w14:paraId="1C70A053" w14:textId="77777777" w:rsidR="00630CFD" w:rsidRDefault="00630CFD" w:rsidP="00DD67A0">
      <w:pPr>
        <w:pStyle w:val="Balk1"/>
        <w:tabs>
          <w:tab w:val="left" w:pos="855"/>
        </w:tabs>
        <w:ind w:left="0"/>
        <w:jc w:val="both"/>
        <w:rPr>
          <w:rFonts w:ascii="Times New Roman" w:hAnsi="Times New Roman" w:cs="Times New Roman"/>
          <w:color w:val="231F20"/>
          <w:w w:val="110"/>
          <w:sz w:val="24"/>
          <w:szCs w:val="24"/>
        </w:rPr>
      </w:pPr>
    </w:p>
    <w:p w14:paraId="4BB56696" w14:textId="43BECE09" w:rsidR="00630CFD" w:rsidRPr="00CC58F1" w:rsidRDefault="00630CFD" w:rsidP="00DD67A0">
      <w:pPr>
        <w:pStyle w:val="Balk1"/>
        <w:numPr>
          <w:ilvl w:val="0"/>
          <w:numId w:val="3"/>
        </w:numPr>
        <w:tabs>
          <w:tab w:val="left" w:pos="855"/>
        </w:tabs>
        <w:jc w:val="both"/>
        <w:rPr>
          <w:rFonts w:ascii="Times New Roman" w:hAnsi="Times New Roman" w:cs="Times New Roman"/>
          <w:sz w:val="24"/>
          <w:szCs w:val="24"/>
        </w:rPr>
      </w:pPr>
      <w:r w:rsidRPr="00CC58F1">
        <w:rPr>
          <w:rFonts w:ascii="Times New Roman" w:hAnsi="Times New Roman" w:cs="Times New Roman"/>
          <w:color w:val="231F20"/>
          <w:w w:val="110"/>
          <w:sz w:val="24"/>
          <w:szCs w:val="24"/>
        </w:rPr>
        <w:lastRenderedPageBreak/>
        <w:t xml:space="preserve">KİŞİSEL VERİLERİN </w:t>
      </w:r>
      <w:r w:rsidRPr="00CC58F1">
        <w:rPr>
          <w:rFonts w:ascii="Times New Roman" w:hAnsi="Times New Roman" w:cs="Times New Roman"/>
          <w:color w:val="231F20"/>
          <w:spacing w:val="-4"/>
          <w:w w:val="110"/>
          <w:sz w:val="24"/>
          <w:szCs w:val="24"/>
        </w:rPr>
        <w:t xml:space="preserve">MEVZUATTA </w:t>
      </w:r>
      <w:r w:rsidRPr="00CC58F1">
        <w:rPr>
          <w:rFonts w:ascii="Times New Roman" w:hAnsi="Times New Roman" w:cs="Times New Roman"/>
          <w:color w:val="231F20"/>
          <w:w w:val="110"/>
          <w:sz w:val="24"/>
          <w:szCs w:val="24"/>
        </w:rPr>
        <w:t>ÖNGÖRÜLEN İLKELERE UYGUN OLARAK</w:t>
      </w:r>
      <w:r w:rsidRPr="00CC58F1">
        <w:rPr>
          <w:rFonts w:ascii="Times New Roman" w:hAnsi="Times New Roman" w:cs="Times New Roman"/>
          <w:color w:val="231F20"/>
          <w:spacing w:val="-33"/>
          <w:w w:val="110"/>
          <w:sz w:val="24"/>
          <w:szCs w:val="24"/>
        </w:rPr>
        <w:t xml:space="preserve"> </w:t>
      </w:r>
      <w:r w:rsidRPr="00CC58F1">
        <w:rPr>
          <w:rFonts w:ascii="Times New Roman" w:hAnsi="Times New Roman" w:cs="Times New Roman"/>
          <w:color w:val="231F20"/>
          <w:w w:val="110"/>
          <w:sz w:val="24"/>
          <w:szCs w:val="24"/>
        </w:rPr>
        <w:t>İŞLENMESİ</w:t>
      </w:r>
    </w:p>
    <w:p w14:paraId="4A079022" w14:textId="77777777" w:rsidR="006105F9" w:rsidRDefault="006105F9" w:rsidP="00DD67A0">
      <w:pPr>
        <w:tabs>
          <w:tab w:val="left" w:pos="975"/>
        </w:tabs>
        <w:spacing w:before="76"/>
        <w:jc w:val="both"/>
        <w:rPr>
          <w:rFonts w:ascii="Times New Roman" w:hAnsi="Times New Roman" w:cs="Times New Roman"/>
          <w:b/>
          <w:color w:val="231F20"/>
          <w:w w:val="105"/>
          <w:sz w:val="24"/>
          <w:szCs w:val="24"/>
        </w:rPr>
      </w:pPr>
    </w:p>
    <w:p w14:paraId="092D5419" w14:textId="27B79CD0" w:rsidR="00630CFD" w:rsidRPr="00630CFD" w:rsidRDefault="00630CFD" w:rsidP="00DD67A0">
      <w:pPr>
        <w:tabs>
          <w:tab w:val="left" w:pos="975"/>
        </w:tabs>
        <w:spacing w:before="76"/>
        <w:jc w:val="both"/>
        <w:rPr>
          <w:rFonts w:ascii="Times New Roman" w:hAnsi="Times New Roman" w:cs="Times New Roman"/>
          <w:b/>
          <w:sz w:val="24"/>
          <w:szCs w:val="24"/>
        </w:rPr>
      </w:pPr>
      <w:r w:rsidRPr="00630CFD">
        <w:rPr>
          <w:rFonts w:ascii="Times New Roman" w:hAnsi="Times New Roman" w:cs="Times New Roman"/>
          <w:b/>
          <w:color w:val="231F20"/>
          <w:w w:val="105"/>
          <w:sz w:val="24"/>
          <w:szCs w:val="24"/>
        </w:rPr>
        <w:t xml:space="preserve">Hukuka </w:t>
      </w:r>
      <w:r w:rsidRPr="00630CFD">
        <w:rPr>
          <w:rFonts w:ascii="Times New Roman" w:hAnsi="Times New Roman" w:cs="Times New Roman"/>
          <w:b/>
          <w:color w:val="231F20"/>
          <w:spacing w:val="-3"/>
          <w:w w:val="105"/>
          <w:sz w:val="24"/>
          <w:szCs w:val="24"/>
        </w:rPr>
        <w:t xml:space="preserve">ve </w:t>
      </w:r>
      <w:r w:rsidRPr="00630CFD">
        <w:rPr>
          <w:rFonts w:ascii="Times New Roman" w:hAnsi="Times New Roman" w:cs="Times New Roman"/>
          <w:b/>
          <w:color w:val="231F20"/>
          <w:w w:val="105"/>
          <w:sz w:val="24"/>
          <w:szCs w:val="24"/>
        </w:rPr>
        <w:t>Dürüstlük Kuralına Uygun</w:t>
      </w:r>
      <w:r w:rsidRPr="00630CFD">
        <w:rPr>
          <w:rFonts w:ascii="Times New Roman" w:hAnsi="Times New Roman" w:cs="Times New Roman"/>
          <w:b/>
          <w:color w:val="231F20"/>
          <w:spacing w:val="-13"/>
          <w:w w:val="105"/>
          <w:sz w:val="24"/>
          <w:szCs w:val="24"/>
        </w:rPr>
        <w:t xml:space="preserve"> </w:t>
      </w:r>
      <w:r w:rsidRPr="00630CFD">
        <w:rPr>
          <w:rFonts w:ascii="Times New Roman" w:hAnsi="Times New Roman" w:cs="Times New Roman"/>
          <w:b/>
          <w:color w:val="231F20"/>
          <w:w w:val="105"/>
          <w:sz w:val="24"/>
          <w:szCs w:val="24"/>
        </w:rPr>
        <w:t>İşleme</w:t>
      </w:r>
    </w:p>
    <w:p w14:paraId="2B000120" w14:textId="4764BFDA" w:rsidR="00630CFD" w:rsidRPr="00CC58F1" w:rsidRDefault="00630CFD" w:rsidP="00DD67A0">
      <w:pPr>
        <w:pStyle w:val="GvdeMetni"/>
        <w:spacing w:before="66" w:line="319" w:lineRule="auto"/>
        <w:ind w:left="582" w:right="882"/>
        <w:jc w:val="both"/>
        <w:rPr>
          <w:rFonts w:ascii="Times New Roman" w:hAnsi="Times New Roman" w:cs="Times New Roman"/>
          <w:sz w:val="24"/>
          <w:szCs w:val="24"/>
        </w:rPr>
      </w:pPr>
      <w:bookmarkStart w:id="1" w:name="_Hlk59447513"/>
      <w:r>
        <w:rPr>
          <w:rFonts w:ascii="Times New Roman" w:hAnsi="Times New Roman" w:cs="Times New Roman"/>
          <w:color w:val="231F20"/>
          <w:sz w:val="24"/>
          <w:szCs w:val="24"/>
        </w:rPr>
        <w:t xml:space="preserve">Veri </w:t>
      </w:r>
      <w:proofErr w:type="spellStart"/>
      <w:r>
        <w:rPr>
          <w:rFonts w:ascii="Times New Roman" w:hAnsi="Times New Roman" w:cs="Times New Roman"/>
          <w:color w:val="231F20"/>
          <w:sz w:val="24"/>
          <w:szCs w:val="24"/>
        </w:rPr>
        <w:t>sorumlusu</w:t>
      </w:r>
      <w:bookmarkEnd w:id="1"/>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verilerin</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işlenmesinde</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hukuksal</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düzenlemelerle</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getirilen</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ilkeler</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ile</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genel</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güven</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dürüstlük</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kuralına</w:t>
      </w:r>
      <w:proofErr w:type="spellEnd"/>
      <w:r w:rsidRPr="00CC58F1">
        <w:rPr>
          <w:rFonts w:ascii="Times New Roman" w:hAnsi="Times New Roman" w:cs="Times New Roman"/>
          <w:color w:val="231F20"/>
          <w:spacing w:val="-26"/>
          <w:sz w:val="24"/>
          <w:szCs w:val="24"/>
        </w:rPr>
        <w:t xml:space="preserve"> </w:t>
      </w:r>
      <w:proofErr w:type="spellStart"/>
      <w:r w:rsidRPr="00CC58F1">
        <w:rPr>
          <w:rFonts w:ascii="Times New Roman" w:hAnsi="Times New Roman" w:cs="Times New Roman"/>
          <w:color w:val="231F20"/>
          <w:sz w:val="24"/>
          <w:szCs w:val="24"/>
        </w:rPr>
        <w:t>uygun</w:t>
      </w:r>
      <w:proofErr w:type="spellEnd"/>
      <w:r w:rsidRPr="00CC58F1">
        <w:rPr>
          <w:rFonts w:ascii="Times New Roman" w:hAnsi="Times New Roman" w:cs="Times New Roman"/>
          <w:color w:val="231F20"/>
          <w:spacing w:val="-25"/>
          <w:sz w:val="24"/>
          <w:szCs w:val="24"/>
        </w:rPr>
        <w:t xml:space="preserve"> </w:t>
      </w:r>
      <w:proofErr w:type="spellStart"/>
      <w:r w:rsidRPr="00CC58F1">
        <w:rPr>
          <w:rFonts w:ascii="Times New Roman" w:hAnsi="Times New Roman" w:cs="Times New Roman"/>
          <w:color w:val="231F20"/>
          <w:sz w:val="24"/>
          <w:szCs w:val="24"/>
        </w:rPr>
        <w:t>hareket</w:t>
      </w:r>
      <w:proofErr w:type="spellEnd"/>
      <w:r w:rsidRPr="00CC58F1">
        <w:rPr>
          <w:rFonts w:ascii="Times New Roman" w:hAnsi="Times New Roman" w:cs="Times New Roman"/>
          <w:color w:val="231F20"/>
          <w:spacing w:val="-26"/>
          <w:sz w:val="24"/>
          <w:szCs w:val="24"/>
        </w:rPr>
        <w:t xml:space="preserve"> </w:t>
      </w:r>
      <w:proofErr w:type="spellStart"/>
      <w:r w:rsidRPr="00CC58F1">
        <w:rPr>
          <w:rFonts w:ascii="Times New Roman" w:hAnsi="Times New Roman" w:cs="Times New Roman"/>
          <w:color w:val="231F20"/>
          <w:sz w:val="24"/>
          <w:szCs w:val="24"/>
        </w:rPr>
        <w:t>etmektedir</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5"/>
          <w:sz w:val="24"/>
          <w:szCs w:val="24"/>
        </w:rPr>
        <w:t xml:space="preserve"> </w:t>
      </w:r>
      <w:r w:rsidRPr="00CC58F1">
        <w:rPr>
          <w:rFonts w:ascii="Times New Roman" w:hAnsi="Times New Roman" w:cs="Times New Roman"/>
          <w:color w:val="231F20"/>
          <w:sz w:val="24"/>
          <w:szCs w:val="24"/>
        </w:rPr>
        <w:t>Bu</w:t>
      </w:r>
      <w:r w:rsidRPr="00CC58F1">
        <w:rPr>
          <w:rFonts w:ascii="Times New Roman" w:hAnsi="Times New Roman" w:cs="Times New Roman"/>
          <w:color w:val="231F20"/>
          <w:spacing w:val="-25"/>
          <w:sz w:val="24"/>
          <w:szCs w:val="24"/>
        </w:rPr>
        <w:t xml:space="preserve"> </w:t>
      </w:r>
      <w:proofErr w:type="spellStart"/>
      <w:r w:rsidRPr="00CC58F1">
        <w:rPr>
          <w:rFonts w:ascii="Times New Roman" w:hAnsi="Times New Roman" w:cs="Times New Roman"/>
          <w:color w:val="231F20"/>
          <w:sz w:val="24"/>
          <w:szCs w:val="24"/>
        </w:rPr>
        <w:t>kapsamda</w:t>
      </w:r>
      <w:proofErr w:type="spellEnd"/>
      <w:r w:rsidRPr="00CC58F1">
        <w:rPr>
          <w:rFonts w:ascii="Times New Roman" w:hAnsi="Times New Roman" w:cs="Times New Roman"/>
          <w:color w:val="231F20"/>
          <w:spacing w:val="-26"/>
          <w:sz w:val="24"/>
          <w:szCs w:val="24"/>
        </w:rPr>
        <w:t xml:space="preserve"> </w:t>
      </w:r>
      <w:proofErr w:type="spellStart"/>
      <w:r>
        <w:rPr>
          <w:rFonts w:ascii="Times New Roman" w:hAnsi="Times New Roman" w:cs="Times New Roman"/>
          <w:color w:val="231F20"/>
          <w:sz w:val="24"/>
          <w:szCs w:val="24"/>
        </w:rPr>
        <w:t>veri</w:t>
      </w:r>
      <w:proofErr w:type="spellEnd"/>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sorumlusu</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5"/>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26"/>
          <w:sz w:val="24"/>
          <w:szCs w:val="24"/>
        </w:rPr>
        <w:t xml:space="preserve"> </w:t>
      </w:r>
      <w:proofErr w:type="spellStart"/>
      <w:r w:rsidRPr="00CC58F1">
        <w:rPr>
          <w:rFonts w:ascii="Times New Roman" w:hAnsi="Times New Roman" w:cs="Times New Roman"/>
          <w:color w:val="231F20"/>
          <w:sz w:val="24"/>
          <w:szCs w:val="24"/>
        </w:rPr>
        <w:t>verilerin</w:t>
      </w:r>
      <w:proofErr w:type="spellEnd"/>
      <w:r w:rsidRPr="00CC58F1">
        <w:rPr>
          <w:rFonts w:ascii="Times New Roman" w:hAnsi="Times New Roman" w:cs="Times New Roman"/>
          <w:color w:val="231F20"/>
          <w:spacing w:val="-25"/>
          <w:sz w:val="24"/>
          <w:szCs w:val="24"/>
        </w:rPr>
        <w:t xml:space="preserve"> </w:t>
      </w:r>
      <w:proofErr w:type="spellStart"/>
      <w:r w:rsidRPr="00CC58F1">
        <w:rPr>
          <w:rFonts w:ascii="Times New Roman" w:hAnsi="Times New Roman" w:cs="Times New Roman"/>
          <w:color w:val="231F20"/>
          <w:sz w:val="24"/>
          <w:szCs w:val="24"/>
        </w:rPr>
        <w:t>işlenmesinde</w:t>
      </w:r>
      <w:proofErr w:type="spellEnd"/>
      <w:r w:rsidRPr="00CC58F1">
        <w:rPr>
          <w:rFonts w:ascii="Times New Roman" w:hAnsi="Times New Roman" w:cs="Times New Roman"/>
          <w:color w:val="231F20"/>
          <w:spacing w:val="-25"/>
          <w:sz w:val="24"/>
          <w:szCs w:val="24"/>
        </w:rPr>
        <w:t xml:space="preserve"> </w:t>
      </w:r>
      <w:proofErr w:type="spellStart"/>
      <w:r w:rsidRPr="00CC58F1">
        <w:rPr>
          <w:rFonts w:ascii="Times New Roman" w:hAnsi="Times New Roman" w:cs="Times New Roman"/>
          <w:color w:val="231F20"/>
          <w:sz w:val="24"/>
          <w:szCs w:val="24"/>
        </w:rPr>
        <w:t>orantılılık</w:t>
      </w:r>
      <w:proofErr w:type="spellEnd"/>
      <w:r w:rsidRPr="00CC58F1">
        <w:rPr>
          <w:rFonts w:ascii="Times New Roman" w:hAnsi="Times New Roman" w:cs="Times New Roman"/>
          <w:color w:val="231F20"/>
          <w:spacing w:val="-26"/>
          <w:sz w:val="24"/>
          <w:szCs w:val="24"/>
        </w:rPr>
        <w:t xml:space="preserve"> </w:t>
      </w:r>
      <w:proofErr w:type="spellStart"/>
      <w:r w:rsidRPr="00CC58F1">
        <w:rPr>
          <w:rFonts w:ascii="Times New Roman" w:hAnsi="Times New Roman" w:cs="Times New Roman"/>
          <w:color w:val="231F20"/>
          <w:sz w:val="24"/>
          <w:szCs w:val="24"/>
        </w:rPr>
        <w:t>gerekliliklerini</w:t>
      </w:r>
      <w:proofErr w:type="spellEnd"/>
      <w:r w:rsidRPr="00CC58F1">
        <w:rPr>
          <w:rFonts w:ascii="Times New Roman" w:hAnsi="Times New Roman" w:cs="Times New Roman"/>
          <w:color w:val="231F20"/>
          <w:spacing w:val="-25"/>
          <w:sz w:val="24"/>
          <w:szCs w:val="24"/>
        </w:rPr>
        <w:t xml:space="preserve"> </w:t>
      </w:r>
      <w:proofErr w:type="spellStart"/>
      <w:r w:rsidRPr="00CC58F1">
        <w:rPr>
          <w:rFonts w:ascii="Times New Roman" w:hAnsi="Times New Roman" w:cs="Times New Roman"/>
          <w:color w:val="231F20"/>
          <w:sz w:val="24"/>
          <w:szCs w:val="24"/>
        </w:rPr>
        <w:t>dikkate</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almakta</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13"/>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12"/>
          <w:sz w:val="24"/>
          <w:szCs w:val="24"/>
        </w:rPr>
        <w:t xml:space="preserve"> </w:t>
      </w:r>
      <w:proofErr w:type="spellStart"/>
      <w:r w:rsidRPr="00CC58F1">
        <w:rPr>
          <w:rFonts w:ascii="Times New Roman" w:hAnsi="Times New Roman" w:cs="Times New Roman"/>
          <w:color w:val="231F20"/>
          <w:sz w:val="24"/>
          <w:szCs w:val="24"/>
        </w:rPr>
        <w:t>verileri</w:t>
      </w:r>
      <w:proofErr w:type="spellEnd"/>
      <w:r w:rsidRPr="00CC58F1">
        <w:rPr>
          <w:rFonts w:ascii="Times New Roman" w:hAnsi="Times New Roman" w:cs="Times New Roman"/>
          <w:color w:val="231F20"/>
          <w:spacing w:val="-12"/>
          <w:sz w:val="24"/>
          <w:szCs w:val="24"/>
        </w:rPr>
        <w:t xml:space="preserve"> </w:t>
      </w:r>
      <w:proofErr w:type="spellStart"/>
      <w:r w:rsidRPr="00CC58F1">
        <w:rPr>
          <w:rFonts w:ascii="Times New Roman" w:hAnsi="Times New Roman" w:cs="Times New Roman"/>
          <w:color w:val="231F20"/>
          <w:sz w:val="24"/>
          <w:szCs w:val="24"/>
        </w:rPr>
        <w:t>amaç</w:t>
      </w:r>
      <w:proofErr w:type="spellEnd"/>
      <w:r w:rsidRPr="00CC58F1">
        <w:rPr>
          <w:rFonts w:ascii="Times New Roman" w:hAnsi="Times New Roman" w:cs="Times New Roman"/>
          <w:color w:val="231F20"/>
          <w:spacing w:val="-12"/>
          <w:sz w:val="24"/>
          <w:szCs w:val="24"/>
        </w:rPr>
        <w:t xml:space="preserve"> </w:t>
      </w:r>
      <w:proofErr w:type="spellStart"/>
      <w:r w:rsidRPr="00CC58F1">
        <w:rPr>
          <w:rFonts w:ascii="Times New Roman" w:hAnsi="Times New Roman" w:cs="Times New Roman"/>
          <w:color w:val="231F20"/>
          <w:sz w:val="24"/>
          <w:szCs w:val="24"/>
        </w:rPr>
        <w:t>dışı</w:t>
      </w:r>
      <w:proofErr w:type="spellEnd"/>
      <w:r w:rsidRPr="00CC58F1">
        <w:rPr>
          <w:rFonts w:ascii="Times New Roman" w:hAnsi="Times New Roman" w:cs="Times New Roman"/>
          <w:color w:val="231F20"/>
          <w:spacing w:val="-12"/>
          <w:sz w:val="24"/>
          <w:szCs w:val="24"/>
        </w:rPr>
        <w:t xml:space="preserve"> </w:t>
      </w:r>
      <w:proofErr w:type="spellStart"/>
      <w:r w:rsidRPr="00CC58F1">
        <w:rPr>
          <w:rFonts w:ascii="Times New Roman" w:hAnsi="Times New Roman" w:cs="Times New Roman"/>
          <w:color w:val="231F20"/>
          <w:sz w:val="24"/>
          <w:szCs w:val="24"/>
        </w:rPr>
        <w:t>kullanmamaktadır</w:t>
      </w:r>
      <w:proofErr w:type="spellEnd"/>
      <w:r w:rsidRPr="00CC58F1">
        <w:rPr>
          <w:rFonts w:ascii="Times New Roman" w:hAnsi="Times New Roman" w:cs="Times New Roman"/>
          <w:color w:val="231F20"/>
          <w:sz w:val="24"/>
          <w:szCs w:val="24"/>
        </w:rPr>
        <w:t>.</w:t>
      </w:r>
    </w:p>
    <w:p w14:paraId="0E4E08BD" w14:textId="77777777" w:rsidR="00630CFD" w:rsidRPr="00CC58F1" w:rsidRDefault="00630CFD" w:rsidP="00DD67A0">
      <w:pPr>
        <w:pStyle w:val="Balk1"/>
        <w:tabs>
          <w:tab w:val="left" w:pos="1018"/>
        </w:tabs>
        <w:ind w:left="0"/>
        <w:jc w:val="both"/>
        <w:rPr>
          <w:rFonts w:ascii="Times New Roman" w:hAnsi="Times New Roman" w:cs="Times New Roman"/>
          <w:sz w:val="24"/>
          <w:szCs w:val="24"/>
        </w:rPr>
      </w:pPr>
      <w:proofErr w:type="spellStart"/>
      <w:r w:rsidRPr="00CC58F1">
        <w:rPr>
          <w:rFonts w:ascii="Times New Roman" w:hAnsi="Times New Roman" w:cs="Times New Roman"/>
          <w:color w:val="231F20"/>
          <w:w w:val="110"/>
          <w:sz w:val="24"/>
          <w:szCs w:val="24"/>
        </w:rPr>
        <w:t>Kişisel</w:t>
      </w:r>
      <w:proofErr w:type="spellEnd"/>
      <w:r w:rsidRPr="00CC58F1">
        <w:rPr>
          <w:rFonts w:ascii="Times New Roman" w:hAnsi="Times New Roman" w:cs="Times New Roman"/>
          <w:color w:val="231F20"/>
          <w:spacing w:val="-7"/>
          <w:w w:val="110"/>
          <w:sz w:val="24"/>
          <w:szCs w:val="24"/>
        </w:rPr>
        <w:t xml:space="preserve"> </w:t>
      </w:r>
      <w:proofErr w:type="spellStart"/>
      <w:r w:rsidRPr="00CC58F1">
        <w:rPr>
          <w:rFonts w:ascii="Times New Roman" w:hAnsi="Times New Roman" w:cs="Times New Roman"/>
          <w:color w:val="231F20"/>
          <w:w w:val="110"/>
          <w:sz w:val="24"/>
          <w:szCs w:val="24"/>
        </w:rPr>
        <w:t>Verilerin</w:t>
      </w:r>
      <w:proofErr w:type="spellEnd"/>
      <w:r w:rsidRPr="00CC58F1">
        <w:rPr>
          <w:rFonts w:ascii="Times New Roman" w:hAnsi="Times New Roman" w:cs="Times New Roman"/>
          <w:color w:val="231F20"/>
          <w:spacing w:val="-7"/>
          <w:w w:val="110"/>
          <w:sz w:val="24"/>
          <w:szCs w:val="24"/>
        </w:rPr>
        <w:t xml:space="preserve"> </w:t>
      </w:r>
      <w:proofErr w:type="spellStart"/>
      <w:r w:rsidRPr="00CC58F1">
        <w:rPr>
          <w:rFonts w:ascii="Times New Roman" w:hAnsi="Times New Roman" w:cs="Times New Roman"/>
          <w:color w:val="231F20"/>
          <w:w w:val="110"/>
          <w:sz w:val="24"/>
          <w:szCs w:val="24"/>
        </w:rPr>
        <w:t>Doğru</w:t>
      </w:r>
      <w:proofErr w:type="spellEnd"/>
      <w:r w:rsidRPr="00CC58F1">
        <w:rPr>
          <w:rFonts w:ascii="Times New Roman" w:hAnsi="Times New Roman" w:cs="Times New Roman"/>
          <w:color w:val="231F20"/>
          <w:spacing w:val="-7"/>
          <w:w w:val="110"/>
          <w:sz w:val="24"/>
          <w:szCs w:val="24"/>
        </w:rPr>
        <w:t xml:space="preserve"> </w:t>
      </w:r>
      <w:proofErr w:type="spellStart"/>
      <w:r w:rsidRPr="00CC58F1">
        <w:rPr>
          <w:rFonts w:ascii="Times New Roman" w:hAnsi="Times New Roman" w:cs="Times New Roman"/>
          <w:color w:val="231F20"/>
          <w:spacing w:val="-3"/>
          <w:w w:val="110"/>
          <w:sz w:val="24"/>
          <w:szCs w:val="24"/>
        </w:rPr>
        <w:t>ve</w:t>
      </w:r>
      <w:proofErr w:type="spellEnd"/>
      <w:r w:rsidRPr="00CC58F1">
        <w:rPr>
          <w:rFonts w:ascii="Times New Roman" w:hAnsi="Times New Roman" w:cs="Times New Roman"/>
          <w:color w:val="231F20"/>
          <w:spacing w:val="-7"/>
          <w:w w:val="110"/>
          <w:sz w:val="24"/>
          <w:szCs w:val="24"/>
        </w:rPr>
        <w:t xml:space="preserve"> </w:t>
      </w:r>
      <w:proofErr w:type="spellStart"/>
      <w:r w:rsidRPr="00CC58F1">
        <w:rPr>
          <w:rFonts w:ascii="Times New Roman" w:hAnsi="Times New Roman" w:cs="Times New Roman"/>
          <w:color w:val="231F20"/>
          <w:w w:val="110"/>
          <w:sz w:val="24"/>
          <w:szCs w:val="24"/>
        </w:rPr>
        <w:t>Gerektiğinde</w:t>
      </w:r>
      <w:proofErr w:type="spellEnd"/>
      <w:r w:rsidRPr="00CC58F1">
        <w:rPr>
          <w:rFonts w:ascii="Times New Roman" w:hAnsi="Times New Roman" w:cs="Times New Roman"/>
          <w:color w:val="231F20"/>
          <w:spacing w:val="-7"/>
          <w:w w:val="110"/>
          <w:sz w:val="24"/>
          <w:szCs w:val="24"/>
        </w:rPr>
        <w:t xml:space="preserve"> </w:t>
      </w:r>
      <w:proofErr w:type="spellStart"/>
      <w:r w:rsidRPr="00CC58F1">
        <w:rPr>
          <w:rFonts w:ascii="Times New Roman" w:hAnsi="Times New Roman" w:cs="Times New Roman"/>
          <w:color w:val="231F20"/>
          <w:w w:val="110"/>
          <w:sz w:val="24"/>
          <w:szCs w:val="24"/>
        </w:rPr>
        <w:t>Güncel</w:t>
      </w:r>
      <w:proofErr w:type="spellEnd"/>
      <w:r w:rsidRPr="00CC58F1">
        <w:rPr>
          <w:rFonts w:ascii="Times New Roman" w:hAnsi="Times New Roman" w:cs="Times New Roman"/>
          <w:color w:val="231F20"/>
          <w:spacing w:val="-7"/>
          <w:w w:val="110"/>
          <w:sz w:val="24"/>
          <w:szCs w:val="24"/>
        </w:rPr>
        <w:t xml:space="preserve"> </w:t>
      </w:r>
      <w:proofErr w:type="spellStart"/>
      <w:r w:rsidRPr="00CC58F1">
        <w:rPr>
          <w:rFonts w:ascii="Times New Roman" w:hAnsi="Times New Roman" w:cs="Times New Roman"/>
          <w:color w:val="231F20"/>
          <w:w w:val="110"/>
          <w:sz w:val="24"/>
          <w:szCs w:val="24"/>
        </w:rPr>
        <w:t>Olmasını</w:t>
      </w:r>
      <w:proofErr w:type="spellEnd"/>
      <w:r w:rsidRPr="00CC58F1">
        <w:rPr>
          <w:rFonts w:ascii="Times New Roman" w:hAnsi="Times New Roman" w:cs="Times New Roman"/>
          <w:color w:val="231F20"/>
          <w:spacing w:val="-6"/>
          <w:w w:val="110"/>
          <w:sz w:val="24"/>
          <w:szCs w:val="24"/>
        </w:rPr>
        <w:t xml:space="preserve"> </w:t>
      </w:r>
      <w:proofErr w:type="spellStart"/>
      <w:r w:rsidRPr="00CC58F1">
        <w:rPr>
          <w:rFonts w:ascii="Times New Roman" w:hAnsi="Times New Roman" w:cs="Times New Roman"/>
          <w:color w:val="231F20"/>
          <w:w w:val="110"/>
          <w:sz w:val="24"/>
          <w:szCs w:val="24"/>
        </w:rPr>
        <w:t>Sağlama</w:t>
      </w:r>
      <w:proofErr w:type="spellEnd"/>
    </w:p>
    <w:p w14:paraId="62B1F0FB" w14:textId="17B6EA85" w:rsidR="00630CFD" w:rsidRPr="00CC58F1" w:rsidRDefault="00630CFD" w:rsidP="00DD67A0">
      <w:pPr>
        <w:pStyle w:val="GvdeMetni"/>
        <w:spacing w:before="67" w:line="319" w:lineRule="auto"/>
        <w:ind w:left="582" w:right="697"/>
        <w:jc w:val="both"/>
        <w:rPr>
          <w:rFonts w:ascii="Times New Roman" w:hAnsi="Times New Roman" w:cs="Times New Roman"/>
          <w:sz w:val="24"/>
          <w:szCs w:val="24"/>
        </w:rPr>
      </w:pPr>
      <w:r>
        <w:rPr>
          <w:rFonts w:ascii="Times New Roman" w:hAnsi="Times New Roman" w:cs="Times New Roman"/>
          <w:color w:val="231F20"/>
          <w:sz w:val="24"/>
          <w:szCs w:val="24"/>
        </w:rPr>
        <w:t xml:space="preserve">Veri </w:t>
      </w:r>
      <w:proofErr w:type="spellStart"/>
      <w:r>
        <w:rPr>
          <w:rFonts w:ascii="Times New Roman" w:hAnsi="Times New Roman" w:cs="Times New Roman"/>
          <w:color w:val="231F20"/>
          <w:sz w:val="24"/>
          <w:szCs w:val="24"/>
        </w:rPr>
        <w:t>sorumlusu</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veri</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sahiplerinin</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temel</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haklarını</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kendi</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meşru</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menfaatlerini</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dikkate</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alarak</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işlediği</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verilerin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doğru</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güncel</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olmasını</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sağlamaktadır</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1"/>
          <w:sz w:val="24"/>
          <w:szCs w:val="24"/>
        </w:rPr>
        <w:t xml:space="preserve"> </w:t>
      </w:r>
      <w:r w:rsidRPr="00CC58F1">
        <w:rPr>
          <w:rFonts w:ascii="Times New Roman" w:hAnsi="Times New Roman" w:cs="Times New Roman"/>
          <w:color w:val="231F20"/>
          <w:sz w:val="24"/>
          <w:szCs w:val="24"/>
        </w:rPr>
        <w:t>Bu</w:t>
      </w:r>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doğrultuda</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gerekli</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tedbirleri</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almaktadır</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1"/>
          <w:sz w:val="24"/>
          <w:szCs w:val="24"/>
        </w:rPr>
        <w:t xml:space="preserve"> </w:t>
      </w:r>
    </w:p>
    <w:p w14:paraId="69E91532" w14:textId="5BB614B9" w:rsidR="00630CFD" w:rsidRPr="00CC58F1" w:rsidRDefault="00630CFD" w:rsidP="00DD67A0">
      <w:pPr>
        <w:pStyle w:val="Balk1"/>
        <w:ind w:left="0"/>
        <w:jc w:val="both"/>
        <w:rPr>
          <w:rFonts w:ascii="Times New Roman" w:hAnsi="Times New Roman" w:cs="Times New Roman"/>
          <w:sz w:val="24"/>
          <w:szCs w:val="24"/>
        </w:rPr>
      </w:pPr>
      <w:proofErr w:type="spellStart"/>
      <w:r w:rsidRPr="00CC58F1">
        <w:rPr>
          <w:rFonts w:ascii="Times New Roman" w:hAnsi="Times New Roman" w:cs="Times New Roman"/>
          <w:color w:val="231F20"/>
          <w:w w:val="105"/>
          <w:sz w:val="24"/>
          <w:szCs w:val="24"/>
        </w:rPr>
        <w:t>Belirli</w:t>
      </w:r>
      <w:proofErr w:type="spellEnd"/>
      <w:r w:rsidRPr="00CC58F1">
        <w:rPr>
          <w:rFonts w:ascii="Times New Roman" w:hAnsi="Times New Roman" w:cs="Times New Roman"/>
          <w:color w:val="231F20"/>
          <w:w w:val="105"/>
          <w:sz w:val="24"/>
          <w:szCs w:val="24"/>
        </w:rPr>
        <w:t xml:space="preserve">, </w:t>
      </w:r>
      <w:proofErr w:type="spellStart"/>
      <w:r w:rsidRPr="00CC58F1">
        <w:rPr>
          <w:rFonts w:ascii="Times New Roman" w:hAnsi="Times New Roman" w:cs="Times New Roman"/>
          <w:color w:val="231F20"/>
          <w:w w:val="105"/>
          <w:sz w:val="24"/>
          <w:szCs w:val="24"/>
        </w:rPr>
        <w:t>Açık</w:t>
      </w:r>
      <w:proofErr w:type="spellEnd"/>
      <w:r w:rsidRPr="00CC58F1">
        <w:rPr>
          <w:rFonts w:ascii="Times New Roman" w:hAnsi="Times New Roman" w:cs="Times New Roman"/>
          <w:color w:val="231F20"/>
          <w:w w:val="105"/>
          <w:sz w:val="24"/>
          <w:szCs w:val="24"/>
        </w:rPr>
        <w:t xml:space="preserve"> </w:t>
      </w:r>
      <w:proofErr w:type="spellStart"/>
      <w:r w:rsidRPr="00CC58F1">
        <w:rPr>
          <w:rFonts w:ascii="Times New Roman" w:hAnsi="Times New Roman" w:cs="Times New Roman"/>
          <w:color w:val="231F20"/>
          <w:w w:val="105"/>
          <w:sz w:val="24"/>
          <w:szCs w:val="24"/>
        </w:rPr>
        <w:t>ve</w:t>
      </w:r>
      <w:proofErr w:type="spellEnd"/>
      <w:r w:rsidRPr="00CC58F1">
        <w:rPr>
          <w:rFonts w:ascii="Times New Roman" w:hAnsi="Times New Roman" w:cs="Times New Roman"/>
          <w:color w:val="231F20"/>
          <w:w w:val="105"/>
          <w:sz w:val="24"/>
          <w:szCs w:val="24"/>
        </w:rPr>
        <w:t xml:space="preserve"> </w:t>
      </w:r>
      <w:proofErr w:type="spellStart"/>
      <w:r w:rsidRPr="00CC58F1">
        <w:rPr>
          <w:rFonts w:ascii="Times New Roman" w:hAnsi="Times New Roman" w:cs="Times New Roman"/>
          <w:color w:val="231F20"/>
          <w:w w:val="105"/>
          <w:sz w:val="24"/>
          <w:szCs w:val="24"/>
        </w:rPr>
        <w:t>Meşru</w:t>
      </w:r>
      <w:proofErr w:type="spellEnd"/>
      <w:r w:rsidRPr="00CC58F1">
        <w:rPr>
          <w:rFonts w:ascii="Times New Roman" w:hAnsi="Times New Roman" w:cs="Times New Roman"/>
          <w:color w:val="231F20"/>
          <w:w w:val="105"/>
          <w:sz w:val="24"/>
          <w:szCs w:val="24"/>
        </w:rPr>
        <w:t xml:space="preserve"> </w:t>
      </w:r>
      <w:proofErr w:type="spellStart"/>
      <w:r w:rsidRPr="00CC58F1">
        <w:rPr>
          <w:rFonts w:ascii="Times New Roman" w:hAnsi="Times New Roman" w:cs="Times New Roman"/>
          <w:color w:val="231F20"/>
          <w:w w:val="105"/>
          <w:sz w:val="24"/>
          <w:szCs w:val="24"/>
        </w:rPr>
        <w:t>Amaçlarla</w:t>
      </w:r>
      <w:proofErr w:type="spellEnd"/>
      <w:r w:rsidRPr="00CC58F1">
        <w:rPr>
          <w:rFonts w:ascii="Times New Roman" w:hAnsi="Times New Roman" w:cs="Times New Roman"/>
          <w:color w:val="231F20"/>
          <w:w w:val="105"/>
          <w:sz w:val="24"/>
          <w:szCs w:val="24"/>
        </w:rPr>
        <w:t xml:space="preserve"> </w:t>
      </w:r>
      <w:proofErr w:type="spellStart"/>
      <w:r w:rsidRPr="00CC58F1">
        <w:rPr>
          <w:rFonts w:ascii="Times New Roman" w:hAnsi="Times New Roman" w:cs="Times New Roman"/>
          <w:color w:val="231F20"/>
          <w:w w:val="105"/>
          <w:sz w:val="24"/>
          <w:szCs w:val="24"/>
        </w:rPr>
        <w:t>İşleme</w:t>
      </w:r>
      <w:proofErr w:type="spellEnd"/>
    </w:p>
    <w:p w14:paraId="2DDF21FE" w14:textId="0BAF21F0" w:rsidR="00630CFD" w:rsidRPr="00CC58F1" w:rsidRDefault="00630CFD" w:rsidP="00DD67A0">
      <w:pPr>
        <w:pStyle w:val="GvdeMetni"/>
        <w:spacing w:before="66" w:line="319" w:lineRule="auto"/>
        <w:ind w:left="582" w:right="722"/>
        <w:jc w:val="both"/>
        <w:rPr>
          <w:rFonts w:ascii="Times New Roman" w:hAnsi="Times New Roman" w:cs="Times New Roman"/>
          <w:sz w:val="24"/>
          <w:szCs w:val="24"/>
        </w:rPr>
      </w:pPr>
      <w:r>
        <w:rPr>
          <w:rFonts w:ascii="Times New Roman" w:hAnsi="Times New Roman" w:cs="Times New Roman"/>
          <w:color w:val="231F20"/>
          <w:sz w:val="24"/>
          <w:szCs w:val="24"/>
        </w:rPr>
        <w:t xml:space="preserve">Veri </w:t>
      </w:r>
      <w:proofErr w:type="spellStart"/>
      <w:r>
        <w:rPr>
          <w:rFonts w:ascii="Times New Roman" w:hAnsi="Times New Roman" w:cs="Times New Roman"/>
          <w:color w:val="231F20"/>
          <w:sz w:val="24"/>
          <w:szCs w:val="24"/>
        </w:rPr>
        <w:t>sorumlusu</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meşru</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3"/>
          <w:sz w:val="24"/>
          <w:szCs w:val="24"/>
        </w:rPr>
        <w:t xml:space="preserve"> </w:t>
      </w:r>
      <w:proofErr w:type="spellStart"/>
      <w:r w:rsidRPr="00CC58F1">
        <w:rPr>
          <w:rFonts w:ascii="Times New Roman" w:hAnsi="Times New Roman" w:cs="Times New Roman"/>
          <w:color w:val="231F20"/>
          <w:sz w:val="24"/>
          <w:szCs w:val="24"/>
        </w:rPr>
        <w:t>hukuka</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uygun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olan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veri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işleme</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amacını</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açık</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3"/>
          <w:sz w:val="24"/>
          <w:szCs w:val="24"/>
        </w:rPr>
        <w:t xml:space="preserve"> </w:t>
      </w:r>
      <w:proofErr w:type="spellStart"/>
      <w:r w:rsidRPr="00CC58F1">
        <w:rPr>
          <w:rFonts w:ascii="Times New Roman" w:hAnsi="Times New Roman" w:cs="Times New Roman"/>
          <w:color w:val="231F20"/>
          <w:sz w:val="24"/>
          <w:szCs w:val="24"/>
        </w:rPr>
        <w:t>kesin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olarak</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belirlemektedir</w:t>
      </w:r>
      <w:proofErr w:type="spellEnd"/>
      <w:r w:rsidRPr="00CC58F1">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Veri </w:t>
      </w:r>
      <w:proofErr w:type="spellStart"/>
      <w:r>
        <w:rPr>
          <w:rFonts w:ascii="Times New Roman" w:hAnsi="Times New Roman" w:cs="Times New Roman"/>
          <w:color w:val="231F20"/>
          <w:sz w:val="24"/>
          <w:szCs w:val="24"/>
        </w:rPr>
        <w:t>sorumlusu</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verileri</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sunmakta</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olduğu</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hizmetle</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bağlantılı</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bunlar</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için</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gerekli</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olan</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kadar</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işlemektedir</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0"/>
          <w:sz w:val="24"/>
          <w:szCs w:val="24"/>
        </w:rPr>
        <w:t xml:space="preserve"> </w:t>
      </w:r>
      <w:r>
        <w:rPr>
          <w:rFonts w:ascii="Times New Roman" w:hAnsi="Times New Roman" w:cs="Times New Roman"/>
          <w:color w:val="231F20"/>
          <w:sz w:val="24"/>
          <w:szCs w:val="24"/>
        </w:rPr>
        <w:t xml:space="preserve">Veri </w:t>
      </w:r>
      <w:proofErr w:type="spellStart"/>
      <w:r>
        <w:rPr>
          <w:rFonts w:ascii="Times New Roman" w:hAnsi="Times New Roman" w:cs="Times New Roman"/>
          <w:color w:val="231F20"/>
          <w:sz w:val="24"/>
          <w:szCs w:val="24"/>
        </w:rPr>
        <w:t>sorumlusu</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tarafından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verilerin</w:t>
      </w:r>
      <w:proofErr w:type="spellEnd"/>
      <w:r w:rsidRPr="00CC58F1">
        <w:rPr>
          <w:rFonts w:ascii="Times New Roman" w:hAnsi="Times New Roman" w:cs="Times New Roman"/>
          <w:color w:val="231F20"/>
          <w:spacing w:val="-17"/>
          <w:sz w:val="24"/>
          <w:szCs w:val="24"/>
        </w:rPr>
        <w:t xml:space="preserve"> </w:t>
      </w:r>
      <w:proofErr w:type="spellStart"/>
      <w:r w:rsidRPr="00CC58F1">
        <w:rPr>
          <w:rFonts w:ascii="Times New Roman" w:hAnsi="Times New Roman" w:cs="Times New Roman"/>
          <w:color w:val="231F20"/>
          <w:sz w:val="24"/>
          <w:szCs w:val="24"/>
        </w:rPr>
        <w:t>hangi</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amaçla</w:t>
      </w:r>
      <w:proofErr w:type="spellEnd"/>
      <w:r w:rsidRPr="00CC58F1">
        <w:rPr>
          <w:rFonts w:ascii="Times New Roman" w:hAnsi="Times New Roman" w:cs="Times New Roman"/>
          <w:color w:val="231F20"/>
          <w:spacing w:val="-17"/>
          <w:sz w:val="24"/>
          <w:szCs w:val="24"/>
        </w:rPr>
        <w:t xml:space="preserve"> </w:t>
      </w:r>
      <w:proofErr w:type="spellStart"/>
      <w:r w:rsidRPr="00CC58F1">
        <w:rPr>
          <w:rFonts w:ascii="Times New Roman" w:hAnsi="Times New Roman" w:cs="Times New Roman"/>
          <w:color w:val="231F20"/>
          <w:sz w:val="24"/>
          <w:szCs w:val="24"/>
        </w:rPr>
        <w:t>işleneceği</w:t>
      </w:r>
      <w:proofErr w:type="spellEnd"/>
      <w:r w:rsidRPr="00CC58F1">
        <w:rPr>
          <w:rFonts w:ascii="Times New Roman" w:hAnsi="Times New Roman" w:cs="Times New Roman"/>
          <w:color w:val="231F20"/>
          <w:spacing w:val="-17"/>
          <w:sz w:val="24"/>
          <w:szCs w:val="24"/>
        </w:rPr>
        <w:t xml:space="preserve"> </w:t>
      </w:r>
      <w:proofErr w:type="spellStart"/>
      <w:r w:rsidRPr="00CC58F1">
        <w:rPr>
          <w:rFonts w:ascii="Times New Roman" w:hAnsi="Times New Roman" w:cs="Times New Roman"/>
          <w:color w:val="231F20"/>
          <w:sz w:val="24"/>
          <w:szCs w:val="24"/>
        </w:rPr>
        <w:t>henüz</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17"/>
          <w:sz w:val="24"/>
          <w:szCs w:val="24"/>
        </w:rPr>
        <w:t xml:space="preserve"> </w:t>
      </w:r>
      <w:proofErr w:type="spellStart"/>
      <w:r w:rsidRPr="00CC58F1">
        <w:rPr>
          <w:rFonts w:ascii="Times New Roman" w:hAnsi="Times New Roman" w:cs="Times New Roman"/>
          <w:color w:val="231F20"/>
          <w:sz w:val="24"/>
          <w:szCs w:val="24"/>
        </w:rPr>
        <w:t>veri</w:t>
      </w:r>
      <w:proofErr w:type="spellEnd"/>
      <w:r w:rsidRPr="00CC58F1">
        <w:rPr>
          <w:rFonts w:ascii="Times New Roman" w:hAnsi="Times New Roman" w:cs="Times New Roman"/>
          <w:color w:val="231F20"/>
          <w:spacing w:val="-17"/>
          <w:sz w:val="24"/>
          <w:szCs w:val="24"/>
        </w:rPr>
        <w:t xml:space="preserve"> </w:t>
      </w:r>
      <w:proofErr w:type="spellStart"/>
      <w:r w:rsidRPr="00CC58F1">
        <w:rPr>
          <w:rFonts w:ascii="Times New Roman" w:hAnsi="Times New Roman" w:cs="Times New Roman"/>
          <w:color w:val="231F20"/>
          <w:sz w:val="24"/>
          <w:szCs w:val="24"/>
        </w:rPr>
        <w:t>işleme</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faaliyeti</w:t>
      </w:r>
      <w:proofErr w:type="spellEnd"/>
      <w:r w:rsidRPr="00CC58F1">
        <w:rPr>
          <w:rFonts w:ascii="Times New Roman" w:hAnsi="Times New Roman" w:cs="Times New Roman"/>
          <w:color w:val="231F20"/>
          <w:spacing w:val="-17"/>
          <w:sz w:val="24"/>
          <w:szCs w:val="24"/>
        </w:rPr>
        <w:t xml:space="preserve"> </w:t>
      </w:r>
      <w:proofErr w:type="spellStart"/>
      <w:r w:rsidRPr="00CC58F1">
        <w:rPr>
          <w:rFonts w:ascii="Times New Roman" w:hAnsi="Times New Roman" w:cs="Times New Roman"/>
          <w:color w:val="231F20"/>
          <w:sz w:val="24"/>
          <w:szCs w:val="24"/>
        </w:rPr>
        <w:t>başlamadan</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ortaya</w:t>
      </w:r>
      <w:proofErr w:type="spellEnd"/>
      <w:r w:rsidRPr="00CC58F1">
        <w:rPr>
          <w:rFonts w:ascii="Times New Roman" w:hAnsi="Times New Roman" w:cs="Times New Roman"/>
          <w:color w:val="231F20"/>
          <w:spacing w:val="-17"/>
          <w:sz w:val="24"/>
          <w:szCs w:val="24"/>
        </w:rPr>
        <w:t xml:space="preserve"> </w:t>
      </w:r>
      <w:proofErr w:type="spellStart"/>
      <w:r w:rsidRPr="00CC58F1">
        <w:rPr>
          <w:rFonts w:ascii="Times New Roman" w:hAnsi="Times New Roman" w:cs="Times New Roman"/>
          <w:color w:val="231F20"/>
          <w:sz w:val="24"/>
          <w:szCs w:val="24"/>
        </w:rPr>
        <w:t>konulmaktadır</w:t>
      </w:r>
      <w:proofErr w:type="spellEnd"/>
      <w:r w:rsidRPr="00CC58F1">
        <w:rPr>
          <w:rFonts w:ascii="Times New Roman" w:hAnsi="Times New Roman" w:cs="Times New Roman"/>
          <w:color w:val="231F20"/>
          <w:sz w:val="24"/>
          <w:szCs w:val="24"/>
        </w:rPr>
        <w:t>.</w:t>
      </w:r>
    </w:p>
    <w:p w14:paraId="64EF0DDA" w14:textId="77777777" w:rsidR="00630CFD" w:rsidRPr="00CC58F1" w:rsidRDefault="00630CFD" w:rsidP="00DD67A0">
      <w:pPr>
        <w:pStyle w:val="Balk1"/>
        <w:tabs>
          <w:tab w:val="left" w:pos="1029"/>
        </w:tabs>
        <w:ind w:left="0"/>
        <w:jc w:val="both"/>
        <w:rPr>
          <w:rFonts w:ascii="Times New Roman" w:hAnsi="Times New Roman" w:cs="Times New Roman"/>
          <w:sz w:val="24"/>
          <w:szCs w:val="24"/>
        </w:rPr>
      </w:pPr>
      <w:proofErr w:type="spellStart"/>
      <w:r w:rsidRPr="00CC58F1">
        <w:rPr>
          <w:rFonts w:ascii="Times New Roman" w:hAnsi="Times New Roman" w:cs="Times New Roman"/>
          <w:color w:val="231F20"/>
          <w:w w:val="105"/>
          <w:sz w:val="24"/>
          <w:szCs w:val="24"/>
        </w:rPr>
        <w:t>İşlendikleri</w:t>
      </w:r>
      <w:proofErr w:type="spellEnd"/>
      <w:r w:rsidRPr="00CC58F1">
        <w:rPr>
          <w:rFonts w:ascii="Times New Roman" w:hAnsi="Times New Roman" w:cs="Times New Roman"/>
          <w:color w:val="231F20"/>
          <w:w w:val="105"/>
          <w:sz w:val="24"/>
          <w:szCs w:val="24"/>
        </w:rPr>
        <w:t xml:space="preserve"> </w:t>
      </w:r>
      <w:proofErr w:type="spellStart"/>
      <w:r w:rsidRPr="00CC58F1">
        <w:rPr>
          <w:rFonts w:ascii="Times New Roman" w:hAnsi="Times New Roman" w:cs="Times New Roman"/>
          <w:color w:val="231F20"/>
          <w:w w:val="105"/>
          <w:sz w:val="24"/>
          <w:szCs w:val="24"/>
        </w:rPr>
        <w:t>Amaçla</w:t>
      </w:r>
      <w:proofErr w:type="spellEnd"/>
      <w:r w:rsidRPr="00CC58F1">
        <w:rPr>
          <w:rFonts w:ascii="Times New Roman" w:hAnsi="Times New Roman" w:cs="Times New Roman"/>
          <w:color w:val="231F20"/>
          <w:w w:val="105"/>
          <w:sz w:val="24"/>
          <w:szCs w:val="24"/>
        </w:rPr>
        <w:t xml:space="preserve"> </w:t>
      </w:r>
      <w:proofErr w:type="spellStart"/>
      <w:r w:rsidRPr="00CC58F1">
        <w:rPr>
          <w:rFonts w:ascii="Times New Roman" w:hAnsi="Times New Roman" w:cs="Times New Roman"/>
          <w:color w:val="231F20"/>
          <w:w w:val="105"/>
          <w:sz w:val="24"/>
          <w:szCs w:val="24"/>
        </w:rPr>
        <w:t>Bağlantılı</w:t>
      </w:r>
      <w:proofErr w:type="spellEnd"/>
      <w:r w:rsidRPr="00CC58F1">
        <w:rPr>
          <w:rFonts w:ascii="Times New Roman" w:hAnsi="Times New Roman" w:cs="Times New Roman"/>
          <w:color w:val="231F20"/>
          <w:w w:val="105"/>
          <w:sz w:val="24"/>
          <w:szCs w:val="24"/>
        </w:rPr>
        <w:t xml:space="preserve">, </w:t>
      </w:r>
      <w:proofErr w:type="spellStart"/>
      <w:r w:rsidRPr="00CC58F1">
        <w:rPr>
          <w:rFonts w:ascii="Times New Roman" w:hAnsi="Times New Roman" w:cs="Times New Roman"/>
          <w:color w:val="231F20"/>
          <w:w w:val="105"/>
          <w:sz w:val="24"/>
          <w:szCs w:val="24"/>
        </w:rPr>
        <w:t>Sınırlı</w:t>
      </w:r>
      <w:proofErr w:type="spellEnd"/>
      <w:r w:rsidRPr="00CC58F1">
        <w:rPr>
          <w:rFonts w:ascii="Times New Roman" w:hAnsi="Times New Roman" w:cs="Times New Roman"/>
          <w:color w:val="231F20"/>
          <w:w w:val="105"/>
          <w:sz w:val="24"/>
          <w:szCs w:val="24"/>
        </w:rPr>
        <w:t xml:space="preserve"> </w:t>
      </w:r>
      <w:proofErr w:type="spellStart"/>
      <w:r w:rsidRPr="00CC58F1">
        <w:rPr>
          <w:rFonts w:ascii="Times New Roman" w:hAnsi="Times New Roman" w:cs="Times New Roman"/>
          <w:color w:val="231F20"/>
          <w:spacing w:val="-3"/>
          <w:w w:val="105"/>
          <w:sz w:val="24"/>
          <w:szCs w:val="24"/>
        </w:rPr>
        <w:t>ve</w:t>
      </w:r>
      <w:proofErr w:type="spellEnd"/>
      <w:r w:rsidRPr="00CC58F1">
        <w:rPr>
          <w:rFonts w:ascii="Times New Roman" w:hAnsi="Times New Roman" w:cs="Times New Roman"/>
          <w:color w:val="231F20"/>
          <w:spacing w:val="-3"/>
          <w:w w:val="105"/>
          <w:sz w:val="24"/>
          <w:szCs w:val="24"/>
        </w:rPr>
        <w:t xml:space="preserve"> </w:t>
      </w:r>
      <w:proofErr w:type="spellStart"/>
      <w:r w:rsidRPr="00CC58F1">
        <w:rPr>
          <w:rFonts w:ascii="Times New Roman" w:hAnsi="Times New Roman" w:cs="Times New Roman"/>
          <w:color w:val="231F20"/>
          <w:w w:val="105"/>
          <w:sz w:val="24"/>
          <w:szCs w:val="24"/>
        </w:rPr>
        <w:t>Ölçülü</w:t>
      </w:r>
      <w:proofErr w:type="spellEnd"/>
      <w:r w:rsidRPr="00CC58F1">
        <w:rPr>
          <w:rFonts w:ascii="Times New Roman" w:hAnsi="Times New Roman" w:cs="Times New Roman"/>
          <w:color w:val="231F20"/>
          <w:spacing w:val="-13"/>
          <w:w w:val="105"/>
          <w:sz w:val="24"/>
          <w:szCs w:val="24"/>
        </w:rPr>
        <w:t xml:space="preserve"> </w:t>
      </w:r>
      <w:proofErr w:type="spellStart"/>
      <w:r w:rsidRPr="00CC58F1">
        <w:rPr>
          <w:rFonts w:ascii="Times New Roman" w:hAnsi="Times New Roman" w:cs="Times New Roman"/>
          <w:color w:val="231F20"/>
          <w:w w:val="105"/>
          <w:sz w:val="24"/>
          <w:szCs w:val="24"/>
        </w:rPr>
        <w:t>Olma</w:t>
      </w:r>
      <w:proofErr w:type="spellEnd"/>
    </w:p>
    <w:p w14:paraId="41F33F88" w14:textId="64C7B519" w:rsidR="00630CFD" w:rsidRPr="00CC58F1" w:rsidRDefault="00630CFD" w:rsidP="00DD67A0">
      <w:pPr>
        <w:pStyle w:val="GvdeMetni"/>
        <w:spacing w:before="66" w:line="319" w:lineRule="auto"/>
        <w:ind w:left="582" w:right="814"/>
        <w:jc w:val="both"/>
        <w:rPr>
          <w:rFonts w:ascii="Times New Roman" w:hAnsi="Times New Roman" w:cs="Times New Roman"/>
          <w:sz w:val="24"/>
          <w:szCs w:val="24"/>
        </w:rPr>
      </w:pPr>
      <w:r>
        <w:rPr>
          <w:rFonts w:ascii="Times New Roman" w:hAnsi="Times New Roman" w:cs="Times New Roman"/>
          <w:color w:val="231F20"/>
          <w:sz w:val="24"/>
          <w:szCs w:val="24"/>
        </w:rPr>
        <w:t xml:space="preserve">Veri </w:t>
      </w:r>
      <w:proofErr w:type="spellStart"/>
      <w:r>
        <w:rPr>
          <w:rFonts w:ascii="Times New Roman" w:hAnsi="Times New Roman" w:cs="Times New Roman"/>
          <w:color w:val="231F20"/>
          <w:sz w:val="24"/>
          <w:szCs w:val="24"/>
        </w:rPr>
        <w:t>sorumlusu</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verileri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belirlenen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amaçların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gerçekleştirilebilmesine</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elverişli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bir</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biçimde</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işlemekte</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3"/>
          <w:sz w:val="24"/>
          <w:szCs w:val="24"/>
        </w:rPr>
        <w:t xml:space="preserve"> </w:t>
      </w:r>
      <w:proofErr w:type="spellStart"/>
      <w:r w:rsidRPr="00CC58F1">
        <w:rPr>
          <w:rFonts w:ascii="Times New Roman" w:hAnsi="Times New Roman" w:cs="Times New Roman"/>
          <w:color w:val="231F20"/>
          <w:sz w:val="24"/>
          <w:szCs w:val="24"/>
        </w:rPr>
        <w:t>amacın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gerçekleştirilmesiyle</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ilgili</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olmayan</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pacing w:val="-4"/>
          <w:sz w:val="24"/>
          <w:szCs w:val="24"/>
        </w:rPr>
        <w:t>veya</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ihtiyaç</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duyulmayan</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verilerin</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işlenmesinden</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kaçınmaktadır</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3"/>
          <w:sz w:val="24"/>
          <w:szCs w:val="24"/>
        </w:rPr>
        <w:t xml:space="preserve"> </w:t>
      </w:r>
    </w:p>
    <w:p w14:paraId="45D42CC1" w14:textId="77777777" w:rsidR="00630CFD" w:rsidRPr="00CC58F1" w:rsidRDefault="00630CFD" w:rsidP="00DD67A0">
      <w:pPr>
        <w:pStyle w:val="Balk1"/>
        <w:tabs>
          <w:tab w:val="left" w:pos="1019"/>
        </w:tabs>
        <w:ind w:left="0"/>
        <w:jc w:val="both"/>
        <w:rPr>
          <w:rFonts w:ascii="Times New Roman" w:hAnsi="Times New Roman" w:cs="Times New Roman"/>
          <w:sz w:val="24"/>
          <w:szCs w:val="24"/>
        </w:rPr>
      </w:pPr>
      <w:proofErr w:type="spellStart"/>
      <w:r w:rsidRPr="00CC58F1">
        <w:rPr>
          <w:rFonts w:ascii="Times New Roman" w:hAnsi="Times New Roman" w:cs="Times New Roman"/>
          <w:color w:val="231F20"/>
          <w:w w:val="105"/>
          <w:sz w:val="24"/>
          <w:szCs w:val="24"/>
        </w:rPr>
        <w:t>İlgili</w:t>
      </w:r>
      <w:proofErr w:type="spellEnd"/>
      <w:r w:rsidRPr="00CC58F1">
        <w:rPr>
          <w:rFonts w:ascii="Times New Roman" w:hAnsi="Times New Roman" w:cs="Times New Roman"/>
          <w:color w:val="231F20"/>
          <w:w w:val="105"/>
          <w:sz w:val="24"/>
          <w:szCs w:val="24"/>
        </w:rPr>
        <w:t xml:space="preserve"> </w:t>
      </w:r>
      <w:proofErr w:type="spellStart"/>
      <w:r w:rsidRPr="00CC58F1">
        <w:rPr>
          <w:rFonts w:ascii="Times New Roman" w:hAnsi="Times New Roman" w:cs="Times New Roman"/>
          <w:color w:val="231F20"/>
          <w:w w:val="105"/>
          <w:sz w:val="24"/>
          <w:szCs w:val="24"/>
        </w:rPr>
        <w:t>Mevzuatta</w:t>
      </w:r>
      <w:proofErr w:type="spellEnd"/>
      <w:r w:rsidRPr="00CC58F1">
        <w:rPr>
          <w:rFonts w:ascii="Times New Roman" w:hAnsi="Times New Roman" w:cs="Times New Roman"/>
          <w:color w:val="231F20"/>
          <w:w w:val="105"/>
          <w:sz w:val="24"/>
          <w:szCs w:val="24"/>
        </w:rPr>
        <w:t xml:space="preserve"> </w:t>
      </w:r>
      <w:proofErr w:type="spellStart"/>
      <w:r w:rsidRPr="00CC58F1">
        <w:rPr>
          <w:rFonts w:ascii="Times New Roman" w:hAnsi="Times New Roman" w:cs="Times New Roman"/>
          <w:color w:val="231F20"/>
          <w:w w:val="105"/>
          <w:sz w:val="24"/>
          <w:szCs w:val="24"/>
        </w:rPr>
        <w:t>Öngörülen</w:t>
      </w:r>
      <w:proofErr w:type="spellEnd"/>
      <w:r w:rsidRPr="00CC58F1">
        <w:rPr>
          <w:rFonts w:ascii="Times New Roman" w:hAnsi="Times New Roman" w:cs="Times New Roman"/>
          <w:color w:val="231F20"/>
          <w:w w:val="105"/>
          <w:sz w:val="24"/>
          <w:szCs w:val="24"/>
        </w:rPr>
        <w:t xml:space="preserve"> </w:t>
      </w:r>
      <w:proofErr w:type="spellStart"/>
      <w:r w:rsidRPr="00CC58F1">
        <w:rPr>
          <w:rFonts w:ascii="Times New Roman" w:hAnsi="Times New Roman" w:cs="Times New Roman"/>
          <w:color w:val="231F20"/>
          <w:spacing w:val="-4"/>
          <w:w w:val="105"/>
          <w:sz w:val="24"/>
          <w:szCs w:val="24"/>
        </w:rPr>
        <w:t>veya</w:t>
      </w:r>
      <w:proofErr w:type="spellEnd"/>
      <w:r w:rsidRPr="00CC58F1">
        <w:rPr>
          <w:rFonts w:ascii="Times New Roman" w:hAnsi="Times New Roman" w:cs="Times New Roman"/>
          <w:color w:val="231F20"/>
          <w:spacing w:val="-4"/>
          <w:w w:val="105"/>
          <w:sz w:val="24"/>
          <w:szCs w:val="24"/>
        </w:rPr>
        <w:t xml:space="preserve"> </w:t>
      </w:r>
      <w:proofErr w:type="spellStart"/>
      <w:r w:rsidRPr="00CC58F1">
        <w:rPr>
          <w:rFonts w:ascii="Times New Roman" w:hAnsi="Times New Roman" w:cs="Times New Roman"/>
          <w:color w:val="231F20"/>
          <w:w w:val="105"/>
          <w:sz w:val="24"/>
          <w:szCs w:val="24"/>
        </w:rPr>
        <w:t>İşlendikleri</w:t>
      </w:r>
      <w:proofErr w:type="spellEnd"/>
      <w:r w:rsidRPr="00CC58F1">
        <w:rPr>
          <w:rFonts w:ascii="Times New Roman" w:hAnsi="Times New Roman" w:cs="Times New Roman"/>
          <w:color w:val="231F20"/>
          <w:w w:val="105"/>
          <w:sz w:val="24"/>
          <w:szCs w:val="24"/>
        </w:rPr>
        <w:t xml:space="preserve"> </w:t>
      </w:r>
      <w:proofErr w:type="spellStart"/>
      <w:r w:rsidRPr="00CC58F1">
        <w:rPr>
          <w:rFonts w:ascii="Times New Roman" w:hAnsi="Times New Roman" w:cs="Times New Roman"/>
          <w:color w:val="231F20"/>
          <w:w w:val="105"/>
          <w:sz w:val="24"/>
          <w:szCs w:val="24"/>
        </w:rPr>
        <w:t>Amaç</w:t>
      </w:r>
      <w:proofErr w:type="spellEnd"/>
      <w:r w:rsidRPr="00CC58F1">
        <w:rPr>
          <w:rFonts w:ascii="Times New Roman" w:hAnsi="Times New Roman" w:cs="Times New Roman"/>
          <w:color w:val="231F20"/>
          <w:w w:val="105"/>
          <w:sz w:val="24"/>
          <w:szCs w:val="24"/>
        </w:rPr>
        <w:t xml:space="preserve"> </w:t>
      </w:r>
      <w:proofErr w:type="spellStart"/>
      <w:r w:rsidRPr="00CC58F1">
        <w:rPr>
          <w:rFonts w:ascii="Times New Roman" w:hAnsi="Times New Roman" w:cs="Times New Roman"/>
          <w:color w:val="231F20"/>
          <w:w w:val="105"/>
          <w:sz w:val="24"/>
          <w:szCs w:val="24"/>
        </w:rPr>
        <w:t>için</w:t>
      </w:r>
      <w:proofErr w:type="spellEnd"/>
      <w:r w:rsidRPr="00CC58F1">
        <w:rPr>
          <w:rFonts w:ascii="Times New Roman" w:hAnsi="Times New Roman" w:cs="Times New Roman"/>
          <w:color w:val="231F20"/>
          <w:w w:val="105"/>
          <w:sz w:val="24"/>
          <w:szCs w:val="24"/>
        </w:rPr>
        <w:t xml:space="preserve"> </w:t>
      </w:r>
      <w:proofErr w:type="spellStart"/>
      <w:r w:rsidRPr="00CC58F1">
        <w:rPr>
          <w:rFonts w:ascii="Times New Roman" w:hAnsi="Times New Roman" w:cs="Times New Roman"/>
          <w:color w:val="231F20"/>
          <w:w w:val="105"/>
          <w:sz w:val="24"/>
          <w:szCs w:val="24"/>
        </w:rPr>
        <w:t>Gerekli</w:t>
      </w:r>
      <w:proofErr w:type="spellEnd"/>
      <w:r w:rsidRPr="00CC58F1">
        <w:rPr>
          <w:rFonts w:ascii="Times New Roman" w:hAnsi="Times New Roman" w:cs="Times New Roman"/>
          <w:color w:val="231F20"/>
          <w:w w:val="105"/>
          <w:sz w:val="24"/>
          <w:szCs w:val="24"/>
        </w:rPr>
        <w:t xml:space="preserve"> Olan </w:t>
      </w:r>
      <w:proofErr w:type="spellStart"/>
      <w:r w:rsidRPr="00CC58F1">
        <w:rPr>
          <w:rFonts w:ascii="Times New Roman" w:hAnsi="Times New Roman" w:cs="Times New Roman"/>
          <w:color w:val="231F20"/>
          <w:w w:val="105"/>
          <w:sz w:val="24"/>
          <w:szCs w:val="24"/>
        </w:rPr>
        <w:t>Süre</w:t>
      </w:r>
      <w:proofErr w:type="spellEnd"/>
      <w:r w:rsidRPr="00CC58F1">
        <w:rPr>
          <w:rFonts w:ascii="Times New Roman" w:hAnsi="Times New Roman" w:cs="Times New Roman"/>
          <w:color w:val="231F20"/>
          <w:w w:val="105"/>
          <w:sz w:val="24"/>
          <w:szCs w:val="24"/>
        </w:rPr>
        <w:t xml:space="preserve"> Kadar </w:t>
      </w:r>
      <w:proofErr w:type="spellStart"/>
      <w:r w:rsidRPr="00CC58F1">
        <w:rPr>
          <w:rFonts w:ascii="Times New Roman" w:hAnsi="Times New Roman" w:cs="Times New Roman"/>
          <w:color w:val="231F20"/>
          <w:w w:val="105"/>
          <w:sz w:val="24"/>
          <w:szCs w:val="24"/>
        </w:rPr>
        <w:t>Muhafaza</w:t>
      </w:r>
      <w:proofErr w:type="spellEnd"/>
      <w:r w:rsidRPr="00CC58F1">
        <w:rPr>
          <w:rFonts w:ascii="Times New Roman" w:hAnsi="Times New Roman" w:cs="Times New Roman"/>
          <w:color w:val="231F20"/>
          <w:spacing w:val="-21"/>
          <w:w w:val="105"/>
          <w:sz w:val="24"/>
          <w:szCs w:val="24"/>
        </w:rPr>
        <w:t xml:space="preserve"> </w:t>
      </w:r>
      <w:proofErr w:type="spellStart"/>
      <w:r w:rsidRPr="00CC58F1">
        <w:rPr>
          <w:rFonts w:ascii="Times New Roman" w:hAnsi="Times New Roman" w:cs="Times New Roman"/>
          <w:color w:val="231F20"/>
          <w:w w:val="105"/>
          <w:sz w:val="24"/>
          <w:szCs w:val="24"/>
        </w:rPr>
        <w:t>Etme</w:t>
      </w:r>
      <w:proofErr w:type="spellEnd"/>
    </w:p>
    <w:p w14:paraId="65F6A7A3" w14:textId="21989C23" w:rsidR="00630CFD" w:rsidRDefault="00630CFD" w:rsidP="00DD67A0">
      <w:pPr>
        <w:pStyle w:val="GvdeMetni"/>
        <w:spacing w:before="66" w:line="319" w:lineRule="auto"/>
        <w:ind w:left="582" w:right="796"/>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Veri </w:t>
      </w:r>
      <w:proofErr w:type="spellStart"/>
      <w:r>
        <w:rPr>
          <w:rFonts w:ascii="Times New Roman" w:hAnsi="Times New Roman" w:cs="Times New Roman"/>
          <w:color w:val="231F20"/>
          <w:sz w:val="24"/>
          <w:szCs w:val="24"/>
        </w:rPr>
        <w:t>sorumlusu</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17"/>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16"/>
          <w:sz w:val="24"/>
          <w:szCs w:val="24"/>
        </w:rPr>
        <w:t xml:space="preserve"> </w:t>
      </w:r>
      <w:proofErr w:type="spellStart"/>
      <w:r w:rsidRPr="00CC58F1">
        <w:rPr>
          <w:rFonts w:ascii="Times New Roman" w:hAnsi="Times New Roman" w:cs="Times New Roman"/>
          <w:color w:val="231F20"/>
          <w:sz w:val="24"/>
          <w:szCs w:val="24"/>
        </w:rPr>
        <w:t>verileri</w:t>
      </w:r>
      <w:proofErr w:type="spellEnd"/>
      <w:r w:rsidRPr="00CC58F1">
        <w:rPr>
          <w:rFonts w:ascii="Times New Roman" w:hAnsi="Times New Roman" w:cs="Times New Roman"/>
          <w:color w:val="231F20"/>
          <w:spacing w:val="-17"/>
          <w:sz w:val="24"/>
          <w:szCs w:val="24"/>
        </w:rPr>
        <w:t xml:space="preserve"> </w:t>
      </w:r>
      <w:proofErr w:type="spellStart"/>
      <w:r w:rsidRPr="00CC58F1">
        <w:rPr>
          <w:rFonts w:ascii="Times New Roman" w:hAnsi="Times New Roman" w:cs="Times New Roman"/>
          <w:color w:val="231F20"/>
          <w:sz w:val="24"/>
          <w:szCs w:val="24"/>
        </w:rPr>
        <w:t>ancak</w:t>
      </w:r>
      <w:proofErr w:type="spellEnd"/>
      <w:r w:rsidRPr="00CC58F1">
        <w:rPr>
          <w:rFonts w:ascii="Times New Roman" w:hAnsi="Times New Roman" w:cs="Times New Roman"/>
          <w:color w:val="231F20"/>
          <w:spacing w:val="-16"/>
          <w:sz w:val="24"/>
          <w:szCs w:val="24"/>
        </w:rPr>
        <w:t xml:space="preserve"> </w:t>
      </w:r>
      <w:proofErr w:type="spellStart"/>
      <w:r w:rsidRPr="00CC58F1">
        <w:rPr>
          <w:rFonts w:ascii="Times New Roman" w:hAnsi="Times New Roman" w:cs="Times New Roman"/>
          <w:color w:val="231F20"/>
          <w:sz w:val="24"/>
          <w:szCs w:val="24"/>
        </w:rPr>
        <w:t>ilgili</w:t>
      </w:r>
      <w:proofErr w:type="spellEnd"/>
      <w:r w:rsidRPr="00CC58F1">
        <w:rPr>
          <w:rFonts w:ascii="Times New Roman" w:hAnsi="Times New Roman" w:cs="Times New Roman"/>
          <w:color w:val="231F20"/>
          <w:spacing w:val="-17"/>
          <w:sz w:val="24"/>
          <w:szCs w:val="24"/>
        </w:rPr>
        <w:t xml:space="preserve"> </w:t>
      </w:r>
      <w:proofErr w:type="spellStart"/>
      <w:r w:rsidRPr="00CC58F1">
        <w:rPr>
          <w:rFonts w:ascii="Times New Roman" w:hAnsi="Times New Roman" w:cs="Times New Roman"/>
          <w:color w:val="231F20"/>
          <w:sz w:val="24"/>
          <w:szCs w:val="24"/>
        </w:rPr>
        <w:t>mevzuatta</w:t>
      </w:r>
      <w:proofErr w:type="spellEnd"/>
      <w:r w:rsidRPr="00CC58F1">
        <w:rPr>
          <w:rFonts w:ascii="Times New Roman" w:hAnsi="Times New Roman" w:cs="Times New Roman"/>
          <w:color w:val="231F20"/>
          <w:spacing w:val="-16"/>
          <w:sz w:val="24"/>
          <w:szCs w:val="24"/>
        </w:rPr>
        <w:t xml:space="preserve"> </w:t>
      </w:r>
      <w:proofErr w:type="spellStart"/>
      <w:r w:rsidRPr="00CC58F1">
        <w:rPr>
          <w:rFonts w:ascii="Times New Roman" w:hAnsi="Times New Roman" w:cs="Times New Roman"/>
          <w:color w:val="231F20"/>
          <w:sz w:val="24"/>
          <w:szCs w:val="24"/>
        </w:rPr>
        <w:t>belirtildiği</w:t>
      </w:r>
      <w:proofErr w:type="spellEnd"/>
      <w:r w:rsidRPr="00CC58F1">
        <w:rPr>
          <w:rFonts w:ascii="Times New Roman" w:hAnsi="Times New Roman" w:cs="Times New Roman"/>
          <w:color w:val="231F20"/>
          <w:spacing w:val="-16"/>
          <w:sz w:val="24"/>
          <w:szCs w:val="24"/>
        </w:rPr>
        <w:t xml:space="preserve"> </w:t>
      </w:r>
      <w:proofErr w:type="spellStart"/>
      <w:r w:rsidRPr="00CC58F1">
        <w:rPr>
          <w:rFonts w:ascii="Times New Roman" w:hAnsi="Times New Roman" w:cs="Times New Roman"/>
          <w:color w:val="231F20"/>
          <w:spacing w:val="-4"/>
          <w:sz w:val="24"/>
          <w:szCs w:val="24"/>
        </w:rPr>
        <w:t>veya</w:t>
      </w:r>
      <w:proofErr w:type="spellEnd"/>
      <w:r w:rsidRPr="00CC58F1">
        <w:rPr>
          <w:rFonts w:ascii="Times New Roman" w:hAnsi="Times New Roman" w:cs="Times New Roman"/>
          <w:color w:val="231F20"/>
          <w:spacing w:val="-17"/>
          <w:sz w:val="24"/>
          <w:szCs w:val="24"/>
        </w:rPr>
        <w:t xml:space="preserve"> </w:t>
      </w:r>
      <w:proofErr w:type="spellStart"/>
      <w:r w:rsidRPr="00CC58F1">
        <w:rPr>
          <w:rFonts w:ascii="Times New Roman" w:hAnsi="Times New Roman" w:cs="Times New Roman"/>
          <w:color w:val="231F20"/>
          <w:sz w:val="24"/>
          <w:szCs w:val="24"/>
        </w:rPr>
        <w:t>işlendikleri</w:t>
      </w:r>
      <w:proofErr w:type="spellEnd"/>
      <w:r w:rsidRPr="00CC58F1">
        <w:rPr>
          <w:rFonts w:ascii="Times New Roman" w:hAnsi="Times New Roman" w:cs="Times New Roman"/>
          <w:color w:val="231F20"/>
          <w:spacing w:val="-16"/>
          <w:sz w:val="24"/>
          <w:szCs w:val="24"/>
        </w:rPr>
        <w:t xml:space="preserve"> </w:t>
      </w:r>
      <w:proofErr w:type="spellStart"/>
      <w:r w:rsidRPr="00CC58F1">
        <w:rPr>
          <w:rFonts w:ascii="Times New Roman" w:hAnsi="Times New Roman" w:cs="Times New Roman"/>
          <w:color w:val="231F20"/>
          <w:sz w:val="24"/>
          <w:szCs w:val="24"/>
        </w:rPr>
        <w:t>amaç</w:t>
      </w:r>
      <w:proofErr w:type="spellEnd"/>
      <w:r w:rsidRPr="00CC58F1">
        <w:rPr>
          <w:rFonts w:ascii="Times New Roman" w:hAnsi="Times New Roman" w:cs="Times New Roman"/>
          <w:color w:val="231F20"/>
          <w:spacing w:val="-17"/>
          <w:sz w:val="24"/>
          <w:szCs w:val="24"/>
        </w:rPr>
        <w:t xml:space="preserve"> </w:t>
      </w:r>
      <w:proofErr w:type="spellStart"/>
      <w:r w:rsidRPr="00CC58F1">
        <w:rPr>
          <w:rFonts w:ascii="Times New Roman" w:hAnsi="Times New Roman" w:cs="Times New Roman"/>
          <w:color w:val="231F20"/>
          <w:sz w:val="24"/>
          <w:szCs w:val="24"/>
        </w:rPr>
        <w:t>için</w:t>
      </w:r>
      <w:proofErr w:type="spellEnd"/>
      <w:r w:rsidRPr="00CC58F1">
        <w:rPr>
          <w:rFonts w:ascii="Times New Roman" w:hAnsi="Times New Roman" w:cs="Times New Roman"/>
          <w:color w:val="231F20"/>
          <w:spacing w:val="-16"/>
          <w:sz w:val="24"/>
          <w:szCs w:val="24"/>
        </w:rPr>
        <w:t xml:space="preserve"> </w:t>
      </w:r>
      <w:proofErr w:type="spellStart"/>
      <w:r w:rsidRPr="00CC58F1">
        <w:rPr>
          <w:rFonts w:ascii="Times New Roman" w:hAnsi="Times New Roman" w:cs="Times New Roman"/>
          <w:color w:val="231F20"/>
          <w:sz w:val="24"/>
          <w:szCs w:val="24"/>
        </w:rPr>
        <w:t>gerekli</w:t>
      </w:r>
      <w:proofErr w:type="spellEnd"/>
      <w:r w:rsidRPr="00CC58F1">
        <w:rPr>
          <w:rFonts w:ascii="Times New Roman" w:hAnsi="Times New Roman" w:cs="Times New Roman"/>
          <w:color w:val="231F20"/>
          <w:spacing w:val="-16"/>
          <w:sz w:val="24"/>
          <w:szCs w:val="24"/>
        </w:rPr>
        <w:t xml:space="preserve"> </w:t>
      </w:r>
      <w:proofErr w:type="spellStart"/>
      <w:r w:rsidRPr="00CC58F1">
        <w:rPr>
          <w:rFonts w:ascii="Times New Roman" w:hAnsi="Times New Roman" w:cs="Times New Roman"/>
          <w:color w:val="231F20"/>
          <w:sz w:val="24"/>
          <w:szCs w:val="24"/>
        </w:rPr>
        <w:t>olan</w:t>
      </w:r>
      <w:proofErr w:type="spellEnd"/>
      <w:r w:rsidRPr="00CC58F1">
        <w:rPr>
          <w:rFonts w:ascii="Times New Roman" w:hAnsi="Times New Roman" w:cs="Times New Roman"/>
          <w:color w:val="231F20"/>
          <w:spacing w:val="-17"/>
          <w:sz w:val="24"/>
          <w:szCs w:val="24"/>
        </w:rPr>
        <w:t xml:space="preserve"> </w:t>
      </w:r>
      <w:proofErr w:type="spellStart"/>
      <w:r w:rsidRPr="00CC58F1">
        <w:rPr>
          <w:rFonts w:ascii="Times New Roman" w:hAnsi="Times New Roman" w:cs="Times New Roman"/>
          <w:color w:val="231F20"/>
          <w:sz w:val="24"/>
          <w:szCs w:val="24"/>
        </w:rPr>
        <w:t>süre</w:t>
      </w:r>
      <w:proofErr w:type="spellEnd"/>
      <w:r w:rsidRPr="00CC58F1">
        <w:rPr>
          <w:rFonts w:ascii="Times New Roman" w:hAnsi="Times New Roman" w:cs="Times New Roman"/>
          <w:color w:val="231F20"/>
          <w:spacing w:val="-16"/>
          <w:sz w:val="24"/>
          <w:szCs w:val="24"/>
        </w:rPr>
        <w:t xml:space="preserve"> </w:t>
      </w:r>
      <w:proofErr w:type="spellStart"/>
      <w:r w:rsidRPr="00CC58F1">
        <w:rPr>
          <w:rFonts w:ascii="Times New Roman" w:hAnsi="Times New Roman" w:cs="Times New Roman"/>
          <w:color w:val="231F20"/>
          <w:sz w:val="24"/>
          <w:szCs w:val="24"/>
        </w:rPr>
        <w:t>kadar</w:t>
      </w:r>
      <w:proofErr w:type="spellEnd"/>
      <w:r w:rsidRPr="00CC58F1">
        <w:rPr>
          <w:rFonts w:ascii="Times New Roman" w:hAnsi="Times New Roman" w:cs="Times New Roman"/>
          <w:color w:val="231F20"/>
          <w:spacing w:val="-17"/>
          <w:sz w:val="24"/>
          <w:szCs w:val="24"/>
        </w:rPr>
        <w:t xml:space="preserve"> </w:t>
      </w:r>
      <w:proofErr w:type="spellStart"/>
      <w:r w:rsidRPr="00CC58F1">
        <w:rPr>
          <w:rFonts w:ascii="Times New Roman" w:hAnsi="Times New Roman" w:cs="Times New Roman"/>
          <w:color w:val="231F20"/>
          <w:sz w:val="24"/>
          <w:szCs w:val="24"/>
        </w:rPr>
        <w:t>muhafaza</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etmektedir</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19"/>
          <w:sz w:val="24"/>
          <w:szCs w:val="24"/>
        </w:rPr>
        <w:t xml:space="preserve"> </w:t>
      </w:r>
      <w:r w:rsidRPr="00CC58F1">
        <w:rPr>
          <w:rFonts w:ascii="Times New Roman" w:hAnsi="Times New Roman" w:cs="Times New Roman"/>
          <w:color w:val="231F20"/>
          <w:sz w:val="24"/>
          <w:szCs w:val="24"/>
        </w:rPr>
        <w:t>Bu</w:t>
      </w:r>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kapsamda</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19"/>
          <w:sz w:val="24"/>
          <w:szCs w:val="24"/>
        </w:rPr>
        <w:t xml:space="preserve"> </w:t>
      </w:r>
      <w:r>
        <w:rPr>
          <w:rFonts w:ascii="Times New Roman" w:hAnsi="Times New Roman" w:cs="Times New Roman"/>
          <w:color w:val="231F20"/>
          <w:sz w:val="24"/>
          <w:szCs w:val="24"/>
        </w:rPr>
        <w:t xml:space="preserve">Veri </w:t>
      </w:r>
      <w:proofErr w:type="spellStart"/>
      <w:r>
        <w:rPr>
          <w:rFonts w:ascii="Times New Roman" w:hAnsi="Times New Roman" w:cs="Times New Roman"/>
          <w:color w:val="231F20"/>
          <w:sz w:val="24"/>
          <w:szCs w:val="24"/>
        </w:rPr>
        <w:t>sorumlusu</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öncelikle</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ilgili</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mevzuatta</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verilerin</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saklanması</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için</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bir</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süre</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öngörülüp</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öngörülmediğini</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tespit</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etmekte</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bir</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süre</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belirlenmişse</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bu</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pacing w:val="-3"/>
          <w:sz w:val="24"/>
          <w:szCs w:val="24"/>
        </w:rPr>
        <w:t>süreye</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uygun</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davranmakta</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bir</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süre</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belirlenmemişse</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verileri</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işlendikleri</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amaç</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için</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gerekli</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olan</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süre</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kadar</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saklamaktadır</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Sürenin</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bitimi</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pacing w:val="-4"/>
          <w:sz w:val="24"/>
          <w:szCs w:val="24"/>
        </w:rPr>
        <w:t>veya</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işlenmesini</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gerektiren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sebeplerin</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ortadan</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kalkması</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halinde</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veriler</w:t>
      </w:r>
      <w:proofErr w:type="spellEnd"/>
      <w:r w:rsidRPr="00CC58F1">
        <w:rPr>
          <w:rFonts w:ascii="Times New Roman" w:hAnsi="Times New Roman" w:cs="Times New Roman"/>
          <w:color w:val="231F20"/>
          <w:spacing w:val="-19"/>
          <w:sz w:val="24"/>
          <w:szCs w:val="24"/>
        </w:rPr>
        <w:t xml:space="preserve"> </w:t>
      </w:r>
      <w:r>
        <w:rPr>
          <w:rFonts w:ascii="Times New Roman" w:hAnsi="Times New Roman" w:cs="Times New Roman"/>
          <w:color w:val="231F20"/>
          <w:sz w:val="24"/>
          <w:szCs w:val="24"/>
        </w:rPr>
        <w:t xml:space="preserve">Veri </w:t>
      </w:r>
      <w:proofErr w:type="spellStart"/>
      <w:r>
        <w:rPr>
          <w:rFonts w:ascii="Times New Roman" w:hAnsi="Times New Roman" w:cs="Times New Roman"/>
          <w:color w:val="231F20"/>
          <w:sz w:val="24"/>
          <w:szCs w:val="24"/>
        </w:rPr>
        <w:t>sorumlusu</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tarafından</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silinmekte</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0"/>
          <w:sz w:val="24"/>
          <w:szCs w:val="24"/>
        </w:rPr>
        <w:t xml:space="preserve"> </w:t>
      </w:r>
      <w:r w:rsidRPr="00CC58F1">
        <w:rPr>
          <w:rFonts w:ascii="Times New Roman" w:hAnsi="Times New Roman" w:cs="Times New Roman"/>
          <w:color w:val="231F20"/>
          <w:sz w:val="24"/>
          <w:szCs w:val="24"/>
        </w:rPr>
        <w:t>yok</w:t>
      </w:r>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edilmekte</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pacing w:val="-4"/>
          <w:sz w:val="24"/>
          <w:szCs w:val="24"/>
        </w:rPr>
        <w:t>veya</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anonim</w:t>
      </w:r>
      <w:proofErr w:type="spellEnd"/>
      <w:r w:rsidRPr="00CC58F1">
        <w:rPr>
          <w:rFonts w:ascii="Times New Roman" w:hAnsi="Times New Roman" w:cs="Times New Roman"/>
          <w:color w:val="231F20"/>
          <w:spacing w:val="-20"/>
          <w:sz w:val="24"/>
          <w:szCs w:val="24"/>
        </w:rPr>
        <w:t xml:space="preserve"> </w:t>
      </w:r>
      <w:r w:rsidRPr="00CC58F1">
        <w:rPr>
          <w:rFonts w:ascii="Times New Roman" w:hAnsi="Times New Roman" w:cs="Times New Roman"/>
          <w:color w:val="231F20"/>
          <w:sz w:val="24"/>
          <w:szCs w:val="24"/>
        </w:rPr>
        <w:t xml:space="preserve">hale </w:t>
      </w:r>
      <w:proofErr w:type="spellStart"/>
      <w:r w:rsidRPr="00CC58F1">
        <w:rPr>
          <w:rFonts w:ascii="Times New Roman" w:hAnsi="Times New Roman" w:cs="Times New Roman"/>
          <w:color w:val="231F20"/>
          <w:sz w:val="24"/>
          <w:szCs w:val="24"/>
        </w:rPr>
        <w:t>getirilmektedir</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5"/>
          <w:sz w:val="24"/>
          <w:szCs w:val="24"/>
        </w:rPr>
        <w:t xml:space="preserve"> </w:t>
      </w:r>
      <w:r>
        <w:rPr>
          <w:rFonts w:ascii="Times New Roman" w:hAnsi="Times New Roman" w:cs="Times New Roman"/>
          <w:color w:val="231F20"/>
          <w:sz w:val="24"/>
          <w:szCs w:val="24"/>
        </w:rPr>
        <w:t xml:space="preserve"> </w:t>
      </w:r>
    </w:p>
    <w:p w14:paraId="76AAA010" w14:textId="0ACB6C3E" w:rsidR="00EE7D5C" w:rsidRDefault="00EE7D5C" w:rsidP="00DD67A0">
      <w:pPr>
        <w:pStyle w:val="GvdeMetni"/>
        <w:spacing w:before="66" w:line="319" w:lineRule="auto"/>
        <w:ind w:left="582" w:right="796"/>
        <w:jc w:val="both"/>
        <w:rPr>
          <w:rFonts w:ascii="Times New Roman" w:hAnsi="Times New Roman" w:cs="Times New Roman"/>
          <w:color w:val="231F20"/>
          <w:sz w:val="24"/>
          <w:szCs w:val="24"/>
        </w:rPr>
      </w:pPr>
    </w:p>
    <w:p w14:paraId="2836398B" w14:textId="70C4559F" w:rsidR="00630CFD" w:rsidRPr="00B43241" w:rsidRDefault="00630CFD" w:rsidP="00DD67A0">
      <w:pPr>
        <w:pStyle w:val="GvdeMetni"/>
        <w:numPr>
          <w:ilvl w:val="0"/>
          <w:numId w:val="3"/>
        </w:numPr>
        <w:spacing w:before="66" w:line="319" w:lineRule="auto"/>
        <w:ind w:right="796"/>
        <w:jc w:val="both"/>
        <w:rPr>
          <w:rFonts w:ascii="Times New Roman" w:hAnsi="Times New Roman" w:cs="Times New Roman"/>
          <w:b/>
          <w:bCs/>
          <w:sz w:val="24"/>
          <w:szCs w:val="24"/>
        </w:rPr>
      </w:pPr>
      <w:r w:rsidRPr="00B43241">
        <w:rPr>
          <w:rFonts w:ascii="Times New Roman" w:hAnsi="Times New Roman" w:cs="Times New Roman"/>
          <w:b/>
          <w:bCs/>
          <w:color w:val="231F20"/>
          <w:w w:val="110"/>
          <w:sz w:val="24"/>
          <w:szCs w:val="24"/>
        </w:rPr>
        <w:t>KİŞİSEL VERİLERİ, KANUN’UN 5. MADDESİNDE BELİRTİLEN KİŞİSEL VERİ İŞLEME ŞARTLARINDAN BİR</w:t>
      </w:r>
      <w:r w:rsidRPr="00B43241">
        <w:rPr>
          <w:rFonts w:ascii="Times New Roman" w:hAnsi="Times New Roman" w:cs="Times New Roman"/>
          <w:b/>
          <w:bCs/>
          <w:color w:val="231F20"/>
          <w:spacing w:val="-18"/>
          <w:w w:val="110"/>
          <w:sz w:val="24"/>
          <w:szCs w:val="24"/>
        </w:rPr>
        <w:t xml:space="preserve"> </w:t>
      </w:r>
      <w:r w:rsidRPr="00B43241">
        <w:rPr>
          <w:rFonts w:ascii="Times New Roman" w:hAnsi="Times New Roman" w:cs="Times New Roman"/>
          <w:b/>
          <w:bCs/>
          <w:color w:val="231F20"/>
          <w:spacing w:val="-5"/>
          <w:w w:val="110"/>
          <w:sz w:val="24"/>
          <w:szCs w:val="24"/>
        </w:rPr>
        <w:t xml:space="preserve">VEYA </w:t>
      </w:r>
      <w:r w:rsidRPr="00B43241">
        <w:rPr>
          <w:rFonts w:ascii="Times New Roman" w:hAnsi="Times New Roman" w:cs="Times New Roman"/>
          <w:b/>
          <w:bCs/>
          <w:color w:val="231F20"/>
          <w:w w:val="110"/>
          <w:sz w:val="24"/>
          <w:szCs w:val="24"/>
        </w:rPr>
        <w:t xml:space="preserve">BİRKAÇINA </w:t>
      </w:r>
      <w:r w:rsidRPr="00B43241">
        <w:rPr>
          <w:rFonts w:ascii="Times New Roman" w:hAnsi="Times New Roman" w:cs="Times New Roman"/>
          <w:b/>
          <w:bCs/>
          <w:color w:val="231F20"/>
          <w:spacing w:val="-8"/>
          <w:w w:val="110"/>
          <w:sz w:val="24"/>
          <w:szCs w:val="24"/>
        </w:rPr>
        <w:t xml:space="preserve">DAYALI </w:t>
      </w:r>
      <w:r w:rsidRPr="00B43241">
        <w:rPr>
          <w:rFonts w:ascii="Times New Roman" w:hAnsi="Times New Roman" w:cs="Times New Roman"/>
          <w:b/>
          <w:bCs/>
          <w:color w:val="231F20"/>
          <w:w w:val="110"/>
          <w:sz w:val="24"/>
          <w:szCs w:val="24"/>
        </w:rPr>
        <w:t>VE BU ŞARTLARLA SINIRLI OLARAK</w:t>
      </w:r>
      <w:r w:rsidRPr="00B43241">
        <w:rPr>
          <w:rFonts w:ascii="Times New Roman" w:hAnsi="Times New Roman" w:cs="Times New Roman"/>
          <w:b/>
          <w:bCs/>
          <w:color w:val="231F20"/>
          <w:spacing w:val="-26"/>
          <w:w w:val="110"/>
          <w:sz w:val="24"/>
          <w:szCs w:val="24"/>
        </w:rPr>
        <w:t xml:space="preserve"> </w:t>
      </w:r>
      <w:r w:rsidRPr="00B43241">
        <w:rPr>
          <w:rFonts w:ascii="Times New Roman" w:hAnsi="Times New Roman" w:cs="Times New Roman"/>
          <w:b/>
          <w:bCs/>
          <w:color w:val="231F20"/>
          <w:w w:val="110"/>
          <w:sz w:val="24"/>
          <w:szCs w:val="24"/>
        </w:rPr>
        <w:t>İŞLEME</w:t>
      </w:r>
    </w:p>
    <w:p w14:paraId="140BD75F" w14:textId="0F9ED6CD" w:rsidR="00630CFD" w:rsidRPr="00CC58F1" w:rsidRDefault="00630CFD" w:rsidP="003909FE">
      <w:pPr>
        <w:pStyle w:val="GvdeMetni"/>
        <w:spacing w:line="319" w:lineRule="auto"/>
        <w:ind w:left="582" w:right="796"/>
        <w:jc w:val="both"/>
        <w:rPr>
          <w:rFonts w:ascii="Times New Roman" w:hAnsi="Times New Roman" w:cs="Times New Roman"/>
          <w:sz w:val="24"/>
          <w:szCs w:val="24"/>
        </w:rPr>
        <w:sectPr w:rsidR="00630CFD" w:rsidRPr="00CC58F1" w:rsidSect="006105F9">
          <w:pgSz w:w="11910" w:h="16840"/>
          <w:pgMar w:top="1276" w:right="220" w:bottom="280" w:left="340" w:header="0" w:footer="0" w:gutter="0"/>
          <w:cols w:space="708"/>
          <w:docGrid w:linePitch="299"/>
        </w:sectPr>
      </w:pP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verilerin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korunması</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Anayasal</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bir</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pacing w:val="-3"/>
          <w:sz w:val="24"/>
          <w:szCs w:val="24"/>
        </w:rPr>
        <w:t>haktır</w:t>
      </w:r>
      <w:proofErr w:type="spellEnd"/>
      <w:r w:rsidRPr="00CC58F1">
        <w:rPr>
          <w:rFonts w:ascii="Times New Roman" w:hAnsi="Times New Roman" w:cs="Times New Roman"/>
          <w:color w:val="231F20"/>
          <w:spacing w:val="-3"/>
          <w:sz w:val="24"/>
          <w:szCs w:val="24"/>
        </w:rPr>
        <w:t xml:space="preserve">. </w:t>
      </w:r>
      <w:proofErr w:type="spellStart"/>
      <w:r w:rsidRPr="00CC58F1">
        <w:rPr>
          <w:rFonts w:ascii="Times New Roman" w:hAnsi="Times New Roman" w:cs="Times New Roman"/>
          <w:color w:val="231F20"/>
          <w:spacing w:val="-4"/>
          <w:sz w:val="24"/>
          <w:szCs w:val="24"/>
        </w:rPr>
        <w:t>Temel</w:t>
      </w:r>
      <w:proofErr w:type="spellEnd"/>
      <w:r w:rsidRPr="00CC58F1">
        <w:rPr>
          <w:rFonts w:ascii="Times New Roman" w:hAnsi="Times New Roman" w:cs="Times New Roman"/>
          <w:color w:val="231F20"/>
          <w:spacing w:val="-4"/>
          <w:sz w:val="24"/>
          <w:szCs w:val="24"/>
        </w:rPr>
        <w:t xml:space="preserve"> </w:t>
      </w:r>
      <w:proofErr w:type="spellStart"/>
      <w:r w:rsidRPr="00CC58F1">
        <w:rPr>
          <w:rFonts w:ascii="Times New Roman" w:hAnsi="Times New Roman" w:cs="Times New Roman"/>
          <w:color w:val="231F20"/>
          <w:sz w:val="24"/>
          <w:szCs w:val="24"/>
        </w:rPr>
        <w:t>hak</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3"/>
          <w:sz w:val="24"/>
          <w:szCs w:val="24"/>
        </w:rPr>
        <w:t xml:space="preserve"> </w:t>
      </w:r>
      <w:proofErr w:type="spellStart"/>
      <w:r w:rsidRPr="00CC58F1">
        <w:rPr>
          <w:rFonts w:ascii="Times New Roman" w:hAnsi="Times New Roman" w:cs="Times New Roman"/>
          <w:color w:val="231F20"/>
          <w:sz w:val="24"/>
          <w:szCs w:val="24"/>
        </w:rPr>
        <w:t>hürriyetler</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özlerine</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dokunulmaksızın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yalnızca</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Anay</w:t>
      </w:r>
      <w:r w:rsidR="00506D58">
        <w:rPr>
          <w:rFonts w:ascii="Times New Roman" w:hAnsi="Times New Roman" w:cs="Times New Roman"/>
          <w:color w:val="231F20"/>
          <w:sz w:val="24"/>
          <w:szCs w:val="24"/>
        </w:rPr>
        <w:t>a</w:t>
      </w:r>
      <w:r w:rsidRPr="00CC58F1">
        <w:rPr>
          <w:rFonts w:ascii="Times New Roman" w:hAnsi="Times New Roman" w:cs="Times New Roman"/>
          <w:color w:val="231F20"/>
          <w:sz w:val="24"/>
          <w:szCs w:val="24"/>
        </w:rPr>
        <w:t>sa’nın</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ilgili</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maddelerinde</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belirtilen</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sebeplere</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bağlı</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olarak</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ancak</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kanunla</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sınırlanabilir</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Anayasa’nın</w:t>
      </w:r>
      <w:proofErr w:type="spellEnd"/>
      <w:r w:rsidRPr="00CC58F1">
        <w:rPr>
          <w:rFonts w:ascii="Times New Roman" w:hAnsi="Times New Roman" w:cs="Times New Roman"/>
          <w:color w:val="231F20"/>
          <w:spacing w:val="-24"/>
          <w:sz w:val="24"/>
          <w:szCs w:val="24"/>
        </w:rPr>
        <w:t xml:space="preserve"> </w:t>
      </w:r>
      <w:r w:rsidRPr="00CC58F1">
        <w:rPr>
          <w:rFonts w:ascii="Times New Roman" w:hAnsi="Times New Roman" w:cs="Times New Roman"/>
          <w:color w:val="231F20"/>
          <w:sz w:val="24"/>
          <w:szCs w:val="24"/>
        </w:rPr>
        <w:t>20.</w:t>
      </w:r>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maddesinin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üçüncü</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fıkrası</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gereğince</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veriler</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ancak</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kanunda</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öngörülen</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hallerde</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pacing w:val="-4"/>
          <w:sz w:val="24"/>
          <w:szCs w:val="24"/>
        </w:rPr>
        <w:t>veya</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kişinin</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açık</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rızasıyla</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işlenebilecektir</w:t>
      </w:r>
      <w:proofErr w:type="spellEnd"/>
      <w:r w:rsidRPr="00CC58F1">
        <w:rPr>
          <w:rFonts w:ascii="Times New Roman" w:hAnsi="Times New Roman" w:cs="Times New Roman"/>
          <w:color w:val="231F20"/>
          <w:sz w:val="24"/>
          <w:szCs w:val="24"/>
        </w:rPr>
        <w:t xml:space="preserve">. </w:t>
      </w:r>
      <w:r w:rsidR="00506D58">
        <w:rPr>
          <w:rFonts w:ascii="Times New Roman" w:hAnsi="Times New Roman" w:cs="Times New Roman"/>
          <w:color w:val="231F20"/>
          <w:sz w:val="24"/>
          <w:szCs w:val="24"/>
        </w:rPr>
        <w:t>B</w:t>
      </w:r>
      <w:r w:rsidRPr="00CC58F1">
        <w:rPr>
          <w:rFonts w:ascii="Times New Roman" w:hAnsi="Times New Roman" w:cs="Times New Roman"/>
          <w:color w:val="231F20"/>
          <w:sz w:val="24"/>
          <w:szCs w:val="24"/>
        </w:rPr>
        <w:t>u</w:t>
      </w:r>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doğrultuda</w:t>
      </w:r>
      <w:proofErr w:type="spellEnd"/>
      <w:r w:rsidRPr="00CC58F1">
        <w:rPr>
          <w:rFonts w:ascii="Times New Roman" w:hAnsi="Times New Roman" w:cs="Times New Roman"/>
          <w:color w:val="231F20"/>
          <w:spacing w:val="-17"/>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Anayasa’ya</w:t>
      </w:r>
      <w:proofErr w:type="spellEnd"/>
      <w:r w:rsidRPr="00CC58F1">
        <w:rPr>
          <w:rFonts w:ascii="Times New Roman" w:hAnsi="Times New Roman" w:cs="Times New Roman"/>
          <w:color w:val="231F20"/>
          <w:spacing w:val="-17"/>
          <w:sz w:val="24"/>
          <w:szCs w:val="24"/>
        </w:rPr>
        <w:t xml:space="preserve"> </w:t>
      </w:r>
      <w:proofErr w:type="spellStart"/>
      <w:r w:rsidRPr="00CC58F1">
        <w:rPr>
          <w:rFonts w:ascii="Times New Roman" w:hAnsi="Times New Roman" w:cs="Times New Roman"/>
          <w:color w:val="231F20"/>
          <w:sz w:val="24"/>
          <w:szCs w:val="24"/>
        </w:rPr>
        <w:t>uygun</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bir</w:t>
      </w:r>
      <w:proofErr w:type="spellEnd"/>
      <w:r w:rsidRPr="00CC58F1">
        <w:rPr>
          <w:rFonts w:ascii="Times New Roman" w:hAnsi="Times New Roman" w:cs="Times New Roman"/>
          <w:color w:val="231F20"/>
          <w:spacing w:val="-17"/>
          <w:sz w:val="24"/>
          <w:szCs w:val="24"/>
        </w:rPr>
        <w:t xml:space="preserve"> </w:t>
      </w:r>
      <w:proofErr w:type="spellStart"/>
      <w:r w:rsidRPr="00CC58F1">
        <w:rPr>
          <w:rFonts w:ascii="Times New Roman" w:hAnsi="Times New Roman" w:cs="Times New Roman"/>
          <w:color w:val="231F20"/>
          <w:sz w:val="24"/>
          <w:szCs w:val="24"/>
        </w:rPr>
        <w:t>biçimde</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17"/>
          <w:sz w:val="24"/>
          <w:szCs w:val="24"/>
        </w:rPr>
        <w:t xml:space="preserve"> </w:t>
      </w:r>
      <w:proofErr w:type="spellStart"/>
      <w:r w:rsidRPr="00CC58F1">
        <w:rPr>
          <w:rFonts w:ascii="Times New Roman" w:hAnsi="Times New Roman" w:cs="Times New Roman"/>
          <w:color w:val="231F20"/>
          <w:sz w:val="24"/>
          <w:szCs w:val="24"/>
        </w:rPr>
        <w:t>veriler</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ancak</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kanunda</w:t>
      </w:r>
      <w:proofErr w:type="spellEnd"/>
      <w:r w:rsidRPr="00CC58F1">
        <w:rPr>
          <w:rFonts w:ascii="Times New Roman" w:hAnsi="Times New Roman" w:cs="Times New Roman"/>
          <w:color w:val="231F20"/>
          <w:spacing w:val="-17"/>
          <w:sz w:val="24"/>
          <w:szCs w:val="24"/>
        </w:rPr>
        <w:t xml:space="preserve"> </w:t>
      </w:r>
      <w:proofErr w:type="spellStart"/>
      <w:r w:rsidRPr="00CC58F1">
        <w:rPr>
          <w:rFonts w:ascii="Times New Roman" w:hAnsi="Times New Roman" w:cs="Times New Roman"/>
          <w:color w:val="231F20"/>
          <w:sz w:val="24"/>
          <w:szCs w:val="24"/>
        </w:rPr>
        <w:t>öngörülen</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hallerde</w:t>
      </w:r>
      <w:proofErr w:type="spellEnd"/>
      <w:r w:rsidRPr="00CC58F1">
        <w:rPr>
          <w:rFonts w:ascii="Times New Roman" w:hAnsi="Times New Roman" w:cs="Times New Roman"/>
          <w:color w:val="231F20"/>
          <w:spacing w:val="-17"/>
          <w:sz w:val="24"/>
          <w:szCs w:val="24"/>
        </w:rPr>
        <w:t xml:space="preserve"> </w:t>
      </w:r>
      <w:proofErr w:type="spellStart"/>
      <w:r w:rsidRPr="00CC58F1">
        <w:rPr>
          <w:rFonts w:ascii="Times New Roman" w:hAnsi="Times New Roman" w:cs="Times New Roman"/>
          <w:color w:val="231F20"/>
          <w:spacing w:val="-4"/>
          <w:sz w:val="24"/>
          <w:szCs w:val="24"/>
        </w:rPr>
        <w:t>veya</w:t>
      </w:r>
      <w:proofErr w:type="spellEnd"/>
      <w:r w:rsidRPr="00CC58F1">
        <w:rPr>
          <w:rFonts w:ascii="Times New Roman" w:hAnsi="Times New Roman" w:cs="Times New Roman"/>
          <w:color w:val="231F20"/>
          <w:spacing w:val="-4"/>
          <w:sz w:val="24"/>
          <w:szCs w:val="24"/>
        </w:rPr>
        <w:t xml:space="preserve"> </w:t>
      </w:r>
      <w:proofErr w:type="spellStart"/>
      <w:r w:rsidRPr="00CC58F1">
        <w:rPr>
          <w:rFonts w:ascii="Times New Roman" w:hAnsi="Times New Roman" w:cs="Times New Roman"/>
          <w:color w:val="231F20"/>
          <w:sz w:val="24"/>
          <w:szCs w:val="24"/>
        </w:rPr>
        <w:t>kişinin</w:t>
      </w:r>
      <w:proofErr w:type="spellEnd"/>
      <w:r w:rsidRPr="00CC58F1">
        <w:rPr>
          <w:rFonts w:ascii="Times New Roman" w:hAnsi="Times New Roman" w:cs="Times New Roman"/>
          <w:color w:val="231F20"/>
          <w:spacing w:val="-17"/>
          <w:sz w:val="24"/>
          <w:szCs w:val="24"/>
        </w:rPr>
        <w:t xml:space="preserve"> </w:t>
      </w:r>
      <w:proofErr w:type="spellStart"/>
      <w:r w:rsidRPr="00CC58F1">
        <w:rPr>
          <w:rFonts w:ascii="Times New Roman" w:hAnsi="Times New Roman" w:cs="Times New Roman"/>
          <w:color w:val="231F20"/>
          <w:sz w:val="24"/>
          <w:szCs w:val="24"/>
        </w:rPr>
        <w:t>açık</w:t>
      </w:r>
      <w:proofErr w:type="spellEnd"/>
      <w:r w:rsidRPr="00CC58F1">
        <w:rPr>
          <w:rFonts w:ascii="Times New Roman" w:hAnsi="Times New Roman" w:cs="Times New Roman"/>
          <w:color w:val="231F20"/>
          <w:spacing w:val="-17"/>
          <w:sz w:val="24"/>
          <w:szCs w:val="24"/>
        </w:rPr>
        <w:t xml:space="preserve"> </w:t>
      </w:r>
      <w:proofErr w:type="spellStart"/>
      <w:r w:rsidRPr="00CC58F1">
        <w:rPr>
          <w:rFonts w:ascii="Times New Roman" w:hAnsi="Times New Roman" w:cs="Times New Roman"/>
          <w:color w:val="231F20"/>
          <w:sz w:val="24"/>
          <w:szCs w:val="24"/>
        </w:rPr>
        <w:t>rızasıyla</w:t>
      </w:r>
      <w:proofErr w:type="spellEnd"/>
      <w:r w:rsidRPr="00CC58F1">
        <w:rPr>
          <w:rFonts w:ascii="Times New Roman" w:hAnsi="Times New Roman" w:cs="Times New Roman"/>
          <w:color w:val="231F20"/>
          <w:spacing w:val="-17"/>
          <w:sz w:val="24"/>
          <w:szCs w:val="24"/>
        </w:rPr>
        <w:t xml:space="preserve"> </w:t>
      </w:r>
      <w:proofErr w:type="spellStart"/>
      <w:r w:rsidRPr="00CC58F1">
        <w:rPr>
          <w:rFonts w:ascii="Times New Roman" w:hAnsi="Times New Roman" w:cs="Times New Roman"/>
          <w:color w:val="231F20"/>
          <w:sz w:val="24"/>
          <w:szCs w:val="24"/>
        </w:rPr>
        <w:t>işlemektedir</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17"/>
          <w:sz w:val="24"/>
          <w:szCs w:val="24"/>
        </w:rPr>
        <w:t xml:space="preserve"> </w:t>
      </w:r>
      <w:r w:rsidR="003909FE">
        <w:rPr>
          <w:rFonts w:ascii="Times New Roman" w:hAnsi="Times New Roman" w:cs="Times New Roman"/>
          <w:color w:val="231F20"/>
          <w:sz w:val="24"/>
          <w:szCs w:val="24"/>
        </w:rPr>
        <w:t xml:space="preserve"> </w:t>
      </w:r>
    </w:p>
    <w:p w14:paraId="25520E23" w14:textId="77777777" w:rsidR="00630CFD" w:rsidRPr="00CC58F1" w:rsidRDefault="00630CFD" w:rsidP="00DD67A0">
      <w:pPr>
        <w:pStyle w:val="GvdeMetni"/>
        <w:jc w:val="both"/>
        <w:rPr>
          <w:rFonts w:ascii="Times New Roman" w:hAnsi="Times New Roman" w:cs="Times New Roman"/>
          <w:sz w:val="24"/>
          <w:szCs w:val="24"/>
        </w:rPr>
      </w:pPr>
    </w:p>
    <w:p w14:paraId="70AC55EC" w14:textId="7D108DFB" w:rsidR="00630CFD" w:rsidRPr="00CC58F1" w:rsidRDefault="00630CFD" w:rsidP="006105F9">
      <w:pPr>
        <w:pStyle w:val="Balk1"/>
        <w:numPr>
          <w:ilvl w:val="0"/>
          <w:numId w:val="3"/>
        </w:numPr>
        <w:tabs>
          <w:tab w:val="clear" w:pos="720"/>
          <w:tab w:val="num" w:pos="426"/>
          <w:tab w:val="left" w:pos="897"/>
        </w:tabs>
        <w:ind w:hanging="578"/>
        <w:jc w:val="both"/>
        <w:rPr>
          <w:rFonts w:ascii="Times New Roman" w:hAnsi="Times New Roman" w:cs="Times New Roman"/>
          <w:sz w:val="24"/>
          <w:szCs w:val="24"/>
        </w:rPr>
      </w:pPr>
      <w:r w:rsidRPr="00CC58F1">
        <w:rPr>
          <w:rFonts w:ascii="Times New Roman" w:hAnsi="Times New Roman" w:cs="Times New Roman"/>
          <w:color w:val="231F20"/>
          <w:w w:val="110"/>
          <w:sz w:val="24"/>
          <w:szCs w:val="24"/>
        </w:rPr>
        <w:t xml:space="preserve">KİŞİSEL VERİ SAHİBİNİN </w:t>
      </w:r>
      <w:r w:rsidRPr="00CC58F1">
        <w:rPr>
          <w:rFonts w:ascii="Times New Roman" w:hAnsi="Times New Roman" w:cs="Times New Roman"/>
          <w:color w:val="231F20"/>
          <w:spacing w:val="-3"/>
          <w:w w:val="110"/>
          <w:sz w:val="24"/>
          <w:szCs w:val="24"/>
        </w:rPr>
        <w:t xml:space="preserve">AYDINLATILMASI </w:t>
      </w:r>
      <w:r w:rsidRPr="00CC58F1">
        <w:rPr>
          <w:rFonts w:ascii="Times New Roman" w:hAnsi="Times New Roman" w:cs="Times New Roman"/>
          <w:color w:val="231F20"/>
          <w:w w:val="110"/>
          <w:sz w:val="24"/>
          <w:szCs w:val="24"/>
        </w:rPr>
        <w:t>VE</w:t>
      </w:r>
      <w:r w:rsidRPr="00CC58F1">
        <w:rPr>
          <w:rFonts w:ascii="Times New Roman" w:hAnsi="Times New Roman" w:cs="Times New Roman"/>
          <w:color w:val="231F20"/>
          <w:spacing w:val="-24"/>
          <w:w w:val="110"/>
          <w:sz w:val="24"/>
          <w:szCs w:val="24"/>
        </w:rPr>
        <w:t xml:space="preserve"> </w:t>
      </w:r>
      <w:r w:rsidRPr="00CC58F1">
        <w:rPr>
          <w:rFonts w:ascii="Times New Roman" w:hAnsi="Times New Roman" w:cs="Times New Roman"/>
          <w:color w:val="231F20"/>
          <w:w w:val="110"/>
          <w:sz w:val="24"/>
          <w:szCs w:val="24"/>
        </w:rPr>
        <w:t>BİLGİLENDİRİLMESİ</w:t>
      </w:r>
    </w:p>
    <w:p w14:paraId="473E67E5" w14:textId="5BA335F0" w:rsidR="00630CFD" w:rsidRPr="00CC58F1" w:rsidRDefault="00630CFD" w:rsidP="00DD67A0">
      <w:pPr>
        <w:pStyle w:val="GvdeMetni"/>
        <w:spacing w:before="66" w:line="319" w:lineRule="auto"/>
        <w:ind w:left="582" w:right="802"/>
        <w:jc w:val="both"/>
        <w:rPr>
          <w:rFonts w:ascii="Times New Roman" w:hAnsi="Times New Roman" w:cs="Times New Roman"/>
          <w:sz w:val="24"/>
          <w:szCs w:val="24"/>
        </w:rPr>
      </w:pPr>
      <w:r>
        <w:rPr>
          <w:rFonts w:ascii="Times New Roman" w:hAnsi="Times New Roman" w:cs="Times New Roman"/>
          <w:color w:val="231F20"/>
          <w:sz w:val="24"/>
          <w:szCs w:val="24"/>
        </w:rPr>
        <w:t xml:space="preserve">Veri </w:t>
      </w:r>
      <w:proofErr w:type="spellStart"/>
      <w:r>
        <w:rPr>
          <w:rFonts w:ascii="Times New Roman" w:hAnsi="Times New Roman" w:cs="Times New Roman"/>
          <w:color w:val="231F20"/>
          <w:sz w:val="24"/>
          <w:szCs w:val="24"/>
        </w:rPr>
        <w:t>sorumlusu</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Kanun’un</w:t>
      </w:r>
      <w:proofErr w:type="spellEnd"/>
      <w:r w:rsidRPr="00CC58F1">
        <w:rPr>
          <w:rFonts w:ascii="Times New Roman" w:hAnsi="Times New Roman" w:cs="Times New Roman"/>
          <w:color w:val="231F20"/>
          <w:spacing w:val="-24"/>
          <w:sz w:val="24"/>
          <w:szCs w:val="24"/>
        </w:rPr>
        <w:t xml:space="preserve"> </w:t>
      </w:r>
      <w:r w:rsidRPr="00CC58F1">
        <w:rPr>
          <w:rFonts w:ascii="Times New Roman" w:hAnsi="Times New Roman" w:cs="Times New Roman"/>
          <w:color w:val="231F20"/>
          <w:sz w:val="24"/>
          <w:szCs w:val="24"/>
        </w:rPr>
        <w:t>10.</w:t>
      </w:r>
      <w:r w:rsidRPr="00CC58F1">
        <w:rPr>
          <w:rFonts w:ascii="Times New Roman" w:hAnsi="Times New Roman" w:cs="Times New Roman"/>
          <w:color w:val="231F20"/>
          <w:spacing w:val="-25"/>
          <w:sz w:val="24"/>
          <w:szCs w:val="24"/>
        </w:rPr>
        <w:t xml:space="preserve"> </w:t>
      </w:r>
      <w:proofErr w:type="spellStart"/>
      <w:r w:rsidRPr="00CC58F1">
        <w:rPr>
          <w:rFonts w:ascii="Times New Roman" w:hAnsi="Times New Roman" w:cs="Times New Roman"/>
          <w:color w:val="231F20"/>
          <w:sz w:val="24"/>
          <w:szCs w:val="24"/>
        </w:rPr>
        <w:t>maddesine</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uygun</w:t>
      </w:r>
      <w:proofErr w:type="spellEnd"/>
      <w:r w:rsidRPr="00CC58F1">
        <w:rPr>
          <w:rFonts w:ascii="Times New Roman" w:hAnsi="Times New Roman" w:cs="Times New Roman"/>
          <w:color w:val="231F20"/>
          <w:spacing w:val="-25"/>
          <w:sz w:val="24"/>
          <w:szCs w:val="24"/>
        </w:rPr>
        <w:t xml:space="preserve"> </w:t>
      </w:r>
      <w:proofErr w:type="spellStart"/>
      <w:r w:rsidRPr="00CC58F1">
        <w:rPr>
          <w:rFonts w:ascii="Times New Roman" w:hAnsi="Times New Roman" w:cs="Times New Roman"/>
          <w:color w:val="231F20"/>
          <w:sz w:val="24"/>
          <w:szCs w:val="24"/>
        </w:rPr>
        <w:t>olarak</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verilerin</w:t>
      </w:r>
      <w:proofErr w:type="spellEnd"/>
      <w:r w:rsidRPr="00CC58F1">
        <w:rPr>
          <w:rFonts w:ascii="Times New Roman" w:hAnsi="Times New Roman" w:cs="Times New Roman"/>
          <w:color w:val="231F20"/>
          <w:spacing w:val="-25"/>
          <w:sz w:val="24"/>
          <w:szCs w:val="24"/>
        </w:rPr>
        <w:t xml:space="preserve"> </w:t>
      </w:r>
      <w:proofErr w:type="spellStart"/>
      <w:r w:rsidRPr="00CC58F1">
        <w:rPr>
          <w:rFonts w:ascii="Times New Roman" w:hAnsi="Times New Roman" w:cs="Times New Roman"/>
          <w:color w:val="231F20"/>
          <w:sz w:val="24"/>
          <w:szCs w:val="24"/>
        </w:rPr>
        <w:t>elde</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edilmesi</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sırasında</w:t>
      </w:r>
      <w:proofErr w:type="spellEnd"/>
      <w:r w:rsidRPr="00CC58F1">
        <w:rPr>
          <w:rFonts w:ascii="Times New Roman" w:hAnsi="Times New Roman" w:cs="Times New Roman"/>
          <w:color w:val="231F20"/>
          <w:spacing w:val="-25"/>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veri</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sahiplerini</w:t>
      </w:r>
      <w:proofErr w:type="spellEnd"/>
      <w:r w:rsidRPr="00CC58F1">
        <w:rPr>
          <w:rFonts w:ascii="Times New Roman" w:hAnsi="Times New Roman" w:cs="Times New Roman"/>
          <w:color w:val="231F20"/>
          <w:spacing w:val="-25"/>
          <w:sz w:val="24"/>
          <w:szCs w:val="24"/>
        </w:rPr>
        <w:t xml:space="preserve"> </w:t>
      </w:r>
      <w:proofErr w:type="spellStart"/>
      <w:r w:rsidRPr="00CC58F1">
        <w:rPr>
          <w:rFonts w:ascii="Times New Roman" w:hAnsi="Times New Roman" w:cs="Times New Roman"/>
          <w:color w:val="231F20"/>
          <w:sz w:val="24"/>
          <w:szCs w:val="24"/>
        </w:rPr>
        <w:t>aydınlatmaktadır</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4"/>
          <w:sz w:val="24"/>
          <w:szCs w:val="24"/>
        </w:rPr>
        <w:t xml:space="preserve"> </w:t>
      </w:r>
      <w:r w:rsidRPr="00CC58F1">
        <w:rPr>
          <w:rFonts w:ascii="Times New Roman" w:hAnsi="Times New Roman" w:cs="Times New Roman"/>
          <w:color w:val="231F20"/>
          <w:sz w:val="24"/>
          <w:szCs w:val="24"/>
        </w:rPr>
        <w:t>Bu</w:t>
      </w:r>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kapsamda</w:t>
      </w:r>
      <w:proofErr w:type="spellEnd"/>
      <w:r w:rsidRPr="00CC58F1">
        <w:rPr>
          <w:rFonts w:ascii="Times New Roman" w:hAnsi="Times New Roman" w:cs="Times New Roman"/>
          <w:color w:val="231F20"/>
          <w:spacing w:val="-23"/>
          <w:sz w:val="24"/>
          <w:szCs w:val="24"/>
        </w:rPr>
        <w:t xml:space="preserve"> </w:t>
      </w:r>
      <w:r w:rsidRPr="00CC58F1">
        <w:rPr>
          <w:rFonts w:ascii="Times New Roman" w:hAnsi="Times New Roman" w:cs="Times New Roman"/>
          <w:color w:val="231F20"/>
          <w:spacing w:val="-3"/>
          <w:sz w:val="24"/>
          <w:szCs w:val="24"/>
        </w:rPr>
        <w:t>Veri</w:t>
      </w:r>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Sorumlusu</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varsa</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temsilcisinin</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kimliğini</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verilerin</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hangi</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amaçla</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işleneceğini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işlenen</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verilerin</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kimlere</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hangi</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amaçla</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aktarılabileceği</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veri</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toplamanın</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yöntemi</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hukuki</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sebebi</w:t>
      </w:r>
      <w:proofErr w:type="spellEnd"/>
      <w:r>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ile</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veri</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sahibinin</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sahip</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olduğu</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hakları</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konusunda</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aydınlatma</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yapmaktadır</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0"/>
          <w:sz w:val="24"/>
          <w:szCs w:val="24"/>
        </w:rPr>
        <w:t xml:space="preserve"> </w:t>
      </w:r>
    </w:p>
    <w:p w14:paraId="4024A70A" w14:textId="1F590C42" w:rsidR="00630CFD" w:rsidRDefault="00630CFD" w:rsidP="00DD67A0">
      <w:pPr>
        <w:pStyle w:val="GvdeMetni"/>
        <w:spacing w:line="319" w:lineRule="auto"/>
        <w:ind w:left="582" w:right="695"/>
        <w:jc w:val="both"/>
        <w:rPr>
          <w:rFonts w:ascii="Times New Roman" w:hAnsi="Times New Roman" w:cs="Times New Roman"/>
          <w:color w:val="231F20"/>
          <w:sz w:val="24"/>
          <w:szCs w:val="24"/>
        </w:rPr>
      </w:pPr>
      <w:proofErr w:type="spellStart"/>
      <w:r w:rsidRPr="00CC58F1">
        <w:rPr>
          <w:rFonts w:ascii="Times New Roman" w:hAnsi="Times New Roman" w:cs="Times New Roman"/>
          <w:color w:val="231F20"/>
          <w:sz w:val="24"/>
          <w:szCs w:val="24"/>
        </w:rPr>
        <w:t>Anayasa’nın</w:t>
      </w:r>
      <w:proofErr w:type="spellEnd"/>
      <w:r w:rsidRPr="00CC58F1">
        <w:rPr>
          <w:rFonts w:ascii="Times New Roman" w:hAnsi="Times New Roman" w:cs="Times New Roman"/>
          <w:color w:val="231F20"/>
          <w:sz w:val="24"/>
          <w:szCs w:val="24"/>
        </w:rPr>
        <w:t xml:space="preserve"> 20. </w:t>
      </w:r>
      <w:proofErr w:type="spellStart"/>
      <w:r w:rsidRPr="00CC58F1">
        <w:rPr>
          <w:rFonts w:ascii="Times New Roman" w:hAnsi="Times New Roman" w:cs="Times New Roman"/>
          <w:color w:val="231F20"/>
          <w:sz w:val="24"/>
          <w:szCs w:val="24"/>
        </w:rPr>
        <w:t>maddesinde</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herkesin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kendisiyle</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ilgili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veriler</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hakkında</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bilgilendirilme</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hakkına</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sahip</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olduğu</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ortaya</w:t>
      </w:r>
      <w:proofErr w:type="spellEnd"/>
      <w:r w:rsidRPr="00CC58F1">
        <w:rPr>
          <w:rFonts w:ascii="Times New Roman" w:hAnsi="Times New Roman" w:cs="Times New Roman"/>
          <w:color w:val="231F20"/>
          <w:spacing w:val="-26"/>
          <w:sz w:val="24"/>
          <w:szCs w:val="24"/>
        </w:rPr>
        <w:t xml:space="preserve"> </w:t>
      </w:r>
      <w:proofErr w:type="spellStart"/>
      <w:r w:rsidRPr="00CC58F1">
        <w:rPr>
          <w:rFonts w:ascii="Times New Roman" w:hAnsi="Times New Roman" w:cs="Times New Roman"/>
          <w:color w:val="231F20"/>
          <w:sz w:val="24"/>
          <w:szCs w:val="24"/>
        </w:rPr>
        <w:t>konulmuştur</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6"/>
          <w:sz w:val="24"/>
          <w:szCs w:val="24"/>
        </w:rPr>
        <w:t xml:space="preserve"> </w:t>
      </w:r>
      <w:r w:rsidRPr="00CC58F1">
        <w:rPr>
          <w:rFonts w:ascii="Times New Roman" w:hAnsi="Times New Roman" w:cs="Times New Roman"/>
          <w:color w:val="231F20"/>
          <w:sz w:val="24"/>
          <w:szCs w:val="24"/>
        </w:rPr>
        <w:t>Bu</w:t>
      </w:r>
      <w:r w:rsidRPr="00CC58F1">
        <w:rPr>
          <w:rFonts w:ascii="Times New Roman" w:hAnsi="Times New Roman" w:cs="Times New Roman"/>
          <w:color w:val="231F20"/>
          <w:spacing w:val="-26"/>
          <w:sz w:val="24"/>
          <w:szCs w:val="24"/>
        </w:rPr>
        <w:t xml:space="preserve"> </w:t>
      </w:r>
      <w:proofErr w:type="spellStart"/>
      <w:r w:rsidRPr="00CC58F1">
        <w:rPr>
          <w:rFonts w:ascii="Times New Roman" w:hAnsi="Times New Roman" w:cs="Times New Roman"/>
          <w:color w:val="231F20"/>
          <w:sz w:val="24"/>
          <w:szCs w:val="24"/>
        </w:rPr>
        <w:t>doğrultuda</w:t>
      </w:r>
      <w:proofErr w:type="spellEnd"/>
      <w:r w:rsidRPr="00CC58F1">
        <w:rPr>
          <w:rFonts w:ascii="Times New Roman" w:hAnsi="Times New Roman" w:cs="Times New Roman"/>
          <w:color w:val="231F20"/>
          <w:spacing w:val="-26"/>
          <w:sz w:val="24"/>
          <w:szCs w:val="24"/>
        </w:rPr>
        <w:t xml:space="preserve"> </w:t>
      </w:r>
      <w:proofErr w:type="spellStart"/>
      <w:r w:rsidRPr="00CC58F1">
        <w:rPr>
          <w:rFonts w:ascii="Times New Roman" w:hAnsi="Times New Roman" w:cs="Times New Roman"/>
          <w:color w:val="231F20"/>
          <w:sz w:val="24"/>
          <w:szCs w:val="24"/>
        </w:rPr>
        <w:t>Kanun’un</w:t>
      </w:r>
      <w:proofErr w:type="spellEnd"/>
      <w:r w:rsidRPr="00CC58F1">
        <w:rPr>
          <w:rFonts w:ascii="Times New Roman" w:hAnsi="Times New Roman" w:cs="Times New Roman"/>
          <w:color w:val="231F20"/>
          <w:spacing w:val="-25"/>
          <w:sz w:val="24"/>
          <w:szCs w:val="24"/>
        </w:rPr>
        <w:t xml:space="preserve"> </w:t>
      </w:r>
      <w:r w:rsidRPr="00CC58F1">
        <w:rPr>
          <w:rFonts w:ascii="Times New Roman" w:hAnsi="Times New Roman" w:cs="Times New Roman"/>
          <w:color w:val="231F20"/>
          <w:sz w:val="24"/>
          <w:szCs w:val="24"/>
        </w:rPr>
        <w:t>11.</w:t>
      </w:r>
      <w:r w:rsidRPr="00CC58F1">
        <w:rPr>
          <w:rFonts w:ascii="Times New Roman" w:hAnsi="Times New Roman" w:cs="Times New Roman"/>
          <w:color w:val="231F20"/>
          <w:spacing w:val="-26"/>
          <w:sz w:val="24"/>
          <w:szCs w:val="24"/>
        </w:rPr>
        <w:t xml:space="preserve"> </w:t>
      </w:r>
      <w:proofErr w:type="spellStart"/>
      <w:r w:rsidRPr="00CC58F1">
        <w:rPr>
          <w:rFonts w:ascii="Times New Roman" w:hAnsi="Times New Roman" w:cs="Times New Roman"/>
          <w:color w:val="231F20"/>
          <w:sz w:val="24"/>
          <w:szCs w:val="24"/>
        </w:rPr>
        <w:t>maddesinde</w:t>
      </w:r>
      <w:proofErr w:type="spellEnd"/>
      <w:r w:rsidRPr="00CC58F1">
        <w:rPr>
          <w:rFonts w:ascii="Times New Roman" w:hAnsi="Times New Roman" w:cs="Times New Roman"/>
          <w:color w:val="231F20"/>
          <w:spacing w:val="-26"/>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26"/>
          <w:sz w:val="24"/>
          <w:szCs w:val="24"/>
        </w:rPr>
        <w:t xml:space="preserve"> </w:t>
      </w:r>
      <w:proofErr w:type="spellStart"/>
      <w:r w:rsidRPr="00CC58F1">
        <w:rPr>
          <w:rFonts w:ascii="Times New Roman" w:hAnsi="Times New Roman" w:cs="Times New Roman"/>
          <w:color w:val="231F20"/>
          <w:sz w:val="24"/>
          <w:szCs w:val="24"/>
        </w:rPr>
        <w:t>veri</w:t>
      </w:r>
      <w:proofErr w:type="spellEnd"/>
      <w:r w:rsidRPr="00CC58F1">
        <w:rPr>
          <w:rFonts w:ascii="Times New Roman" w:hAnsi="Times New Roman" w:cs="Times New Roman"/>
          <w:color w:val="231F20"/>
          <w:spacing w:val="-25"/>
          <w:sz w:val="24"/>
          <w:szCs w:val="24"/>
        </w:rPr>
        <w:t xml:space="preserve"> </w:t>
      </w:r>
      <w:proofErr w:type="spellStart"/>
      <w:r w:rsidRPr="00CC58F1">
        <w:rPr>
          <w:rFonts w:ascii="Times New Roman" w:hAnsi="Times New Roman" w:cs="Times New Roman"/>
          <w:color w:val="231F20"/>
          <w:sz w:val="24"/>
          <w:szCs w:val="24"/>
        </w:rPr>
        <w:t>sahibinin</w:t>
      </w:r>
      <w:proofErr w:type="spellEnd"/>
      <w:r w:rsidRPr="00CC58F1">
        <w:rPr>
          <w:rFonts w:ascii="Times New Roman" w:hAnsi="Times New Roman" w:cs="Times New Roman"/>
          <w:color w:val="231F20"/>
          <w:spacing w:val="-26"/>
          <w:sz w:val="24"/>
          <w:szCs w:val="24"/>
        </w:rPr>
        <w:t xml:space="preserve"> </w:t>
      </w:r>
      <w:proofErr w:type="spellStart"/>
      <w:r w:rsidRPr="00CC58F1">
        <w:rPr>
          <w:rFonts w:ascii="Times New Roman" w:hAnsi="Times New Roman" w:cs="Times New Roman"/>
          <w:color w:val="231F20"/>
          <w:sz w:val="24"/>
          <w:szCs w:val="24"/>
        </w:rPr>
        <w:t>hakları</w:t>
      </w:r>
      <w:proofErr w:type="spellEnd"/>
      <w:r w:rsidRPr="00CC58F1">
        <w:rPr>
          <w:rFonts w:ascii="Times New Roman" w:hAnsi="Times New Roman" w:cs="Times New Roman"/>
          <w:color w:val="231F20"/>
          <w:spacing w:val="-26"/>
          <w:sz w:val="24"/>
          <w:szCs w:val="24"/>
        </w:rPr>
        <w:t xml:space="preserve"> </w:t>
      </w:r>
      <w:proofErr w:type="spellStart"/>
      <w:r w:rsidRPr="00CC58F1">
        <w:rPr>
          <w:rFonts w:ascii="Times New Roman" w:hAnsi="Times New Roman" w:cs="Times New Roman"/>
          <w:color w:val="231F20"/>
          <w:sz w:val="24"/>
          <w:szCs w:val="24"/>
        </w:rPr>
        <w:t>arasında</w:t>
      </w:r>
      <w:proofErr w:type="spellEnd"/>
      <w:r w:rsidRPr="00CC58F1">
        <w:rPr>
          <w:rFonts w:ascii="Times New Roman" w:hAnsi="Times New Roman" w:cs="Times New Roman"/>
          <w:color w:val="231F20"/>
          <w:spacing w:val="-26"/>
          <w:sz w:val="24"/>
          <w:szCs w:val="24"/>
        </w:rPr>
        <w:t xml:space="preserve"> </w:t>
      </w:r>
      <w:r w:rsidRPr="00CC58F1">
        <w:rPr>
          <w:rFonts w:ascii="Times New Roman" w:hAnsi="Times New Roman" w:cs="Times New Roman"/>
          <w:color w:val="231F20"/>
          <w:sz w:val="24"/>
          <w:szCs w:val="24"/>
        </w:rPr>
        <w:t>“</w:t>
      </w:r>
      <w:proofErr w:type="spellStart"/>
      <w:r w:rsidRPr="00CC58F1">
        <w:rPr>
          <w:rFonts w:ascii="Times New Roman" w:hAnsi="Times New Roman" w:cs="Times New Roman"/>
          <w:color w:val="231F20"/>
          <w:sz w:val="24"/>
          <w:szCs w:val="24"/>
        </w:rPr>
        <w:t>bilgi</w:t>
      </w:r>
      <w:proofErr w:type="spellEnd"/>
      <w:r w:rsidRPr="00CC58F1">
        <w:rPr>
          <w:rFonts w:ascii="Times New Roman" w:hAnsi="Times New Roman" w:cs="Times New Roman"/>
          <w:color w:val="231F20"/>
          <w:spacing w:val="-25"/>
          <w:sz w:val="24"/>
          <w:szCs w:val="24"/>
        </w:rPr>
        <w:t xml:space="preserve"> </w:t>
      </w:r>
      <w:proofErr w:type="spellStart"/>
      <w:r w:rsidRPr="00CC58F1">
        <w:rPr>
          <w:rFonts w:ascii="Times New Roman" w:hAnsi="Times New Roman" w:cs="Times New Roman"/>
          <w:color w:val="231F20"/>
          <w:sz w:val="24"/>
          <w:szCs w:val="24"/>
        </w:rPr>
        <w:t>talep</w:t>
      </w:r>
      <w:proofErr w:type="spellEnd"/>
      <w:r w:rsidRPr="00CC58F1">
        <w:rPr>
          <w:rFonts w:ascii="Times New Roman" w:hAnsi="Times New Roman" w:cs="Times New Roman"/>
          <w:color w:val="231F20"/>
          <w:spacing w:val="-26"/>
          <w:sz w:val="24"/>
          <w:szCs w:val="24"/>
        </w:rPr>
        <w:t xml:space="preserve"> </w:t>
      </w:r>
      <w:proofErr w:type="spellStart"/>
      <w:r w:rsidRPr="00CC58F1">
        <w:rPr>
          <w:rFonts w:ascii="Times New Roman" w:hAnsi="Times New Roman" w:cs="Times New Roman"/>
          <w:color w:val="231F20"/>
          <w:sz w:val="24"/>
          <w:szCs w:val="24"/>
        </w:rPr>
        <w:t>etme</w:t>
      </w:r>
      <w:proofErr w:type="spellEnd"/>
      <w:r w:rsidRPr="00CC58F1">
        <w:rPr>
          <w:rFonts w:ascii="Times New Roman" w:hAnsi="Times New Roman" w:cs="Times New Roman"/>
          <w:color w:val="231F20"/>
          <w:sz w:val="24"/>
          <w:szCs w:val="24"/>
        </w:rPr>
        <w:t>” de</w:t>
      </w:r>
      <w:r w:rsidRPr="00CC58F1">
        <w:rPr>
          <w:rFonts w:ascii="Times New Roman" w:hAnsi="Times New Roman" w:cs="Times New Roman"/>
          <w:color w:val="231F20"/>
          <w:spacing w:val="-30"/>
          <w:sz w:val="24"/>
          <w:szCs w:val="24"/>
        </w:rPr>
        <w:t xml:space="preserve"> </w:t>
      </w:r>
      <w:proofErr w:type="spellStart"/>
      <w:r w:rsidRPr="00CC58F1">
        <w:rPr>
          <w:rFonts w:ascii="Times New Roman" w:hAnsi="Times New Roman" w:cs="Times New Roman"/>
          <w:color w:val="231F20"/>
          <w:sz w:val="24"/>
          <w:szCs w:val="24"/>
        </w:rPr>
        <w:t>sayılmıştır</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30"/>
          <w:sz w:val="24"/>
          <w:szCs w:val="24"/>
        </w:rPr>
        <w:t xml:space="preserve"> </w:t>
      </w:r>
      <w:r>
        <w:rPr>
          <w:rFonts w:ascii="Times New Roman" w:hAnsi="Times New Roman" w:cs="Times New Roman"/>
          <w:color w:val="231F20"/>
          <w:sz w:val="24"/>
          <w:szCs w:val="24"/>
        </w:rPr>
        <w:t xml:space="preserve">Veri </w:t>
      </w:r>
      <w:proofErr w:type="spellStart"/>
      <w:r>
        <w:rPr>
          <w:rFonts w:ascii="Times New Roman" w:hAnsi="Times New Roman" w:cs="Times New Roman"/>
          <w:color w:val="231F20"/>
          <w:sz w:val="24"/>
          <w:szCs w:val="24"/>
        </w:rPr>
        <w:t>sorumlusu</w:t>
      </w:r>
      <w:proofErr w:type="spellEnd"/>
      <w:r w:rsidRPr="00CC58F1">
        <w:rPr>
          <w:rFonts w:ascii="Times New Roman" w:hAnsi="Times New Roman" w:cs="Times New Roman"/>
          <w:color w:val="231F20"/>
          <w:spacing w:val="-29"/>
          <w:sz w:val="24"/>
          <w:szCs w:val="24"/>
        </w:rPr>
        <w:t xml:space="preserve"> </w:t>
      </w:r>
      <w:proofErr w:type="spellStart"/>
      <w:r w:rsidRPr="00CC58F1">
        <w:rPr>
          <w:rFonts w:ascii="Times New Roman" w:hAnsi="Times New Roman" w:cs="Times New Roman"/>
          <w:color w:val="231F20"/>
          <w:sz w:val="24"/>
          <w:szCs w:val="24"/>
        </w:rPr>
        <w:t>bu</w:t>
      </w:r>
      <w:proofErr w:type="spellEnd"/>
      <w:r w:rsidRPr="00CC58F1">
        <w:rPr>
          <w:rFonts w:ascii="Times New Roman" w:hAnsi="Times New Roman" w:cs="Times New Roman"/>
          <w:color w:val="231F20"/>
          <w:spacing w:val="-30"/>
          <w:sz w:val="24"/>
          <w:szCs w:val="24"/>
        </w:rPr>
        <w:t xml:space="preserve"> </w:t>
      </w:r>
      <w:proofErr w:type="spellStart"/>
      <w:r w:rsidRPr="00CC58F1">
        <w:rPr>
          <w:rFonts w:ascii="Times New Roman" w:hAnsi="Times New Roman" w:cs="Times New Roman"/>
          <w:color w:val="231F20"/>
          <w:sz w:val="24"/>
          <w:szCs w:val="24"/>
        </w:rPr>
        <w:t>kapsamda</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30"/>
          <w:sz w:val="24"/>
          <w:szCs w:val="24"/>
        </w:rPr>
        <w:t xml:space="preserve"> </w:t>
      </w:r>
      <w:proofErr w:type="spellStart"/>
      <w:r w:rsidRPr="00CC58F1">
        <w:rPr>
          <w:rFonts w:ascii="Times New Roman" w:hAnsi="Times New Roman" w:cs="Times New Roman"/>
          <w:color w:val="231F20"/>
          <w:sz w:val="24"/>
          <w:szCs w:val="24"/>
        </w:rPr>
        <w:t>Anayasa’nın</w:t>
      </w:r>
      <w:proofErr w:type="spellEnd"/>
      <w:r w:rsidRPr="00CC58F1">
        <w:rPr>
          <w:rFonts w:ascii="Times New Roman" w:hAnsi="Times New Roman" w:cs="Times New Roman"/>
          <w:color w:val="231F20"/>
          <w:spacing w:val="-29"/>
          <w:sz w:val="24"/>
          <w:szCs w:val="24"/>
        </w:rPr>
        <w:t xml:space="preserve"> </w:t>
      </w:r>
      <w:r w:rsidRPr="00CC58F1">
        <w:rPr>
          <w:rFonts w:ascii="Times New Roman" w:hAnsi="Times New Roman" w:cs="Times New Roman"/>
          <w:color w:val="231F20"/>
          <w:sz w:val="24"/>
          <w:szCs w:val="24"/>
        </w:rPr>
        <w:t>20.</w:t>
      </w:r>
      <w:r w:rsidRPr="00CC58F1">
        <w:rPr>
          <w:rFonts w:ascii="Times New Roman" w:hAnsi="Times New Roman" w:cs="Times New Roman"/>
          <w:color w:val="231F20"/>
          <w:spacing w:val="-30"/>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30"/>
          <w:sz w:val="24"/>
          <w:szCs w:val="24"/>
        </w:rPr>
        <w:t xml:space="preserve"> </w:t>
      </w:r>
      <w:r w:rsidR="00506D58">
        <w:rPr>
          <w:rFonts w:ascii="Times New Roman" w:hAnsi="Times New Roman" w:cs="Times New Roman"/>
          <w:color w:val="231F20"/>
          <w:spacing w:val="-30"/>
          <w:sz w:val="24"/>
          <w:szCs w:val="24"/>
        </w:rPr>
        <w:t xml:space="preserve"> </w:t>
      </w:r>
      <w:proofErr w:type="spellStart"/>
      <w:r w:rsidRPr="00CC58F1">
        <w:rPr>
          <w:rFonts w:ascii="Times New Roman" w:hAnsi="Times New Roman" w:cs="Times New Roman"/>
          <w:color w:val="231F20"/>
          <w:sz w:val="24"/>
          <w:szCs w:val="24"/>
        </w:rPr>
        <w:t>Kanun’un</w:t>
      </w:r>
      <w:proofErr w:type="spellEnd"/>
      <w:r w:rsidRPr="00CC58F1">
        <w:rPr>
          <w:rFonts w:ascii="Times New Roman" w:hAnsi="Times New Roman" w:cs="Times New Roman"/>
          <w:color w:val="231F20"/>
          <w:spacing w:val="-29"/>
          <w:sz w:val="24"/>
          <w:szCs w:val="24"/>
        </w:rPr>
        <w:t xml:space="preserve"> </w:t>
      </w:r>
      <w:r w:rsidRPr="00CC58F1">
        <w:rPr>
          <w:rFonts w:ascii="Times New Roman" w:hAnsi="Times New Roman" w:cs="Times New Roman"/>
          <w:color w:val="231F20"/>
          <w:sz w:val="24"/>
          <w:szCs w:val="24"/>
        </w:rPr>
        <w:t>11.</w:t>
      </w:r>
      <w:r w:rsidRPr="00CC58F1">
        <w:rPr>
          <w:rFonts w:ascii="Times New Roman" w:hAnsi="Times New Roman" w:cs="Times New Roman"/>
          <w:color w:val="231F20"/>
          <w:spacing w:val="-30"/>
          <w:sz w:val="24"/>
          <w:szCs w:val="24"/>
        </w:rPr>
        <w:t xml:space="preserve"> </w:t>
      </w:r>
      <w:proofErr w:type="spellStart"/>
      <w:r w:rsidRPr="00CC58F1">
        <w:rPr>
          <w:rFonts w:ascii="Times New Roman" w:hAnsi="Times New Roman" w:cs="Times New Roman"/>
          <w:color w:val="231F20"/>
          <w:sz w:val="24"/>
          <w:szCs w:val="24"/>
        </w:rPr>
        <w:t>maddelerine</w:t>
      </w:r>
      <w:proofErr w:type="spellEnd"/>
      <w:r w:rsidRPr="00CC58F1">
        <w:rPr>
          <w:rFonts w:ascii="Times New Roman" w:hAnsi="Times New Roman" w:cs="Times New Roman"/>
          <w:color w:val="231F20"/>
          <w:spacing w:val="-30"/>
          <w:sz w:val="24"/>
          <w:szCs w:val="24"/>
        </w:rPr>
        <w:t xml:space="preserve"> </w:t>
      </w:r>
      <w:proofErr w:type="spellStart"/>
      <w:r w:rsidRPr="00CC58F1">
        <w:rPr>
          <w:rFonts w:ascii="Times New Roman" w:hAnsi="Times New Roman" w:cs="Times New Roman"/>
          <w:color w:val="231F20"/>
          <w:sz w:val="24"/>
          <w:szCs w:val="24"/>
        </w:rPr>
        <w:t>uygun</w:t>
      </w:r>
      <w:proofErr w:type="spellEnd"/>
      <w:r w:rsidRPr="00CC58F1">
        <w:rPr>
          <w:rFonts w:ascii="Times New Roman" w:hAnsi="Times New Roman" w:cs="Times New Roman"/>
          <w:color w:val="231F20"/>
          <w:spacing w:val="-29"/>
          <w:sz w:val="24"/>
          <w:szCs w:val="24"/>
        </w:rPr>
        <w:t xml:space="preserve"> </w:t>
      </w:r>
      <w:proofErr w:type="spellStart"/>
      <w:r w:rsidRPr="00CC58F1">
        <w:rPr>
          <w:rFonts w:ascii="Times New Roman" w:hAnsi="Times New Roman" w:cs="Times New Roman"/>
          <w:color w:val="231F20"/>
          <w:sz w:val="24"/>
          <w:szCs w:val="24"/>
        </w:rPr>
        <w:t>olarak</w:t>
      </w:r>
      <w:proofErr w:type="spellEnd"/>
      <w:r w:rsidRPr="00CC58F1">
        <w:rPr>
          <w:rFonts w:ascii="Times New Roman" w:hAnsi="Times New Roman" w:cs="Times New Roman"/>
          <w:color w:val="231F20"/>
          <w:spacing w:val="-30"/>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30"/>
          <w:sz w:val="24"/>
          <w:szCs w:val="24"/>
        </w:rPr>
        <w:t xml:space="preserve"> </w:t>
      </w:r>
      <w:proofErr w:type="spellStart"/>
      <w:r w:rsidRPr="00CC58F1">
        <w:rPr>
          <w:rFonts w:ascii="Times New Roman" w:hAnsi="Times New Roman" w:cs="Times New Roman"/>
          <w:color w:val="231F20"/>
          <w:sz w:val="24"/>
          <w:szCs w:val="24"/>
        </w:rPr>
        <w:t>veri</w:t>
      </w:r>
      <w:proofErr w:type="spellEnd"/>
      <w:r w:rsidRPr="00CC58F1">
        <w:rPr>
          <w:rFonts w:ascii="Times New Roman" w:hAnsi="Times New Roman" w:cs="Times New Roman"/>
          <w:color w:val="231F20"/>
          <w:spacing w:val="-29"/>
          <w:sz w:val="24"/>
          <w:szCs w:val="24"/>
        </w:rPr>
        <w:t xml:space="preserve"> </w:t>
      </w:r>
      <w:proofErr w:type="spellStart"/>
      <w:r w:rsidRPr="00CC58F1">
        <w:rPr>
          <w:rFonts w:ascii="Times New Roman" w:hAnsi="Times New Roman" w:cs="Times New Roman"/>
          <w:color w:val="231F20"/>
          <w:sz w:val="24"/>
          <w:szCs w:val="24"/>
        </w:rPr>
        <w:t>sahibinin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bilgi</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talep</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etmesi</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durumunda</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gerekli</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bilgilendirmeyi</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yapmaktadır</w:t>
      </w:r>
      <w:proofErr w:type="spellEnd"/>
      <w:r w:rsidRPr="00CC58F1">
        <w:rPr>
          <w:rFonts w:ascii="Times New Roman" w:hAnsi="Times New Roman" w:cs="Times New Roman"/>
          <w:color w:val="231F20"/>
          <w:sz w:val="24"/>
          <w:szCs w:val="24"/>
        </w:rPr>
        <w:t>.</w:t>
      </w:r>
    </w:p>
    <w:p w14:paraId="55200F25" w14:textId="77777777" w:rsidR="003909FE" w:rsidRPr="00CC58F1" w:rsidRDefault="003909FE" w:rsidP="00DD67A0">
      <w:pPr>
        <w:pStyle w:val="GvdeMetni"/>
        <w:spacing w:line="319" w:lineRule="auto"/>
        <w:ind w:left="582" w:right="695"/>
        <w:jc w:val="both"/>
        <w:rPr>
          <w:rFonts w:ascii="Times New Roman" w:hAnsi="Times New Roman" w:cs="Times New Roman"/>
          <w:sz w:val="24"/>
          <w:szCs w:val="24"/>
        </w:rPr>
      </w:pPr>
    </w:p>
    <w:p w14:paraId="15BA2657" w14:textId="67CECFEB" w:rsidR="00630CFD" w:rsidRPr="00CC58F1" w:rsidRDefault="00630CFD" w:rsidP="006105F9">
      <w:pPr>
        <w:pStyle w:val="Balk1"/>
        <w:numPr>
          <w:ilvl w:val="0"/>
          <w:numId w:val="3"/>
        </w:numPr>
        <w:tabs>
          <w:tab w:val="left" w:pos="909"/>
        </w:tabs>
        <w:ind w:hanging="720"/>
        <w:jc w:val="both"/>
        <w:rPr>
          <w:rFonts w:ascii="Times New Roman" w:hAnsi="Times New Roman" w:cs="Times New Roman"/>
          <w:sz w:val="24"/>
          <w:szCs w:val="24"/>
        </w:rPr>
      </w:pPr>
      <w:r w:rsidRPr="00CC58F1">
        <w:rPr>
          <w:rFonts w:ascii="Times New Roman" w:hAnsi="Times New Roman" w:cs="Times New Roman"/>
          <w:color w:val="231F20"/>
          <w:w w:val="115"/>
          <w:sz w:val="24"/>
          <w:szCs w:val="24"/>
        </w:rPr>
        <w:t>ÖZEL NİTELİKLİ KİŞİSEL VERİLERİN</w:t>
      </w:r>
      <w:r w:rsidRPr="00CC58F1">
        <w:rPr>
          <w:rFonts w:ascii="Times New Roman" w:hAnsi="Times New Roman" w:cs="Times New Roman"/>
          <w:color w:val="231F20"/>
          <w:spacing w:val="-34"/>
          <w:w w:val="115"/>
          <w:sz w:val="24"/>
          <w:szCs w:val="24"/>
        </w:rPr>
        <w:t xml:space="preserve"> </w:t>
      </w:r>
      <w:r w:rsidRPr="00CC58F1">
        <w:rPr>
          <w:rFonts w:ascii="Times New Roman" w:hAnsi="Times New Roman" w:cs="Times New Roman"/>
          <w:color w:val="231F20"/>
          <w:w w:val="115"/>
          <w:sz w:val="24"/>
          <w:szCs w:val="24"/>
        </w:rPr>
        <w:t>İŞLENMESİ</w:t>
      </w:r>
    </w:p>
    <w:p w14:paraId="215D87C9" w14:textId="0968F708" w:rsidR="00630CFD" w:rsidRPr="00CC58F1" w:rsidRDefault="00630CFD" w:rsidP="00DD67A0">
      <w:pPr>
        <w:pStyle w:val="GvdeMetni"/>
        <w:spacing w:before="66" w:line="319" w:lineRule="auto"/>
        <w:ind w:left="582" w:right="1123"/>
        <w:jc w:val="both"/>
        <w:rPr>
          <w:rFonts w:ascii="Times New Roman" w:hAnsi="Times New Roman" w:cs="Times New Roman"/>
          <w:sz w:val="24"/>
          <w:szCs w:val="24"/>
        </w:rPr>
      </w:pPr>
      <w:r>
        <w:rPr>
          <w:rFonts w:ascii="Times New Roman" w:hAnsi="Times New Roman" w:cs="Times New Roman"/>
          <w:color w:val="231F20"/>
          <w:sz w:val="24"/>
          <w:szCs w:val="24"/>
        </w:rPr>
        <w:t xml:space="preserve">Veri </w:t>
      </w:r>
      <w:proofErr w:type="spellStart"/>
      <w:r>
        <w:rPr>
          <w:rFonts w:ascii="Times New Roman" w:hAnsi="Times New Roman" w:cs="Times New Roman"/>
          <w:color w:val="231F20"/>
          <w:sz w:val="24"/>
          <w:szCs w:val="24"/>
        </w:rPr>
        <w:t>sorumlusu</w:t>
      </w:r>
      <w:proofErr w:type="spellEnd"/>
      <w:r w:rsidRPr="00CC58F1">
        <w:rPr>
          <w:rFonts w:ascii="Times New Roman" w:hAnsi="Times New Roman" w:cs="Times New Roman"/>
          <w:color w:val="231F20"/>
          <w:spacing w:val="-25"/>
          <w:sz w:val="24"/>
          <w:szCs w:val="24"/>
        </w:rPr>
        <w:t xml:space="preserve"> </w:t>
      </w:r>
      <w:proofErr w:type="spellStart"/>
      <w:r w:rsidRPr="00CC58F1">
        <w:rPr>
          <w:rFonts w:ascii="Times New Roman" w:hAnsi="Times New Roman" w:cs="Times New Roman"/>
          <w:color w:val="231F20"/>
          <w:sz w:val="24"/>
          <w:szCs w:val="24"/>
        </w:rPr>
        <w:t>tarafından</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4"/>
          <w:sz w:val="24"/>
          <w:szCs w:val="24"/>
        </w:rPr>
        <w:t xml:space="preserve"> </w:t>
      </w:r>
      <w:r w:rsidRPr="00CC58F1">
        <w:rPr>
          <w:rFonts w:ascii="Times New Roman" w:hAnsi="Times New Roman" w:cs="Times New Roman"/>
          <w:color w:val="231F20"/>
          <w:sz w:val="24"/>
          <w:szCs w:val="24"/>
        </w:rPr>
        <w:t>Kanun</w:t>
      </w:r>
      <w:r w:rsidRPr="00CC58F1">
        <w:rPr>
          <w:rFonts w:ascii="Times New Roman" w:hAnsi="Times New Roman" w:cs="Times New Roman"/>
          <w:color w:val="231F20"/>
          <w:spacing w:val="-25"/>
          <w:sz w:val="24"/>
          <w:szCs w:val="24"/>
        </w:rPr>
        <w:t xml:space="preserve"> </w:t>
      </w:r>
      <w:proofErr w:type="spellStart"/>
      <w:r w:rsidRPr="00CC58F1">
        <w:rPr>
          <w:rFonts w:ascii="Times New Roman" w:hAnsi="Times New Roman" w:cs="Times New Roman"/>
          <w:color w:val="231F20"/>
          <w:sz w:val="24"/>
          <w:szCs w:val="24"/>
        </w:rPr>
        <w:t>ile</w:t>
      </w:r>
      <w:proofErr w:type="spellEnd"/>
      <w:r w:rsidRPr="00CC58F1">
        <w:rPr>
          <w:rFonts w:ascii="Times New Roman" w:hAnsi="Times New Roman" w:cs="Times New Roman"/>
          <w:color w:val="231F20"/>
          <w:spacing w:val="-24"/>
          <w:sz w:val="24"/>
          <w:szCs w:val="24"/>
        </w:rPr>
        <w:t xml:space="preserve"> </w:t>
      </w:r>
      <w:r w:rsidRPr="00CC58F1">
        <w:rPr>
          <w:rFonts w:ascii="Times New Roman" w:hAnsi="Times New Roman" w:cs="Times New Roman"/>
          <w:color w:val="231F20"/>
          <w:sz w:val="24"/>
          <w:szCs w:val="24"/>
        </w:rPr>
        <w:t>“</w:t>
      </w:r>
      <w:proofErr w:type="spellStart"/>
      <w:r w:rsidRPr="00CC58F1">
        <w:rPr>
          <w:rFonts w:ascii="Times New Roman" w:hAnsi="Times New Roman" w:cs="Times New Roman"/>
          <w:color w:val="231F20"/>
          <w:sz w:val="24"/>
          <w:szCs w:val="24"/>
        </w:rPr>
        <w:t>özel</w:t>
      </w:r>
      <w:proofErr w:type="spellEnd"/>
      <w:r w:rsidRPr="00CC58F1">
        <w:rPr>
          <w:rFonts w:ascii="Times New Roman" w:hAnsi="Times New Roman" w:cs="Times New Roman"/>
          <w:color w:val="231F20"/>
          <w:spacing w:val="-25"/>
          <w:sz w:val="24"/>
          <w:szCs w:val="24"/>
        </w:rPr>
        <w:t xml:space="preserve"> </w:t>
      </w:r>
      <w:proofErr w:type="spellStart"/>
      <w:r w:rsidRPr="00CC58F1">
        <w:rPr>
          <w:rFonts w:ascii="Times New Roman" w:hAnsi="Times New Roman" w:cs="Times New Roman"/>
          <w:color w:val="231F20"/>
          <w:sz w:val="24"/>
          <w:szCs w:val="24"/>
        </w:rPr>
        <w:t>nitelikli</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olarak</w:t>
      </w:r>
      <w:proofErr w:type="spellEnd"/>
      <w:r w:rsidRPr="00CC58F1">
        <w:rPr>
          <w:rFonts w:ascii="Times New Roman" w:hAnsi="Times New Roman" w:cs="Times New Roman"/>
          <w:color w:val="231F20"/>
          <w:spacing w:val="-25"/>
          <w:sz w:val="24"/>
          <w:szCs w:val="24"/>
        </w:rPr>
        <w:t xml:space="preserve"> </w:t>
      </w:r>
      <w:proofErr w:type="spellStart"/>
      <w:r w:rsidRPr="00CC58F1">
        <w:rPr>
          <w:rFonts w:ascii="Times New Roman" w:hAnsi="Times New Roman" w:cs="Times New Roman"/>
          <w:color w:val="231F20"/>
          <w:sz w:val="24"/>
          <w:szCs w:val="24"/>
        </w:rPr>
        <w:t>belirlenen</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verilerin</w:t>
      </w:r>
      <w:proofErr w:type="spellEnd"/>
      <w:r w:rsidRPr="00CC58F1">
        <w:rPr>
          <w:rFonts w:ascii="Times New Roman" w:hAnsi="Times New Roman" w:cs="Times New Roman"/>
          <w:color w:val="231F20"/>
          <w:spacing w:val="-25"/>
          <w:sz w:val="24"/>
          <w:szCs w:val="24"/>
        </w:rPr>
        <w:t xml:space="preserve"> </w:t>
      </w:r>
      <w:proofErr w:type="spellStart"/>
      <w:r w:rsidRPr="00CC58F1">
        <w:rPr>
          <w:rFonts w:ascii="Times New Roman" w:hAnsi="Times New Roman" w:cs="Times New Roman"/>
          <w:color w:val="231F20"/>
          <w:sz w:val="24"/>
          <w:szCs w:val="24"/>
        </w:rPr>
        <w:t>işlenmesinde</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Kanun’da</w:t>
      </w:r>
      <w:proofErr w:type="spellEnd"/>
      <w:r w:rsidRPr="00CC58F1">
        <w:rPr>
          <w:rFonts w:ascii="Times New Roman" w:hAnsi="Times New Roman" w:cs="Times New Roman"/>
          <w:color w:val="231F20"/>
          <w:spacing w:val="-25"/>
          <w:sz w:val="24"/>
          <w:szCs w:val="24"/>
        </w:rPr>
        <w:t xml:space="preserve"> </w:t>
      </w:r>
      <w:proofErr w:type="spellStart"/>
      <w:r w:rsidRPr="00CC58F1">
        <w:rPr>
          <w:rFonts w:ascii="Times New Roman" w:hAnsi="Times New Roman" w:cs="Times New Roman"/>
          <w:color w:val="231F20"/>
          <w:sz w:val="24"/>
          <w:szCs w:val="24"/>
        </w:rPr>
        <w:t>öngörülen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düzenlemelere</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hassasiyetle</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uygun</w:t>
      </w:r>
      <w:proofErr w:type="spellEnd"/>
      <w:r w:rsidRPr="00CC58F1">
        <w:rPr>
          <w:rFonts w:ascii="Times New Roman" w:hAnsi="Times New Roman" w:cs="Times New Roman"/>
          <w:color w:val="231F20"/>
          <w:spacing w:val="-37"/>
          <w:sz w:val="24"/>
          <w:szCs w:val="24"/>
        </w:rPr>
        <w:t xml:space="preserve"> </w:t>
      </w:r>
      <w:proofErr w:type="spellStart"/>
      <w:r w:rsidRPr="00CC58F1">
        <w:rPr>
          <w:rFonts w:ascii="Times New Roman" w:hAnsi="Times New Roman" w:cs="Times New Roman"/>
          <w:color w:val="231F20"/>
          <w:sz w:val="24"/>
          <w:szCs w:val="24"/>
        </w:rPr>
        <w:t>davranılmaktadır</w:t>
      </w:r>
      <w:proofErr w:type="spellEnd"/>
      <w:r w:rsidRPr="00CC58F1">
        <w:rPr>
          <w:rFonts w:ascii="Times New Roman" w:hAnsi="Times New Roman" w:cs="Times New Roman"/>
          <w:color w:val="231F20"/>
          <w:sz w:val="24"/>
          <w:szCs w:val="24"/>
        </w:rPr>
        <w:t>.</w:t>
      </w:r>
    </w:p>
    <w:p w14:paraId="1C2EFBFE" w14:textId="77777777" w:rsidR="00630CFD" w:rsidRPr="00CC58F1" w:rsidRDefault="00630CFD" w:rsidP="00DD67A0">
      <w:pPr>
        <w:pStyle w:val="GvdeMetni"/>
        <w:spacing w:before="4"/>
        <w:jc w:val="both"/>
        <w:rPr>
          <w:rFonts w:ascii="Times New Roman" w:hAnsi="Times New Roman" w:cs="Times New Roman"/>
          <w:sz w:val="24"/>
          <w:szCs w:val="24"/>
        </w:rPr>
      </w:pPr>
    </w:p>
    <w:p w14:paraId="51860E2C" w14:textId="77777777" w:rsidR="00630CFD" w:rsidRPr="00CC58F1" w:rsidRDefault="00630CFD" w:rsidP="00DD67A0">
      <w:pPr>
        <w:pStyle w:val="GvdeMetni"/>
        <w:spacing w:line="319" w:lineRule="auto"/>
        <w:ind w:left="582" w:right="882"/>
        <w:jc w:val="both"/>
        <w:rPr>
          <w:rFonts w:ascii="Times New Roman" w:hAnsi="Times New Roman" w:cs="Times New Roman"/>
          <w:sz w:val="24"/>
          <w:szCs w:val="24"/>
        </w:rPr>
      </w:pPr>
      <w:proofErr w:type="spellStart"/>
      <w:r w:rsidRPr="00CC58F1">
        <w:rPr>
          <w:rFonts w:ascii="Times New Roman" w:hAnsi="Times New Roman" w:cs="Times New Roman"/>
          <w:color w:val="231F20"/>
          <w:sz w:val="24"/>
          <w:szCs w:val="24"/>
        </w:rPr>
        <w:t>Kanun’un</w:t>
      </w:r>
      <w:proofErr w:type="spellEnd"/>
      <w:r w:rsidRPr="00CC58F1">
        <w:rPr>
          <w:rFonts w:ascii="Times New Roman" w:hAnsi="Times New Roman" w:cs="Times New Roman"/>
          <w:color w:val="231F20"/>
          <w:spacing w:val="-23"/>
          <w:sz w:val="24"/>
          <w:szCs w:val="24"/>
        </w:rPr>
        <w:t xml:space="preserve"> </w:t>
      </w:r>
      <w:r w:rsidRPr="00CC58F1">
        <w:rPr>
          <w:rFonts w:ascii="Times New Roman" w:hAnsi="Times New Roman" w:cs="Times New Roman"/>
          <w:color w:val="231F20"/>
          <w:sz w:val="24"/>
          <w:szCs w:val="24"/>
        </w:rPr>
        <w:t>6.</w:t>
      </w:r>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maddesinde</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hukuka</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aykırı</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olarak</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işlendiğinde</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kişilerin</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mağduriyetine</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pacing w:val="-4"/>
          <w:sz w:val="24"/>
          <w:szCs w:val="24"/>
        </w:rPr>
        <w:t>veya</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ayrımcılığa</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sebep</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olma</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riski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taşıyan</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bir</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takım</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veri</w:t>
      </w:r>
      <w:proofErr w:type="spellEnd"/>
      <w:r w:rsidRPr="00CC58F1">
        <w:rPr>
          <w:rFonts w:ascii="Times New Roman" w:hAnsi="Times New Roman" w:cs="Times New Roman"/>
          <w:color w:val="231F20"/>
          <w:spacing w:val="-22"/>
          <w:sz w:val="24"/>
          <w:szCs w:val="24"/>
        </w:rPr>
        <w:t xml:space="preserve"> </w:t>
      </w:r>
      <w:r w:rsidRPr="00CC58F1">
        <w:rPr>
          <w:rFonts w:ascii="Times New Roman" w:hAnsi="Times New Roman" w:cs="Times New Roman"/>
          <w:color w:val="231F20"/>
          <w:sz w:val="24"/>
          <w:szCs w:val="24"/>
        </w:rPr>
        <w:t>“</w:t>
      </w:r>
      <w:proofErr w:type="spellStart"/>
      <w:r w:rsidRPr="00CC58F1">
        <w:rPr>
          <w:rFonts w:ascii="Times New Roman" w:hAnsi="Times New Roman" w:cs="Times New Roman"/>
          <w:color w:val="231F20"/>
          <w:sz w:val="24"/>
          <w:szCs w:val="24"/>
        </w:rPr>
        <w:t>özel</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nitelikli</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olarak</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belirlenmiştir</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2"/>
          <w:sz w:val="24"/>
          <w:szCs w:val="24"/>
        </w:rPr>
        <w:t xml:space="preserve"> </w:t>
      </w:r>
      <w:r w:rsidRPr="00CC58F1">
        <w:rPr>
          <w:rFonts w:ascii="Times New Roman" w:hAnsi="Times New Roman" w:cs="Times New Roman"/>
          <w:color w:val="231F20"/>
          <w:sz w:val="24"/>
          <w:szCs w:val="24"/>
        </w:rPr>
        <w:t>Bu</w:t>
      </w:r>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veriler</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ırk</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etnik</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köken</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siyasi</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düşünce</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felsefi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inanç</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4"/>
          <w:sz w:val="24"/>
          <w:szCs w:val="24"/>
        </w:rPr>
        <w:t xml:space="preserve"> </w:t>
      </w:r>
      <w:r w:rsidRPr="00CC58F1">
        <w:rPr>
          <w:rFonts w:ascii="Times New Roman" w:hAnsi="Times New Roman" w:cs="Times New Roman"/>
          <w:color w:val="231F20"/>
          <w:sz w:val="24"/>
          <w:szCs w:val="24"/>
        </w:rPr>
        <w:t>din,</w:t>
      </w:r>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mezhep</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pacing w:val="-4"/>
          <w:sz w:val="24"/>
          <w:szCs w:val="24"/>
        </w:rPr>
        <w:t>veya</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diğer</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inançlar</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kılık</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kıyafet</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dernek</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vakıf</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pacing w:val="-3"/>
          <w:sz w:val="24"/>
          <w:szCs w:val="24"/>
        </w:rPr>
        <w:t>ya</w:t>
      </w:r>
      <w:proofErr w:type="spellEnd"/>
      <w:r w:rsidRPr="00CC58F1">
        <w:rPr>
          <w:rFonts w:ascii="Times New Roman" w:hAnsi="Times New Roman" w:cs="Times New Roman"/>
          <w:color w:val="231F20"/>
          <w:spacing w:val="-23"/>
          <w:sz w:val="24"/>
          <w:szCs w:val="24"/>
        </w:rPr>
        <w:t xml:space="preserve"> </w:t>
      </w:r>
      <w:r w:rsidRPr="00CC58F1">
        <w:rPr>
          <w:rFonts w:ascii="Times New Roman" w:hAnsi="Times New Roman" w:cs="Times New Roman"/>
          <w:color w:val="231F20"/>
          <w:sz w:val="24"/>
          <w:szCs w:val="24"/>
        </w:rPr>
        <w:t>da</w:t>
      </w:r>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sendika</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üyeliği</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sağlık</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cinsel</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hayat</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ceza</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mahkûmiyeti</w:t>
      </w:r>
      <w:proofErr w:type="spellEnd"/>
      <w:r w:rsidRPr="00CC58F1">
        <w:rPr>
          <w:rFonts w:ascii="Times New Roman" w:hAnsi="Times New Roman" w:cs="Times New Roman"/>
          <w:color w:val="231F20"/>
          <w:spacing w:val="-12"/>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12"/>
          <w:sz w:val="24"/>
          <w:szCs w:val="24"/>
        </w:rPr>
        <w:t xml:space="preserve"> </w:t>
      </w:r>
      <w:proofErr w:type="spellStart"/>
      <w:r w:rsidRPr="00CC58F1">
        <w:rPr>
          <w:rFonts w:ascii="Times New Roman" w:hAnsi="Times New Roman" w:cs="Times New Roman"/>
          <w:color w:val="231F20"/>
          <w:sz w:val="24"/>
          <w:szCs w:val="24"/>
        </w:rPr>
        <w:t>güvenlik</w:t>
      </w:r>
      <w:proofErr w:type="spellEnd"/>
      <w:r w:rsidRPr="00CC58F1">
        <w:rPr>
          <w:rFonts w:ascii="Times New Roman" w:hAnsi="Times New Roman" w:cs="Times New Roman"/>
          <w:color w:val="231F20"/>
          <w:spacing w:val="-12"/>
          <w:sz w:val="24"/>
          <w:szCs w:val="24"/>
        </w:rPr>
        <w:t xml:space="preserve"> </w:t>
      </w:r>
      <w:proofErr w:type="spellStart"/>
      <w:r w:rsidRPr="00CC58F1">
        <w:rPr>
          <w:rFonts w:ascii="Times New Roman" w:hAnsi="Times New Roman" w:cs="Times New Roman"/>
          <w:color w:val="231F20"/>
          <w:sz w:val="24"/>
          <w:szCs w:val="24"/>
        </w:rPr>
        <w:t>tedbirleriyle</w:t>
      </w:r>
      <w:proofErr w:type="spellEnd"/>
      <w:r w:rsidRPr="00CC58F1">
        <w:rPr>
          <w:rFonts w:ascii="Times New Roman" w:hAnsi="Times New Roman" w:cs="Times New Roman"/>
          <w:color w:val="231F20"/>
          <w:spacing w:val="-12"/>
          <w:sz w:val="24"/>
          <w:szCs w:val="24"/>
        </w:rPr>
        <w:t xml:space="preserve"> </w:t>
      </w:r>
      <w:proofErr w:type="spellStart"/>
      <w:r w:rsidRPr="00CC58F1">
        <w:rPr>
          <w:rFonts w:ascii="Times New Roman" w:hAnsi="Times New Roman" w:cs="Times New Roman"/>
          <w:color w:val="231F20"/>
          <w:sz w:val="24"/>
          <w:szCs w:val="24"/>
        </w:rPr>
        <w:t>ilgili</w:t>
      </w:r>
      <w:proofErr w:type="spellEnd"/>
      <w:r w:rsidRPr="00CC58F1">
        <w:rPr>
          <w:rFonts w:ascii="Times New Roman" w:hAnsi="Times New Roman" w:cs="Times New Roman"/>
          <w:color w:val="231F20"/>
          <w:spacing w:val="-12"/>
          <w:sz w:val="24"/>
          <w:szCs w:val="24"/>
        </w:rPr>
        <w:t xml:space="preserve"> </w:t>
      </w:r>
      <w:proofErr w:type="spellStart"/>
      <w:r w:rsidRPr="00CC58F1">
        <w:rPr>
          <w:rFonts w:ascii="Times New Roman" w:hAnsi="Times New Roman" w:cs="Times New Roman"/>
          <w:color w:val="231F20"/>
          <w:sz w:val="24"/>
          <w:szCs w:val="24"/>
        </w:rPr>
        <w:t>veriler</w:t>
      </w:r>
      <w:proofErr w:type="spellEnd"/>
      <w:r w:rsidRPr="00CC58F1">
        <w:rPr>
          <w:rFonts w:ascii="Times New Roman" w:hAnsi="Times New Roman" w:cs="Times New Roman"/>
          <w:color w:val="231F20"/>
          <w:spacing w:val="-12"/>
          <w:sz w:val="24"/>
          <w:szCs w:val="24"/>
        </w:rPr>
        <w:t xml:space="preserve"> </w:t>
      </w:r>
      <w:proofErr w:type="spellStart"/>
      <w:r w:rsidRPr="00CC58F1">
        <w:rPr>
          <w:rFonts w:ascii="Times New Roman" w:hAnsi="Times New Roman" w:cs="Times New Roman"/>
          <w:color w:val="231F20"/>
          <w:sz w:val="24"/>
          <w:szCs w:val="24"/>
        </w:rPr>
        <w:t>ile</w:t>
      </w:r>
      <w:proofErr w:type="spellEnd"/>
      <w:r w:rsidRPr="00CC58F1">
        <w:rPr>
          <w:rFonts w:ascii="Times New Roman" w:hAnsi="Times New Roman" w:cs="Times New Roman"/>
          <w:color w:val="231F20"/>
          <w:spacing w:val="-12"/>
          <w:sz w:val="24"/>
          <w:szCs w:val="24"/>
        </w:rPr>
        <w:t xml:space="preserve"> </w:t>
      </w:r>
      <w:proofErr w:type="spellStart"/>
      <w:r w:rsidRPr="00CC58F1">
        <w:rPr>
          <w:rFonts w:ascii="Times New Roman" w:hAnsi="Times New Roman" w:cs="Times New Roman"/>
          <w:color w:val="231F20"/>
          <w:sz w:val="24"/>
          <w:szCs w:val="24"/>
        </w:rPr>
        <w:t>biyometrik</w:t>
      </w:r>
      <w:proofErr w:type="spellEnd"/>
      <w:r w:rsidRPr="00CC58F1">
        <w:rPr>
          <w:rFonts w:ascii="Times New Roman" w:hAnsi="Times New Roman" w:cs="Times New Roman"/>
          <w:color w:val="231F20"/>
          <w:spacing w:val="-12"/>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12"/>
          <w:sz w:val="24"/>
          <w:szCs w:val="24"/>
        </w:rPr>
        <w:t xml:space="preserve"> </w:t>
      </w:r>
      <w:proofErr w:type="spellStart"/>
      <w:r w:rsidRPr="00CC58F1">
        <w:rPr>
          <w:rFonts w:ascii="Times New Roman" w:hAnsi="Times New Roman" w:cs="Times New Roman"/>
          <w:color w:val="231F20"/>
          <w:sz w:val="24"/>
          <w:szCs w:val="24"/>
        </w:rPr>
        <w:t>genetik</w:t>
      </w:r>
      <w:proofErr w:type="spellEnd"/>
      <w:r w:rsidRPr="00CC58F1">
        <w:rPr>
          <w:rFonts w:ascii="Times New Roman" w:hAnsi="Times New Roman" w:cs="Times New Roman"/>
          <w:color w:val="231F20"/>
          <w:spacing w:val="-12"/>
          <w:sz w:val="24"/>
          <w:szCs w:val="24"/>
        </w:rPr>
        <w:t xml:space="preserve"> </w:t>
      </w:r>
      <w:proofErr w:type="spellStart"/>
      <w:r w:rsidRPr="00CC58F1">
        <w:rPr>
          <w:rFonts w:ascii="Times New Roman" w:hAnsi="Times New Roman" w:cs="Times New Roman"/>
          <w:color w:val="231F20"/>
          <w:spacing w:val="-3"/>
          <w:sz w:val="24"/>
          <w:szCs w:val="24"/>
        </w:rPr>
        <w:t>verilerdir</w:t>
      </w:r>
      <w:proofErr w:type="spellEnd"/>
      <w:r w:rsidRPr="00CC58F1">
        <w:rPr>
          <w:rFonts w:ascii="Times New Roman" w:hAnsi="Times New Roman" w:cs="Times New Roman"/>
          <w:color w:val="231F20"/>
          <w:spacing w:val="-3"/>
          <w:sz w:val="24"/>
          <w:szCs w:val="24"/>
        </w:rPr>
        <w:t>.</w:t>
      </w:r>
    </w:p>
    <w:p w14:paraId="1EDA9217" w14:textId="77777777" w:rsidR="00630CFD" w:rsidRPr="00CC58F1" w:rsidRDefault="00630CFD" w:rsidP="00DD67A0">
      <w:pPr>
        <w:pStyle w:val="GvdeMetni"/>
        <w:spacing w:before="2"/>
        <w:jc w:val="both"/>
        <w:rPr>
          <w:rFonts w:ascii="Times New Roman" w:hAnsi="Times New Roman" w:cs="Times New Roman"/>
          <w:sz w:val="24"/>
          <w:szCs w:val="24"/>
        </w:rPr>
      </w:pPr>
    </w:p>
    <w:p w14:paraId="4223499B" w14:textId="293A3922" w:rsidR="00630CFD" w:rsidRPr="00CC58F1" w:rsidRDefault="00630CFD" w:rsidP="00DD67A0">
      <w:pPr>
        <w:pStyle w:val="GvdeMetni"/>
        <w:spacing w:line="319" w:lineRule="auto"/>
        <w:ind w:left="582" w:right="734"/>
        <w:jc w:val="both"/>
        <w:rPr>
          <w:rFonts w:ascii="Times New Roman" w:hAnsi="Times New Roman" w:cs="Times New Roman"/>
          <w:sz w:val="24"/>
          <w:szCs w:val="24"/>
        </w:rPr>
      </w:pPr>
      <w:proofErr w:type="spellStart"/>
      <w:r w:rsidRPr="00CC58F1">
        <w:rPr>
          <w:rFonts w:ascii="Times New Roman" w:hAnsi="Times New Roman" w:cs="Times New Roman"/>
          <w:color w:val="231F20"/>
          <w:sz w:val="24"/>
          <w:szCs w:val="24"/>
        </w:rPr>
        <w:t>Kanun’a</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uygun</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bir</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biçimde</w:t>
      </w:r>
      <w:proofErr w:type="spellEnd"/>
      <w:r w:rsidRPr="00CC58F1">
        <w:rPr>
          <w:rFonts w:ascii="Times New Roman" w:hAnsi="Times New Roman" w:cs="Times New Roman"/>
          <w:color w:val="231F20"/>
          <w:spacing w:val="-18"/>
          <w:sz w:val="24"/>
          <w:szCs w:val="24"/>
        </w:rPr>
        <w:t xml:space="preserve"> </w:t>
      </w:r>
      <w:r>
        <w:rPr>
          <w:rFonts w:ascii="Times New Roman" w:hAnsi="Times New Roman" w:cs="Times New Roman"/>
          <w:color w:val="231F20"/>
          <w:sz w:val="24"/>
          <w:szCs w:val="24"/>
        </w:rPr>
        <w:t xml:space="preserve">Veri </w:t>
      </w:r>
      <w:proofErr w:type="spellStart"/>
      <w:r>
        <w:rPr>
          <w:rFonts w:ascii="Times New Roman" w:hAnsi="Times New Roman" w:cs="Times New Roman"/>
          <w:color w:val="231F20"/>
          <w:sz w:val="24"/>
          <w:szCs w:val="24"/>
        </w:rPr>
        <w:t>sorumlusu</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tarafından</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17"/>
          <w:sz w:val="24"/>
          <w:szCs w:val="24"/>
        </w:rPr>
        <w:t xml:space="preserve"> </w:t>
      </w:r>
      <w:proofErr w:type="spellStart"/>
      <w:r w:rsidRPr="00CC58F1">
        <w:rPr>
          <w:rFonts w:ascii="Times New Roman" w:hAnsi="Times New Roman" w:cs="Times New Roman"/>
          <w:color w:val="231F20"/>
          <w:sz w:val="24"/>
          <w:szCs w:val="24"/>
        </w:rPr>
        <w:t>özel</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nitelikli</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pacing w:val="-3"/>
          <w:sz w:val="24"/>
          <w:szCs w:val="24"/>
        </w:rPr>
        <w:t>veriler</w:t>
      </w:r>
      <w:proofErr w:type="spellEnd"/>
      <w:r w:rsidRPr="00CC58F1">
        <w:rPr>
          <w:rFonts w:ascii="Times New Roman" w:hAnsi="Times New Roman" w:cs="Times New Roman"/>
          <w:color w:val="231F20"/>
          <w:spacing w:val="-3"/>
          <w:sz w:val="24"/>
          <w:szCs w:val="24"/>
        </w:rPr>
        <w:t>,</w:t>
      </w:r>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işbu</w:t>
      </w:r>
      <w:proofErr w:type="spellEnd"/>
      <w:r w:rsidRPr="00CC58F1">
        <w:rPr>
          <w:rFonts w:ascii="Times New Roman" w:hAnsi="Times New Roman" w:cs="Times New Roman"/>
          <w:color w:val="231F20"/>
          <w:spacing w:val="-17"/>
          <w:sz w:val="24"/>
          <w:szCs w:val="24"/>
        </w:rPr>
        <w:t xml:space="preserve"> </w:t>
      </w:r>
      <w:proofErr w:type="spellStart"/>
      <w:r w:rsidRPr="00CC58F1">
        <w:rPr>
          <w:rFonts w:ascii="Times New Roman" w:hAnsi="Times New Roman" w:cs="Times New Roman"/>
          <w:color w:val="231F20"/>
          <w:sz w:val="24"/>
          <w:szCs w:val="24"/>
        </w:rPr>
        <w:t>Politika’da</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belirtilen</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ilkelere</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uygun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olarak</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Kurul’un</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belirleyeceği</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yöntemler</w:t>
      </w:r>
      <w:proofErr w:type="spellEnd"/>
      <w:r w:rsidRPr="00CC58F1">
        <w:rPr>
          <w:rFonts w:ascii="Times New Roman" w:hAnsi="Times New Roman" w:cs="Times New Roman"/>
          <w:color w:val="231F20"/>
          <w:spacing w:val="-20"/>
          <w:sz w:val="24"/>
          <w:szCs w:val="24"/>
        </w:rPr>
        <w:t xml:space="preserve"> </w:t>
      </w:r>
      <w:r w:rsidRPr="00CC58F1">
        <w:rPr>
          <w:rFonts w:ascii="Times New Roman" w:hAnsi="Times New Roman" w:cs="Times New Roman"/>
          <w:color w:val="231F20"/>
          <w:sz w:val="24"/>
          <w:szCs w:val="24"/>
        </w:rPr>
        <w:t>de</w:t>
      </w:r>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dâhil</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olmak</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üzere</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0"/>
          <w:sz w:val="24"/>
          <w:szCs w:val="24"/>
        </w:rPr>
        <w:t xml:space="preserve"> </w:t>
      </w:r>
      <w:r w:rsidRPr="00CC58F1">
        <w:rPr>
          <w:rFonts w:ascii="Times New Roman" w:hAnsi="Times New Roman" w:cs="Times New Roman"/>
          <w:color w:val="231F20"/>
          <w:sz w:val="24"/>
          <w:szCs w:val="24"/>
        </w:rPr>
        <w:t>KVK</w:t>
      </w:r>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Kurulu’nun</w:t>
      </w:r>
      <w:proofErr w:type="spellEnd"/>
      <w:r w:rsidRPr="00CC58F1">
        <w:rPr>
          <w:rFonts w:ascii="Times New Roman" w:hAnsi="Times New Roman" w:cs="Times New Roman"/>
          <w:color w:val="231F20"/>
          <w:spacing w:val="-19"/>
          <w:sz w:val="24"/>
          <w:szCs w:val="24"/>
        </w:rPr>
        <w:t xml:space="preserve"> </w:t>
      </w:r>
      <w:r w:rsidRPr="00CC58F1">
        <w:rPr>
          <w:rFonts w:ascii="Times New Roman" w:hAnsi="Times New Roman" w:cs="Times New Roman"/>
          <w:color w:val="231F20"/>
          <w:sz w:val="24"/>
          <w:szCs w:val="24"/>
        </w:rPr>
        <w:t>“Özel</w:t>
      </w:r>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Nitelikli</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Verilerin</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İşlenmesinde</w:t>
      </w:r>
      <w:proofErr w:type="spellEnd"/>
      <w:r w:rsidRPr="00CC58F1">
        <w:rPr>
          <w:rFonts w:ascii="Times New Roman" w:hAnsi="Times New Roman" w:cs="Times New Roman"/>
          <w:color w:val="231F20"/>
          <w:spacing w:val="-26"/>
          <w:sz w:val="24"/>
          <w:szCs w:val="24"/>
        </w:rPr>
        <w:t xml:space="preserve"> </w:t>
      </w:r>
      <w:r w:rsidRPr="00CC58F1">
        <w:rPr>
          <w:rFonts w:ascii="Times New Roman" w:hAnsi="Times New Roman" w:cs="Times New Roman"/>
          <w:color w:val="231F20"/>
          <w:spacing w:val="-3"/>
          <w:sz w:val="24"/>
          <w:szCs w:val="24"/>
        </w:rPr>
        <w:t>Veri</w:t>
      </w:r>
      <w:r w:rsidRPr="00CC58F1">
        <w:rPr>
          <w:rFonts w:ascii="Times New Roman" w:hAnsi="Times New Roman" w:cs="Times New Roman"/>
          <w:color w:val="231F20"/>
          <w:spacing w:val="-26"/>
          <w:sz w:val="24"/>
          <w:szCs w:val="24"/>
        </w:rPr>
        <w:t xml:space="preserve"> </w:t>
      </w:r>
      <w:proofErr w:type="spellStart"/>
      <w:r w:rsidRPr="00CC58F1">
        <w:rPr>
          <w:rFonts w:ascii="Times New Roman" w:hAnsi="Times New Roman" w:cs="Times New Roman"/>
          <w:color w:val="231F20"/>
          <w:sz w:val="24"/>
          <w:szCs w:val="24"/>
        </w:rPr>
        <w:t>Sorumlularınca</w:t>
      </w:r>
      <w:proofErr w:type="spellEnd"/>
      <w:r w:rsidRPr="00CC58F1">
        <w:rPr>
          <w:rFonts w:ascii="Times New Roman" w:hAnsi="Times New Roman" w:cs="Times New Roman"/>
          <w:color w:val="231F20"/>
          <w:spacing w:val="-26"/>
          <w:sz w:val="24"/>
          <w:szCs w:val="24"/>
        </w:rPr>
        <w:t xml:space="preserve"> </w:t>
      </w:r>
      <w:proofErr w:type="spellStart"/>
      <w:r w:rsidRPr="00CC58F1">
        <w:rPr>
          <w:rFonts w:ascii="Times New Roman" w:hAnsi="Times New Roman" w:cs="Times New Roman"/>
          <w:color w:val="231F20"/>
          <w:sz w:val="24"/>
          <w:szCs w:val="24"/>
        </w:rPr>
        <w:t>Alınması</w:t>
      </w:r>
      <w:proofErr w:type="spellEnd"/>
      <w:r w:rsidRPr="00CC58F1">
        <w:rPr>
          <w:rFonts w:ascii="Times New Roman" w:hAnsi="Times New Roman" w:cs="Times New Roman"/>
          <w:color w:val="231F20"/>
          <w:spacing w:val="-26"/>
          <w:sz w:val="24"/>
          <w:szCs w:val="24"/>
        </w:rPr>
        <w:t xml:space="preserve"> </w:t>
      </w:r>
      <w:proofErr w:type="spellStart"/>
      <w:r w:rsidRPr="00CC58F1">
        <w:rPr>
          <w:rFonts w:ascii="Times New Roman" w:hAnsi="Times New Roman" w:cs="Times New Roman"/>
          <w:color w:val="231F20"/>
          <w:sz w:val="24"/>
          <w:szCs w:val="24"/>
        </w:rPr>
        <w:t>Gereken</w:t>
      </w:r>
      <w:proofErr w:type="spellEnd"/>
      <w:r w:rsidRPr="00CC58F1">
        <w:rPr>
          <w:rFonts w:ascii="Times New Roman" w:hAnsi="Times New Roman" w:cs="Times New Roman"/>
          <w:color w:val="231F20"/>
          <w:spacing w:val="-26"/>
          <w:sz w:val="24"/>
          <w:szCs w:val="24"/>
        </w:rPr>
        <w:t xml:space="preserve"> </w:t>
      </w:r>
      <w:proofErr w:type="spellStart"/>
      <w:r w:rsidRPr="00CC58F1">
        <w:rPr>
          <w:rFonts w:ascii="Times New Roman" w:hAnsi="Times New Roman" w:cs="Times New Roman"/>
          <w:color w:val="231F20"/>
          <w:spacing w:val="-4"/>
          <w:sz w:val="24"/>
          <w:szCs w:val="24"/>
        </w:rPr>
        <w:t>Yeterli</w:t>
      </w:r>
      <w:proofErr w:type="spellEnd"/>
      <w:r w:rsidRPr="00CC58F1">
        <w:rPr>
          <w:rFonts w:ascii="Times New Roman" w:hAnsi="Times New Roman" w:cs="Times New Roman"/>
          <w:color w:val="231F20"/>
          <w:spacing w:val="-26"/>
          <w:sz w:val="24"/>
          <w:szCs w:val="24"/>
        </w:rPr>
        <w:t xml:space="preserve"> </w:t>
      </w:r>
      <w:proofErr w:type="spellStart"/>
      <w:r w:rsidRPr="00CC58F1">
        <w:rPr>
          <w:rFonts w:ascii="Times New Roman" w:hAnsi="Times New Roman" w:cs="Times New Roman"/>
          <w:color w:val="231F20"/>
          <w:sz w:val="24"/>
          <w:szCs w:val="24"/>
        </w:rPr>
        <w:t>Önlemler</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5"/>
          <w:sz w:val="24"/>
          <w:szCs w:val="24"/>
        </w:rPr>
        <w:t xml:space="preserve"> </w:t>
      </w:r>
      <w:proofErr w:type="spellStart"/>
      <w:r w:rsidRPr="00CC58F1">
        <w:rPr>
          <w:rFonts w:ascii="Times New Roman" w:hAnsi="Times New Roman" w:cs="Times New Roman"/>
          <w:color w:val="231F20"/>
          <w:sz w:val="24"/>
          <w:szCs w:val="24"/>
        </w:rPr>
        <w:t>ile</w:t>
      </w:r>
      <w:proofErr w:type="spellEnd"/>
      <w:r w:rsidRPr="00CC58F1">
        <w:rPr>
          <w:rFonts w:ascii="Times New Roman" w:hAnsi="Times New Roman" w:cs="Times New Roman"/>
          <w:color w:val="231F20"/>
          <w:spacing w:val="-26"/>
          <w:sz w:val="24"/>
          <w:szCs w:val="24"/>
        </w:rPr>
        <w:t xml:space="preserve"> </w:t>
      </w:r>
      <w:proofErr w:type="spellStart"/>
      <w:r w:rsidRPr="00CC58F1">
        <w:rPr>
          <w:rFonts w:ascii="Times New Roman" w:hAnsi="Times New Roman" w:cs="Times New Roman"/>
          <w:color w:val="231F20"/>
          <w:sz w:val="24"/>
          <w:szCs w:val="24"/>
        </w:rPr>
        <w:t>ilgili</w:t>
      </w:r>
      <w:proofErr w:type="spellEnd"/>
      <w:r w:rsidRPr="00CC58F1">
        <w:rPr>
          <w:rFonts w:ascii="Times New Roman" w:hAnsi="Times New Roman" w:cs="Times New Roman"/>
          <w:color w:val="231F20"/>
          <w:spacing w:val="-26"/>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26"/>
          <w:sz w:val="24"/>
          <w:szCs w:val="24"/>
        </w:rPr>
        <w:t xml:space="preserve"> </w:t>
      </w:r>
      <w:proofErr w:type="spellStart"/>
      <w:r w:rsidRPr="00CC58F1">
        <w:rPr>
          <w:rFonts w:ascii="Times New Roman" w:hAnsi="Times New Roman" w:cs="Times New Roman"/>
          <w:color w:val="231F20"/>
          <w:sz w:val="24"/>
          <w:szCs w:val="24"/>
        </w:rPr>
        <w:t>Verileri</w:t>
      </w:r>
      <w:proofErr w:type="spellEnd"/>
      <w:r w:rsidRPr="00CC58F1">
        <w:rPr>
          <w:rFonts w:ascii="Times New Roman" w:hAnsi="Times New Roman" w:cs="Times New Roman"/>
          <w:color w:val="231F20"/>
          <w:spacing w:val="-26"/>
          <w:sz w:val="24"/>
          <w:szCs w:val="24"/>
        </w:rPr>
        <w:t xml:space="preserve"> </w:t>
      </w:r>
      <w:proofErr w:type="spellStart"/>
      <w:r w:rsidRPr="00CC58F1">
        <w:rPr>
          <w:rFonts w:ascii="Times New Roman" w:hAnsi="Times New Roman" w:cs="Times New Roman"/>
          <w:color w:val="231F20"/>
          <w:sz w:val="24"/>
          <w:szCs w:val="24"/>
        </w:rPr>
        <w:t>Koruma</w:t>
      </w:r>
      <w:proofErr w:type="spellEnd"/>
      <w:r w:rsidRPr="00CC58F1">
        <w:rPr>
          <w:rFonts w:ascii="Times New Roman" w:hAnsi="Times New Roman" w:cs="Times New Roman"/>
          <w:color w:val="231F20"/>
          <w:spacing w:val="-26"/>
          <w:sz w:val="24"/>
          <w:szCs w:val="24"/>
        </w:rPr>
        <w:t xml:space="preserve"> </w:t>
      </w:r>
      <w:proofErr w:type="spellStart"/>
      <w:r w:rsidRPr="00CC58F1">
        <w:rPr>
          <w:rFonts w:ascii="Times New Roman" w:hAnsi="Times New Roman" w:cs="Times New Roman"/>
          <w:color w:val="231F20"/>
          <w:sz w:val="24"/>
          <w:szCs w:val="24"/>
        </w:rPr>
        <w:t>Kurulunun</w:t>
      </w:r>
      <w:proofErr w:type="spellEnd"/>
      <w:r w:rsidRPr="00CC58F1">
        <w:rPr>
          <w:rFonts w:ascii="Times New Roman" w:hAnsi="Times New Roman" w:cs="Times New Roman"/>
          <w:color w:val="231F20"/>
          <w:spacing w:val="-26"/>
          <w:sz w:val="24"/>
          <w:szCs w:val="24"/>
        </w:rPr>
        <w:t xml:space="preserve"> </w:t>
      </w:r>
      <w:r w:rsidRPr="00CC58F1">
        <w:rPr>
          <w:rFonts w:ascii="Times New Roman" w:hAnsi="Times New Roman" w:cs="Times New Roman"/>
          <w:color w:val="231F20"/>
          <w:sz w:val="24"/>
          <w:szCs w:val="24"/>
        </w:rPr>
        <w:t xml:space="preserve">31/01/2018 </w:t>
      </w:r>
      <w:proofErr w:type="spellStart"/>
      <w:r w:rsidRPr="00CC58F1">
        <w:rPr>
          <w:rFonts w:ascii="Times New Roman" w:hAnsi="Times New Roman" w:cs="Times New Roman"/>
          <w:color w:val="231F20"/>
          <w:spacing w:val="-3"/>
          <w:sz w:val="24"/>
          <w:szCs w:val="24"/>
        </w:rPr>
        <w:t>Tarihli</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20"/>
          <w:sz w:val="24"/>
          <w:szCs w:val="24"/>
        </w:rPr>
        <w:t xml:space="preserve"> </w:t>
      </w:r>
      <w:r w:rsidRPr="00CC58F1">
        <w:rPr>
          <w:rFonts w:ascii="Times New Roman" w:hAnsi="Times New Roman" w:cs="Times New Roman"/>
          <w:color w:val="231F20"/>
          <w:sz w:val="24"/>
          <w:szCs w:val="24"/>
        </w:rPr>
        <w:t>2018/10</w:t>
      </w:r>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Sayılı</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Kararı</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çerçevesinde</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ayrıca</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gerekli</w:t>
      </w:r>
      <w:proofErr w:type="spellEnd"/>
      <w:r w:rsidRPr="00CC58F1">
        <w:rPr>
          <w:rFonts w:ascii="Times New Roman" w:hAnsi="Times New Roman" w:cs="Times New Roman"/>
          <w:color w:val="231F20"/>
          <w:spacing w:val="-21"/>
          <w:sz w:val="24"/>
          <w:szCs w:val="24"/>
        </w:rPr>
        <w:t xml:space="preserve"> </w:t>
      </w:r>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idari</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teknik</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tedbirler</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alınarak</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aşağıdaki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şartların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varlığı</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halinde</w:t>
      </w:r>
      <w:proofErr w:type="spellEnd"/>
      <w:r w:rsidRPr="00CC58F1">
        <w:rPr>
          <w:rFonts w:ascii="Times New Roman" w:hAnsi="Times New Roman" w:cs="Times New Roman"/>
          <w:color w:val="231F20"/>
          <w:spacing w:val="-35"/>
          <w:sz w:val="24"/>
          <w:szCs w:val="24"/>
        </w:rPr>
        <w:t xml:space="preserve"> </w:t>
      </w:r>
      <w:proofErr w:type="spellStart"/>
      <w:r w:rsidRPr="00CC58F1">
        <w:rPr>
          <w:rFonts w:ascii="Times New Roman" w:hAnsi="Times New Roman" w:cs="Times New Roman"/>
          <w:color w:val="231F20"/>
          <w:sz w:val="24"/>
          <w:szCs w:val="24"/>
        </w:rPr>
        <w:t>işlenmektedir</w:t>
      </w:r>
      <w:proofErr w:type="spellEnd"/>
      <w:r w:rsidRPr="00CC58F1">
        <w:rPr>
          <w:rFonts w:ascii="Times New Roman" w:hAnsi="Times New Roman" w:cs="Times New Roman"/>
          <w:color w:val="231F20"/>
          <w:sz w:val="24"/>
          <w:szCs w:val="24"/>
        </w:rPr>
        <w:t>:</w:t>
      </w:r>
    </w:p>
    <w:p w14:paraId="5ECBA390" w14:textId="77777777" w:rsidR="00630CFD" w:rsidRPr="00CC58F1" w:rsidRDefault="00630CFD" w:rsidP="00DD67A0">
      <w:pPr>
        <w:pStyle w:val="GvdeMetni"/>
        <w:spacing w:before="1"/>
        <w:jc w:val="both"/>
        <w:rPr>
          <w:rFonts w:ascii="Times New Roman" w:hAnsi="Times New Roman" w:cs="Times New Roman"/>
          <w:sz w:val="24"/>
          <w:szCs w:val="24"/>
        </w:rPr>
      </w:pPr>
    </w:p>
    <w:p w14:paraId="454EA680" w14:textId="77777777" w:rsidR="00630CFD" w:rsidRPr="00CC58F1" w:rsidRDefault="00630CFD" w:rsidP="00DD67A0">
      <w:pPr>
        <w:pStyle w:val="ListeParagraf"/>
        <w:numPr>
          <w:ilvl w:val="0"/>
          <w:numId w:val="48"/>
        </w:numPr>
        <w:tabs>
          <w:tab w:val="left" w:pos="1302"/>
          <w:tab w:val="left" w:pos="1303"/>
        </w:tabs>
        <w:ind w:left="1302" w:hanging="721"/>
        <w:jc w:val="both"/>
        <w:rPr>
          <w:rFonts w:ascii="Times New Roman" w:hAnsi="Times New Roman" w:cs="Times New Roman"/>
          <w:sz w:val="24"/>
          <w:szCs w:val="24"/>
        </w:rPr>
      </w:pP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12"/>
          <w:sz w:val="24"/>
          <w:szCs w:val="24"/>
        </w:rPr>
        <w:t xml:space="preserve"> </w:t>
      </w:r>
      <w:proofErr w:type="spellStart"/>
      <w:r w:rsidRPr="00CC58F1">
        <w:rPr>
          <w:rFonts w:ascii="Times New Roman" w:hAnsi="Times New Roman" w:cs="Times New Roman"/>
          <w:color w:val="231F20"/>
          <w:sz w:val="24"/>
          <w:szCs w:val="24"/>
        </w:rPr>
        <w:t>veri</w:t>
      </w:r>
      <w:proofErr w:type="spellEnd"/>
      <w:r w:rsidRPr="00CC58F1">
        <w:rPr>
          <w:rFonts w:ascii="Times New Roman" w:hAnsi="Times New Roman" w:cs="Times New Roman"/>
          <w:color w:val="231F20"/>
          <w:spacing w:val="-11"/>
          <w:sz w:val="24"/>
          <w:szCs w:val="24"/>
        </w:rPr>
        <w:t xml:space="preserve"> </w:t>
      </w:r>
      <w:proofErr w:type="spellStart"/>
      <w:r w:rsidRPr="00CC58F1">
        <w:rPr>
          <w:rFonts w:ascii="Times New Roman" w:hAnsi="Times New Roman" w:cs="Times New Roman"/>
          <w:color w:val="231F20"/>
          <w:sz w:val="24"/>
          <w:szCs w:val="24"/>
        </w:rPr>
        <w:t>sahibinin</w:t>
      </w:r>
      <w:proofErr w:type="spellEnd"/>
      <w:r w:rsidRPr="00CC58F1">
        <w:rPr>
          <w:rFonts w:ascii="Times New Roman" w:hAnsi="Times New Roman" w:cs="Times New Roman"/>
          <w:color w:val="231F20"/>
          <w:spacing w:val="-12"/>
          <w:sz w:val="24"/>
          <w:szCs w:val="24"/>
        </w:rPr>
        <w:t xml:space="preserve"> </w:t>
      </w:r>
      <w:proofErr w:type="spellStart"/>
      <w:r w:rsidRPr="00CC58F1">
        <w:rPr>
          <w:rFonts w:ascii="Times New Roman" w:hAnsi="Times New Roman" w:cs="Times New Roman"/>
          <w:color w:val="231F20"/>
          <w:sz w:val="24"/>
          <w:szCs w:val="24"/>
        </w:rPr>
        <w:t>açık</w:t>
      </w:r>
      <w:proofErr w:type="spellEnd"/>
      <w:r w:rsidRPr="00CC58F1">
        <w:rPr>
          <w:rFonts w:ascii="Times New Roman" w:hAnsi="Times New Roman" w:cs="Times New Roman"/>
          <w:color w:val="231F20"/>
          <w:spacing w:val="-11"/>
          <w:sz w:val="24"/>
          <w:szCs w:val="24"/>
        </w:rPr>
        <w:t xml:space="preserve"> </w:t>
      </w:r>
      <w:proofErr w:type="spellStart"/>
      <w:r w:rsidRPr="00CC58F1">
        <w:rPr>
          <w:rFonts w:ascii="Times New Roman" w:hAnsi="Times New Roman" w:cs="Times New Roman"/>
          <w:color w:val="231F20"/>
          <w:sz w:val="24"/>
          <w:szCs w:val="24"/>
        </w:rPr>
        <w:t>rızası</w:t>
      </w:r>
      <w:proofErr w:type="spellEnd"/>
      <w:r w:rsidRPr="00CC58F1">
        <w:rPr>
          <w:rFonts w:ascii="Times New Roman" w:hAnsi="Times New Roman" w:cs="Times New Roman"/>
          <w:color w:val="231F20"/>
          <w:spacing w:val="-11"/>
          <w:sz w:val="24"/>
          <w:szCs w:val="24"/>
        </w:rPr>
        <w:t xml:space="preserve"> </w:t>
      </w:r>
      <w:r w:rsidRPr="00CC58F1">
        <w:rPr>
          <w:rFonts w:ascii="Times New Roman" w:hAnsi="Times New Roman" w:cs="Times New Roman"/>
          <w:color w:val="231F20"/>
          <w:sz w:val="24"/>
          <w:szCs w:val="24"/>
        </w:rPr>
        <w:t>var</w:t>
      </w:r>
      <w:r w:rsidRPr="00CC58F1">
        <w:rPr>
          <w:rFonts w:ascii="Times New Roman" w:hAnsi="Times New Roman" w:cs="Times New Roman"/>
          <w:color w:val="231F20"/>
          <w:spacing w:val="-12"/>
          <w:sz w:val="24"/>
          <w:szCs w:val="24"/>
        </w:rPr>
        <w:t xml:space="preserve"> </w:t>
      </w:r>
      <w:proofErr w:type="spellStart"/>
      <w:r w:rsidRPr="00CC58F1">
        <w:rPr>
          <w:rFonts w:ascii="Times New Roman" w:hAnsi="Times New Roman" w:cs="Times New Roman"/>
          <w:color w:val="231F20"/>
          <w:sz w:val="24"/>
          <w:szCs w:val="24"/>
        </w:rPr>
        <w:t>ise</w:t>
      </w:r>
      <w:proofErr w:type="spellEnd"/>
      <w:r w:rsidRPr="00CC58F1">
        <w:rPr>
          <w:rFonts w:ascii="Times New Roman" w:hAnsi="Times New Roman" w:cs="Times New Roman"/>
          <w:color w:val="231F20"/>
          <w:spacing w:val="-11"/>
          <w:sz w:val="24"/>
          <w:szCs w:val="24"/>
        </w:rPr>
        <w:t xml:space="preserve"> </w:t>
      </w:r>
      <w:proofErr w:type="spellStart"/>
      <w:r w:rsidRPr="00CC58F1">
        <w:rPr>
          <w:rFonts w:ascii="Times New Roman" w:hAnsi="Times New Roman" w:cs="Times New Roman"/>
          <w:color w:val="231F20"/>
          <w:spacing w:val="-4"/>
          <w:sz w:val="24"/>
          <w:szCs w:val="24"/>
        </w:rPr>
        <w:t>veya</w:t>
      </w:r>
      <w:proofErr w:type="spellEnd"/>
    </w:p>
    <w:p w14:paraId="75565882" w14:textId="77777777" w:rsidR="00630CFD" w:rsidRPr="00CC58F1" w:rsidRDefault="00630CFD" w:rsidP="00DD67A0">
      <w:pPr>
        <w:pStyle w:val="ListeParagraf"/>
        <w:numPr>
          <w:ilvl w:val="0"/>
          <w:numId w:val="48"/>
        </w:numPr>
        <w:tabs>
          <w:tab w:val="left" w:pos="1302"/>
          <w:tab w:val="left" w:pos="1303"/>
        </w:tabs>
        <w:spacing w:before="79"/>
        <w:ind w:left="1302" w:hanging="721"/>
        <w:jc w:val="both"/>
        <w:rPr>
          <w:rFonts w:ascii="Times New Roman" w:hAnsi="Times New Roman" w:cs="Times New Roman"/>
          <w:sz w:val="24"/>
          <w:szCs w:val="24"/>
        </w:rPr>
      </w:pP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12"/>
          <w:sz w:val="24"/>
          <w:szCs w:val="24"/>
        </w:rPr>
        <w:t xml:space="preserve"> </w:t>
      </w:r>
      <w:proofErr w:type="spellStart"/>
      <w:r w:rsidRPr="00CC58F1">
        <w:rPr>
          <w:rFonts w:ascii="Times New Roman" w:hAnsi="Times New Roman" w:cs="Times New Roman"/>
          <w:color w:val="231F20"/>
          <w:sz w:val="24"/>
          <w:szCs w:val="24"/>
        </w:rPr>
        <w:t>veri</w:t>
      </w:r>
      <w:proofErr w:type="spellEnd"/>
      <w:r w:rsidRPr="00CC58F1">
        <w:rPr>
          <w:rFonts w:ascii="Times New Roman" w:hAnsi="Times New Roman" w:cs="Times New Roman"/>
          <w:color w:val="231F20"/>
          <w:spacing w:val="-11"/>
          <w:sz w:val="24"/>
          <w:szCs w:val="24"/>
        </w:rPr>
        <w:t xml:space="preserve"> </w:t>
      </w:r>
      <w:proofErr w:type="spellStart"/>
      <w:r w:rsidRPr="00CC58F1">
        <w:rPr>
          <w:rFonts w:ascii="Times New Roman" w:hAnsi="Times New Roman" w:cs="Times New Roman"/>
          <w:color w:val="231F20"/>
          <w:sz w:val="24"/>
          <w:szCs w:val="24"/>
        </w:rPr>
        <w:t>sahibinin</w:t>
      </w:r>
      <w:proofErr w:type="spellEnd"/>
      <w:r w:rsidRPr="00CC58F1">
        <w:rPr>
          <w:rFonts w:ascii="Times New Roman" w:hAnsi="Times New Roman" w:cs="Times New Roman"/>
          <w:color w:val="231F20"/>
          <w:spacing w:val="-12"/>
          <w:sz w:val="24"/>
          <w:szCs w:val="24"/>
        </w:rPr>
        <w:t xml:space="preserve"> </w:t>
      </w:r>
      <w:proofErr w:type="spellStart"/>
      <w:r w:rsidRPr="00CC58F1">
        <w:rPr>
          <w:rFonts w:ascii="Times New Roman" w:hAnsi="Times New Roman" w:cs="Times New Roman"/>
          <w:color w:val="231F20"/>
          <w:sz w:val="24"/>
          <w:szCs w:val="24"/>
        </w:rPr>
        <w:t>açık</w:t>
      </w:r>
      <w:proofErr w:type="spellEnd"/>
      <w:r w:rsidRPr="00CC58F1">
        <w:rPr>
          <w:rFonts w:ascii="Times New Roman" w:hAnsi="Times New Roman" w:cs="Times New Roman"/>
          <w:color w:val="231F20"/>
          <w:spacing w:val="-11"/>
          <w:sz w:val="24"/>
          <w:szCs w:val="24"/>
        </w:rPr>
        <w:t xml:space="preserve"> </w:t>
      </w:r>
      <w:proofErr w:type="spellStart"/>
      <w:r w:rsidRPr="00CC58F1">
        <w:rPr>
          <w:rFonts w:ascii="Times New Roman" w:hAnsi="Times New Roman" w:cs="Times New Roman"/>
          <w:color w:val="231F20"/>
          <w:sz w:val="24"/>
          <w:szCs w:val="24"/>
        </w:rPr>
        <w:t>rızası</w:t>
      </w:r>
      <w:proofErr w:type="spellEnd"/>
      <w:r w:rsidRPr="00CC58F1">
        <w:rPr>
          <w:rFonts w:ascii="Times New Roman" w:hAnsi="Times New Roman" w:cs="Times New Roman"/>
          <w:color w:val="231F20"/>
          <w:spacing w:val="-12"/>
          <w:sz w:val="24"/>
          <w:szCs w:val="24"/>
        </w:rPr>
        <w:t xml:space="preserve"> </w:t>
      </w:r>
      <w:r w:rsidRPr="00CC58F1">
        <w:rPr>
          <w:rFonts w:ascii="Times New Roman" w:hAnsi="Times New Roman" w:cs="Times New Roman"/>
          <w:color w:val="231F20"/>
          <w:sz w:val="24"/>
          <w:szCs w:val="24"/>
        </w:rPr>
        <w:t>yok</w:t>
      </w:r>
      <w:r w:rsidRPr="00CC58F1">
        <w:rPr>
          <w:rFonts w:ascii="Times New Roman" w:hAnsi="Times New Roman" w:cs="Times New Roman"/>
          <w:color w:val="231F20"/>
          <w:spacing w:val="-11"/>
          <w:sz w:val="24"/>
          <w:szCs w:val="24"/>
        </w:rPr>
        <w:t xml:space="preserve"> </w:t>
      </w:r>
      <w:proofErr w:type="spellStart"/>
      <w:r w:rsidRPr="00CC58F1">
        <w:rPr>
          <w:rFonts w:ascii="Times New Roman" w:hAnsi="Times New Roman" w:cs="Times New Roman"/>
          <w:color w:val="231F20"/>
          <w:sz w:val="24"/>
          <w:szCs w:val="24"/>
        </w:rPr>
        <w:t>ise</w:t>
      </w:r>
      <w:proofErr w:type="spellEnd"/>
      <w:r w:rsidRPr="00CC58F1">
        <w:rPr>
          <w:rFonts w:ascii="Times New Roman" w:hAnsi="Times New Roman" w:cs="Times New Roman"/>
          <w:color w:val="231F20"/>
          <w:sz w:val="24"/>
          <w:szCs w:val="24"/>
        </w:rPr>
        <w:t>;</w:t>
      </w:r>
    </w:p>
    <w:p w14:paraId="0C8E7588" w14:textId="77777777" w:rsidR="00630CFD" w:rsidRPr="00CC58F1" w:rsidRDefault="00630CFD" w:rsidP="00506D58">
      <w:pPr>
        <w:pStyle w:val="ListeParagraf"/>
        <w:tabs>
          <w:tab w:val="left" w:pos="1302"/>
          <w:tab w:val="left" w:pos="1303"/>
        </w:tabs>
        <w:spacing w:before="78" w:line="319" w:lineRule="auto"/>
        <w:ind w:left="1302" w:right="798" w:firstLine="0"/>
        <w:jc w:val="both"/>
        <w:rPr>
          <w:rFonts w:ascii="Times New Roman" w:hAnsi="Times New Roman" w:cs="Times New Roman"/>
          <w:sz w:val="24"/>
          <w:szCs w:val="24"/>
        </w:rPr>
      </w:pP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veri</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sahibinin</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sağlığı</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cinsel</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hayatı</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dışındaki</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özel</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nitelikli</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pacing w:val="-3"/>
          <w:sz w:val="24"/>
          <w:szCs w:val="24"/>
        </w:rPr>
        <w:t>veriler</w:t>
      </w:r>
      <w:proofErr w:type="spellEnd"/>
      <w:r w:rsidRPr="00CC58F1">
        <w:rPr>
          <w:rFonts w:ascii="Times New Roman" w:hAnsi="Times New Roman" w:cs="Times New Roman"/>
          <w:color w:val="231F20"/>
          <w:spacing w:val="-3"/>
          <w:sz w:val="24"/>
          <w:szCs w:val="24"/>
        </w:rPr>
        <w:t>,</w:t>
      </w:r>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kanunlarda</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açıkça</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öngörülen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hallerde</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bir</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diğer</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ifadeyle</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kanunda</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verilerin</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işlenmesine</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ilişkin</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açıkça</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bir</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hüküm</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olması</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halinde</w:t>
      </w:r>
      <w:proofErr w:type="spellEnd"/>
      <w:r w:rsidRPr="00CC58F1">
        <w:rPr>
          <w:rFonts w:ascii="Times New Roman" w:hAnsi="Times New Roman" w:cs="Times New Roman"/>
          <w:color w:val="231F20"/>
          <w:sz w:val="24"/>
          <w:szCs w:val="24"/>
        </w:rPr>
        <w:t>,</w:t>
      </w:r>
    </w:p>
    <w:p w14:paraId="503F9116" w14:textId="77777777" w:rsidR="00630CFD" w:rsidRPr="00CC58F1" w:rsidRDefault="00630CFD" w:rsidP="00DD67A0">
      <w:pPr>
        <w:pStyle w:val="ListeParagraf"/>
        <w:numPr>
          <w:ilvl w:val="0"/>
          <w:numId w:val="48"/>
        </w:numPr>
        <w:tabs>
          <w:tab w:val="left" w:pos="1302"/>
          <w:tab w:val="left" w:pos="1303"/>
        </w:tabs>
        <w:spacing w:line="319" w:lineRule="auto"/>
        <w:ind w:left="1302" w:right="774"/>
        <w:jc w:val="both"/>
        <w:rPr>
          <w:rFonts w:ascii="Times New Roman" w:hAnsi="Times New Roman" w:cs="Times New Roman"/>
          <w:sz w:val="24"/>
          <w:szCs w:val="24"/>
        </w:rPr>
      </w:pP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veri</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sahibinin</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sağlığına</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cinsel</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hayatına</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ilişkin</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özel</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nitelikli</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verileri</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ise</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ancak</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kamu</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sağlığının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korunması</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koruyucu</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hekimlik</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tıbbi</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teşhis</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lastRenderedPageBreak/>
        <w:t>tedavi</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bakım</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hizmetlerinin</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yürütülmesi</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sağlık</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hizmetleri</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ile</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finansmanının</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planlanması</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yönetimi</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amacıyla</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sır</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saklama</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yükümlülüğü</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altında</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bulunan</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kişiler</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pacing w:val="-4"/>
          <w:sz w:val="24"/>
          <w:szCs w:val="24"/>
        </w:rPr>
        <w:t>veya</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yetkili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kurum</w:t>
      </w:r>
      <w:proofErr w:type="spellEnd"/>
      <w:r w:rsidRPr="00CC58F1">
        <w:rPr>
          <w:rFonts w:ascii="Times New Roman" w:hAnsi="Times New Roman" w:cs="Times New Roman"/>
          <w:color w:val="231F20"/>
          <w:spacing w:val="-16"/>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16"/>
          <w:sz w:val="24"/>
          <w:szCs w:val="24"/>
        </w:rPr>
        <w:t xml:space="preserve"> </w:t>
      </w:r>
      <w:proofErr w:type="spellStart"/>
      <w:r w:rsidRPr="00CC58F1">
        <w:rPr>
          <w:rFonts w:ascii="Times New Roman" w:hAnsi="Times New Roman" w:cs="Times New Roman"/>
          <w:color w:val="231F20"/>
          <w:sz w:val="24"/>
          <w:szCs w:val="24"/>
        </w:rPr>
        <w:t>kuruluşlar</w:t>
      </w:r>
      <w:proofErr w:type="spellEnd"/>
      <w:r w:rsidRPr="00CC58F1">
        <w:rPr>
          <w:rFonts w:ascii="Times New Roman" w:hAnsi="Times New Roman" w:cs="Times New Roman"/>
          <w:color w:val="231F20"/>
          <w:spacing w:val="-15"/>
          <w:sz w:val="24"/>
          <w:szCs w:val="24"/>
        </w:rPr>
        <w:t xml:space="preserve"> </w:t>
      </w:r>
      <w:proofErr w:type="spellStart"/>
      <w:r w:rsidRPr="00CC58F1">
        <w:rPr>
          <w:rFonts w:ascii="Times New Roman" w:hAnsi="Times New Roman" w:cs="Times New Roman"/>
          <w:color w:val="231F20"/>
          <w:sz w:val="24"/>
          <w:szCs w:val="24"/>
        </w:rPr>
        <w:t>tarafından</w:t>
      </w:r>
      <w:proofErr w:type="spellEnd"/>
      <w:r w:rsidRPr="00CC58F1">
        <w:rPr>
          <w:rFonts w:ascii="Times New Roman" w:hAnsi="Times New Roman" w:cs="Times New Roman"/>
          <w:color w:val="231F20"/>
          <w:spacing w:val="-16"/>
          <w:sz w:val="24"/>
          <w:szCs w:val="24"/>
        </w:rPr>
        <w:t xml:space="preserve"> </w:t>
      </w:r>
      <w:proofErr w:type="spellStart"/>
      <w:r w:rsidRPr="00CC58F1">
        <w:rPr>
          <w:rFonts w:ascii="Times New Roman" w:hAnsi="Times New Roman" w:cs="Times New Roman"/>
          <w:color w:val="231F20"/>
          <w:sz w:val="24"/>
          <w:szCs w:val="24"/>
        </w:rPr>
        <w:t>işlenmektedir</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15"/>
          <w:sz w:val="24"/>
          <w:szCs w:val="24"/>
        </w:rPr>
        <w:t xml:space="preserve"> </w:t>
      </w:r>
      <w:proofErr w:type="spellStart"/>
      <w:r w:rsidRPr="00CC58F1">
        <w:rPr>
          <w:rFonts w:ascii="Times New Roman" w:hAnsi="Times New Roman" w:cs="Times New Roman"/>
          <w:color w:val="231F20"/>
          <w:sz w:val="24"/>
          <w:szCs w:val="24"/>
        </w:rPr>
        <w:t>Aksi</w:t>
      </w:r>
      <w:proofErr w:type="spellEnd"/>
      <w:r w:rsidRPr="00CC58F1">
        <w:rPr>
          <w:rFonts w:ascii="Times New Roman" w:hAnsi="Times New Roman" w:cs="Times New Roman"/>
          <w:color w:val="231F20"/>
          <w:spacing w:val="-16"/>
          <w:sz w:val="24"/>
          <w:szCs w:val="24"/>
        </w:rPr>
        <w:t xml:space="preserve"> </w:t>
      </w:r>
      <w:proofErr w:type="spellStart"/>
      <w:r w:rsidRPr="00CC58F1">
        <w:rPr>
          <w:rFonts w:ascii="Times New Roman" w:hAnsi="Times New Roman" w:cs="Times New Roman"/>
          <w:color w:val="231F20"/>
          <w:sz w:val="24"/>
          <w:szCs w:val="24"/>
        </w:rPr>
        <w:t>halde</w:t>
      </w:r>
      <w:proofErr w:type="spellEnd"/>
      <w:r w:rsidRPr="00CC58F1">
        <w:rPr>
          <w:rFonts w:ascii="Times New Roman" w:hAnsi="Times New Roman" w:cs="Times New Roman"/>
          <w:color w:val="231F20"/>
          <w:spacing w:val="-16"/>
          <w:sz w:val="24"/>
          <w:szCs w:val="24"/>
        </w:rPr>
        <w:t xml:space="preserve"> </w:t>
      </w:r>
      <w:proofErr w:type="spellStart"/>
      <w:r w:rsidRPr="00CC58F1">
        <w:rPr>
          <w:rFonts w:ascii="Times New Roman" w:hAnsi="Times New Roman" w:cs="Times New Roman"/>
          <w:color w:val="231F20"/>
          <w:sz w:val="24"/>
          <w:szCs w:val="24"/>
        </w:rPr>
        <w:t>veri</w:t>
      </w:r>
      <w:proofErr w:type="spellEnd"/>
      <w:r w:rsidRPr="00CC58F1">
        <w:rPr>
          <w:rFonts w:ascii="Times New Roman" w:hAnsi="Times New Roman" w:cs="Times New Roman"/>
          <w:color w:val="231F20"/>
          <w:spacing w:val="-15"/>
          <w:sz w:val="24"/>
          <w:szCs w:val="24"/>
        </w:rPr>
        <w:t xml:space="preserve"> </w:t>
      </w:r>
      <w:proofErr w:type="spellStart"/>
      <w:r w:rsidRPr="00CC58F1">
        <w:rPr>
          <w:rFonts w:ascii="Times New Roman" w:hAnsi="Times New Roman" w:cs="Times New Roman"/>
          <w:color w:val="231F20"/>
          <w:sz w:val="24"/>
          <w:szCs w:val="24"/>
        </w:rPr>
        <w:t>sahibinin</w:t>
      </w:r>
      <w:proofErr w:type="spellEnd"/>
      <w:r w:rsidRPr="00CC58F1">
        <w:rPr>
          <w:rFonts w:ascii="Times New Roman" w:hAnsi="Times New Roman" w:cs="Times New Roman"/>
          <w:color w:val="231F20"/>
          <w:spacing w:val="-16"/>
          <w:sz w:val="24"/>
          <w:szCs w:val="24"/>
        </w:rPr>
        <w:t xml:space="preserve"> </w:t>
      </w:r>
      <w:proofErr w:type="spellStart"/>
      <w:r w:rsidRPr="00CC58F1">
        <w:rPr>
          <w:rFonts w:ascii="Times New Roman" w:hAnsi="Times New Roman" w:cs="Times New Roman"/>
          <w:color w:val="231F20"/>
          <w:sz w:val="24"/>
          <w:szCs w:val="24"/>
        </w:rPr>
        <w:t>açık</w:t>
      </w:r>
      <w:proofErr w:type="spellEnd"/>
      <w:r w:rsidRPr="00CC58F1">
        <w:rPr>
          <w:rFonts w:ascii="Times New Roman" w:hAnsi="Times New Roman" w:cs="Times New Roman"/>
          <w:color w:val="231F20"/>
          <w:spacing w:val="-15"/>
          <w:sz w:val="24"/>
          <w:szCs w:val="24"/>
        </w:rPr>
        <w:t xml:space="preserve"> </w:t>
      </w:r>
      <w:proofErr w:type="spellStart"/>
      <w:r w:rsidRPr="00CC58F1">
        <w:rPr>
          <w:rFonts w:ascii="Times New Roman" w:hAnsi="Times New Roman" w:cs="Times New Roman"/>
          <w:color w:val="231F20"/>
          <w:sz w:val="24"/>
          <w:szCs w:val="24"/>
        </w:rPr>
        <w:t>rızası</w:t>
      </w:r>
      <w:proofErr w:type="spellEnd"/>
      <w:r w:rsidRPr="00CC58F1">
        <w:rPr>
          <w:rFonts w:ascii="Times New Roman" w:hAnsi="Times New Roman" w:cs="Times New Roman"/>
          <w:color w:val="231F20"/>
          <w:spacing w:val="-16"/>
          <w:sz w:val="24"/>
          <w:szCs w:val="24"/>
        </w:rPr>
        <w:t xml:space="preserve"> </w:t>
      </w:r>
      <w:proofErr w:type="spellStart"/>
      <w:r w:rsidRPr="00CC58F1">
        <w:rPr>
          <w:rFonts w:ascii="Times New Roman" w:hAnsi="Times New Roman" w:cs="Times New Roman"/>
          <w:color w:val="231F20"/>
          <w:sz w:val="24"/>
          <w:szCs w:val="24"/>
        </w:rPr>
        <w:t>alınacaktır</w:t>
      </w:r>
      <w:proofErr w:type="spellEnd"/>
      <w:r w:rsidRPr="00CC58F1">
        <w:rPr>
          <w:rFonts w:ascii="Times New Roman" w:hAnsi="Times New Roman" w:cs="Times New Roman"/>
          <w:color w:val="231F20"/>
          <w:sz w:val="24"/>
          <w:szCs w:val="24"/>
        </w:rPr>
        <w:t>.</w:t>
      </w:r>
    </w:p>
    <w:p w14:paraId="31B00994" w14:textId="77777777" w:rsidR="00630CFD" w:rsidRDefault="00630CFD" w:rsidP="00DD67A0">
      <w:pPr>
        <w:spacing w:before="100" w:after="0" w:line="240" w:lineRule="auto"/>
        <w:jc w:val="both"/>
        <w:rPr>
          <w:rFonts w:ascii="Times New Roman" w:eastAsiaTheme="minorEastAsia" w:hAnsi="Times New Roman" w:cs="Times New Roman"/>
          <w:b/>
          <w:bCs/>
          <w:sz w:val="24"/>
          <w:szCs w:val="24"/>
          <w:lang w:eastAsia="tr-TR"/>
        </w:rPr>
      </w:pPr>
    </w:p>
    <w:p w14:paraId="19AFF828" w14:textId="7976CA38" w:rsidR="00630CFD" w:rsidRPr="00B43241" w:rsidRDefault="00630CFD" w:rsidP="00DD67A0">
      <w:pPr>
        <w:pStyle w:val="ListeParagraf"/>
        <w:numPr>
          <w:ilvl w:val="0"/>
          <w:numId w:val="3"/>
        </w:numPr>
        <w:spacing w:before="100"/>
        <w:jc w:val="both"/>
        <w:rPr>
          <w:rFonts w:ascii="Times New Roman" w:eastAsiaTheme="minorEastAsia" w:hAnsi="Times New Roman" w:cs="Times New Roman"/>
          <w:sz w:val="24"/>
          <w:szCs w:val="24"/>
          <w:lang w:eastAsia="tr-TR"/>
        </w:rPr>
      </w:pPr>
      <w:r w:rsidRPr="00B43241">
        <w:rPr>
          <w:rFonts w:ascii="Times New Roman" w:eastAsiaTheme="minorEastAsia" w:hAnsi="Times New Roman" w:cs="Times New Roman"/>
          <w:b/>
          <w:bCs/>
          <w:sz w:val="24"/>
          <w:szCs w:val="24"/>
          <w:lang w:eastAsia="tr-TR"/>
        </w:rPr>
        <w:t>KİŞİSEL VERİLER VE ÖZEL NİTELİKLİ KİŞİSEL VERİLERİNİN GÜVENLİ ŞEKİLDE SAKLANMASI, HUKUKA AYKIRI İŞLENMESİ VE ERİŞİMİNİN ÖNLENMESİ İÇİN ALINMIŞ TEKNİK VE İDARİ TEDBİRLER</w:t>
      </w:r>
    </w:p>
    <w:p w14:paraId="0ECFDE04" w14:textId="3A51408B" w:rsidR="00630CFD" w:rsidRPr="00AF7E66" w:rsidRDefault="00630CFD" w:rsidP="00DD67A0">
      <w:pPr>
        <w:spacing w:before="100" w:after="0" w:line="240" w:lineRule="auto"/>
        <w:ind w:right="23"/>
        <w:jc w:val="both"/>
        <w:rPr>
          <w:rFonts w:ascii="Times New Roman" w:eastAsiaTheme="minorEastAsia" w:hAnsi="Times New Roman" w:cs="Times New Roman"/>
          <w:sz w:val="24"/>
          <w:szCs w:val="24"/>
          <w:lang w:eastAsia="tr-TR"/>
        </w:rPr>
      </w:pPr>
      <w:r>
        <w:rPr>
          <w:rFonts w:ascii="Times New Roman" w:hAnsi="Times New Roman" w:cs="Times New Roman"/>
          <w:b/>
          <w:sz w:val="24"/>
          <w:szCs w:val="24"/>
          <w:shd w:val="clear" w:color="auto" w:fill="FFFFFF"/>
        </w:rPr>
        <w:t>Veri sorumlusu</w:t>
      </w:r>
      <w:r w:rsidRPr="00AF7E66">
        <w:rPr>
          <w:rFonts w:ascii="Times New Roman" w:eastAsiaTheme="minorEastAsia" w:hAnsi="Times New Roman" w:cs="Times New Roman"/>
          <w:sz w:val="24"/>
          <w:szCs w:val="24"/>
          <w:lang w:eastAsia="tr-TR"/>
        </w:rPr>
        <w:t>, kişisel verilerin güvenli bir şekilde saklanması ile hukuka aykırı olarak işlenmesi ve erişilmesinin önlenmesi için ilgili kişisel veri ile tutulduğu ortamın niteliklerine uygun olarak gerekli tüm teknik ve idari tedbirleri almaktadır. Ayrıca Kanunun 12. Maddesiyle Kanunun 6‘ncı maddesi dördüncü fıkrası gereği özel nitelikli kişisel veriler için Kişisel Verileri Koruma Kurumu tarafından belirlenerek ilan edilen yeterli önlemler çerçevesinde teknik ve idari tedbirler de al</w:t>
      </w:r>
      <w:r w:rsidR="00D70684">
        <w:rPr>
          <w:rFonts w:ascii="Times New Roman" w:eastAsiaTheme="minorEastAsia" w:hAnsi="Times New Roman" w:cs="Times New Roman"/>
          <w:sz w:val="24"/>
          <w:szCs w:val="24"/>
          <w:lang w:eastAsia="tr-TR"/>
        </w:rPr>
        <w:t>ın</w:t>
      </w:r>
      <w:r w:rsidRPr="00AF7E66">
        <w:rPr>
          <w:rFonts w:ascii="Times New Roman" w:eastAsiaTheme="minorEastAsia" w:hAnsi="Times New Roman" w:cs="Times New Roman"/>
          <w:sz w:val="24"/>
          <w:szCs w:val="24"/>
          <w:lang w:eastAsia="tr-TR"/>
        </w:rPr>
        <w:t>maktadır.</w:t>
      </w:r>
    </w:p>
    <w:p w14:paraId="5784FDDE" w14:textId="77777777" w:rsidR="00630CFD" w:rsidRPr="00AF7E66" w:rsidRDefault="00630CFD" w:rsidP="00DD67A0">
      <w:pPr>
        <w:spacing w:before="100" w:after="0" w:line="252" w:lineRule="auto"/>
        <w:ind w:right="23"/>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sz w:val="24"/>
          <w:szCs w:val="24"/>
          <w:lang w:eastAsia="tr-TR"/>
        </w:rPr>
        <w:t>İşbu tedbirler, bunlarla kısıtlı olmamak üzere, ilgili kişisel verinin ve tutulduğu ortamın niteliğine uygun düştüğü ölçüde aşağıdaki idari ve teknik tedbirleri kapsar.</w:t>
      </w:r>
    </w:p>
    <w:p w14:paraId="240C1341" w14:textId="0FA766CA" w:rsidR="00630CFD" w:rsidRPr="00AF7E66" w:rsidRDefault="00630CFD" w:rsidP="00DD67A0">
      <w:pPr>
        <w:spacing w:before="100" w:beforeAutospacing="1" w:after="0" w:line="238" w:lineRule="atLeast"/>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b/>
          <w:bCs/>
          <w:sz w:val="24"/>
          <w:szCs w:val="24"/>
          <w:lang w:eastAsia="tr-TR"/>
        </w:rPr>
        <w:t xml:space="preserve">Teknik </w:t>
      </w:r>
      <w:r>
        <w:rPr>
          <w:rFonts w:ascii="Times New Roman" w:eastAsiaTheme="minorEastAsia" w:hAnsi="Times New Roman" w:cs="Times New Roman"/>
          <w:b/>
          <w:bCs/>
          <w:sz w:val="24"/>
          <w:szCs w:val="24"/>
          <w:lang w:eastAsia="tr-TR"/>
        </w:rPr>
        <w:t xml:space="preserve">ve idari </w:t>
      </w:r>
      <w:r w:rsidRPr="00AF7E66">
        <w:rPr>
          <w:rFonts w:ascii="Times New Roman" w:eastAsiaTheme="minorEastAsia" w:hAnsi="Times New Roman" w:cs="Times New Roman"/>
          <w:b/>
          <w:bCs/>
          <w:sz w:val="24"/>
          <w:szCs w:val="24"/>
          <w:lang w:eastAsia="tr-TR"/>
        </w:rPr>
        <w:t>Tedbirler</w:t>
      </w:r>
    </w:p>
    <w:p w14:paraId="7E4B63C6" w14:textId="41534A2C" w:rsidR="00630CFD" w:rsidRPr="00AF7E66" w:rsidRDefault="00630CFD" w:rsidP="00DD67A0">
      <w:pPr>
        <w:spacing w:before="100" w:after="0" w:line="252" w:lineRule="auto"/>
        <w:ind w:right="23"/>
        <w:jc w:val="both"/>
        <w:rPr>
          <w:rFonts w:ascii="Times New Roman" w:eastAsiaTheme="minorEastAsia" w:hAnsi="Times New Roman" w:cs="Times New Roman"/>
          <w:sz w:val="24"/>
          <w:szCs w:val="24"/>
          <w:lang w:eastAsia="tr-TR"/>
        </w:rPr>
      </w:pPr>
      <w:r>
        <w:rPr>
          <w:rFonts w:ascii="Times New Roman" w:hAnsi="Times New Roman" w:cs="Times New Roman"/>
          <w:b/>
          <w:sz w:val="24"/>
          <w:szCs w:val="24"/>
          <w:shd w:val="clear" w:color="auto" w:fill="FFFFFF"/>
        </w:rPr>
        <w:t>Veri sorumlusu</w:t>
      </w:r>
      <w:r w:rsidRPr="00AF7E66">
        <w:rPr>
          <w:rFonts w:ascii="Times New Roman" w:eastAsiaTheme="minorEastAsia" w:hAnsi="Times New Roman" w:cs="Times New Roman"/>
          <w:sz w:val="24"/>
          <w:szCs w:val="24"/>
          <w:lang w:eastAsia="tr-TR"/>
        </w:rPr>
        <w:t>, kişisel verilerin saklandığı tüm ortamların ilgili verinin ve verinin tutulduğu ortamın niteliklerine uygun olarak aşağıdaki teknik tedbirleri almaktadır:</w:t>
      </w:r>
    </w:p>
    <w:p w14:paraId="0C02B279" w14:textId="17B10545" w:rsidR="0093209B" w:rsidRDefault="0093209B" w:rsidP="00DD67A0">
      <w:pPr>
        <w:numPr>
          <w:ilvl w:val="0"/>
          <w:numId w:val="15"/>
        </w:numPr>
        <w:spacing w:before="100" w:beforeAutospacing="1" w:after="100" w:afterAutospacing="1"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Bulutta depolanan kişisel verilerin güvenliği sağlanmaktadır.</w:t>
      </w:r>
    </w:p>
    <w:p w14:paraId="795E8BD9" w14:textId="0B4A0B95" w:rsidR="00630CFD" w:rsidRPr="005A114E" w:rsidRDefault="00630CFD" w:rsidP="00DD67A0">
      <w:pPr>
        <w:numPr>
          <w:ilvl w:val="0"/>
          <w:numId w:val="15"/>
        </w:num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5A114E">
        <w:rPr>
          <w:rFonts w:ascii="Times New Roman" w:eastAsia="Times New Roman" w:hAnsi="Times New Roman" w:cs="Times New Roman"/>
          <w:b/>
          <w:bCs/>
          <w:sz w:val="24"/>
          <w:szCs w:val="24"/>
          <w:lang w:eastAsia="tr-TR"/>
        </w:rPr>
        <w:t>Çalışanlar için veri güvenliği konusunda belli aralıklarla eğitim ve farkındalık çalışmaları yapılmaktadır.</w:t>
      </w:r>
    </w:p>
    <w:p w14:paraId="7D95E39E" w14:textId="77777777" w:rsidR="00630CFD" w:rsidRPr="005A114E" w:rsidRDefault="00630CFD" w:rsidP="00DD67A0">
      <w:pPr>
        <w:numPr>
          <w:ilvl w:val="0"/>
          <w:numId w:val="15"/>
        </w:num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5A114E">
        <w:rPr>
          <w:rFonts w:ascii="Times New Roman" w:eastAsia="Times New Roman" w:hAnsi="Times New Roman" w:cs="Times New Roman"/>
          <w:b/>
          <w:bCs/>
          <w:sz w:val="24"/>
          <w:szCs w:val="24"/>
          <w:lang w:eastAsia="tr-TR"/>
        </w:rPr>
        <w:t>Gizlilik taahhütnameleri yapılmaktadır.</w:t>
      </w:r>
    </w:p>
    <w:p w14:paraId="7A4A1A55" w14:textId="77777777" w:rsidR="00630CFD" w:rsidRPr="005A114E" w:rsidRDefault="00630CFD" w:rsidP="00DD67A0">
      <w:pPr>
        <w:numPr>
          <w:ilvl w:val="0"/>
          <w:numId w:val="15"/>
        </w:num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5A114E">
        <w:rPr>
          <w:rFonts w:ascii="Times New Roman" w:eastAsia="Times New Roman" w:hAnsi="Times New Roman" w:cs="Times New Roman"/>
          <w:b/>
          <w:bCs/>
          <w:sz w:val="24"/>
          <w:szCs w:val="24"/>
          <w:lang w:eastAsia="tr-TR"/>
        </w:rPr>
        <w:t>Görev değişikliği olan ya da işten ayrılan çalışanların bu alandaki yetkileri kaldırılmaktadır.</w:t>
      </w:r>
    </w:p>
    <w:p w14:paraId="07E12B7D" w14:textId="77777777" w:rsidR="00630CFD" w:rsidRPr="005A114E" w:rsidRDefault="00630CFD" w:rsidP="00DD67A0">
      <w:pPr>
        <w:numPr>
          <w:ilvl w:val="0"/>
          <w:numId w:val="15"/>
        </w:num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5A114E">
        <w:rPr>
          <w:rFonts w:ascii="Times New Roman" w:eastAsia="Times New Roman" w:hAnsi="Times New Roman" w:cs="Times New Roman"/>
          <w:b/>
          <w:bCs/>
          <w:sz w:val="24"/>
          <w:szCs w:val="24"/>
          <w:lang w:eastAsia="tr-TR"/>
        </w:rPr>
        <w:t>Güncel anti-virüs sistemleri kullanılmaktadır.</w:t>
      </w:r>
    </w:p>
    <w:p w14:paraId="21DF0A7C" w14:textId="32B36881" w:rsidR="00630CFD" w:rsidRDefault="00630CFD" w:rsidP="00DD67A0">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5A114E">
        <w:rPr>
          <w:rFonts w:ascii="Times New Roman" w:eastAsia="Times New Roman" w:hAnsi="Times New Roman" w:cs="Times New Roman"/>
          <w:b/>
          <w:bCs/>
          <w:sz w:val="24"/>
          <w:szCs w:val="24"/>
          <w:lang w:eastAsia="tr-TR"/>
        </w:rPr>
        <w:t>İmzalanan sözleşmeler veri güvenliği hükümleri içermektedir</w:t>
      </w:r>
      <w:r w:rsidRPr="00AF7E66">
        <w:rPr>
          <w:rFonts w:ascii="Times New Roman" w:eastAsia="Times New Roman" w:hAnsi="Times New Roman" w:cs="Times New Roman"/>
          <w:sz w:val="24"/>
          <w:szCs w:val="24"/>
          <w:lang w:eastAsia="tr-TR"/>
        </w:rPr>
        <w:t>.</w:t>
      </w:r>
    </w:p>
    <w:p w14:paraId="27BCD92F" w14:textId="6EB898BD" w:rsidR="00630CFD" w:rsidRDefault="00630CFD" w:rsidP="00DD67A0">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Kişisel veri güvenliği ve prosedürleri belirlenmiştir</w:t>
      </w:r>
      <w:r w:rsidRPr="00630CFD">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p>
    <w:p w14:paraId="5022434E" w14:textId="1A8FE08F" w:rsidR="00630CFD" w:rsidRPr="005A114E" w:rsidRDefault="00630CFD" w:rsidP="00DD67A0">
      <w:pPr>
        <w:numPr>
          <w:ilvl w:val="0"/>
          <w:numId w:val="15"/>
        </w:numPr>
        <w:spacing w:before="100" w:beforeAutospacing="1" w:after="100" w:afterAutospacing="1"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Kişisel veri güvenliğinin takibi yapılmaktadır</w:t>
      </w:r>
      <w:r w:rsidRPr="00630CFD">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p>
    <w:p w14:paraId="4D7CECCA" w14:textId="09AD09D3" w:rsidR="00630CFD" w:rsidRDefault="00630CFD" w:rsidP="00DD67A0">
      <w:pPr>
        <w:numPr>
          <w:ilvl w:val="0"/>
          <w:numId w:val="15"/>
        </w:num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5A114E">
        <w:rPr>
          <w:rFonts w:ascii="Times New Roman" w:eastAsia="Times New Roman" w:hAnsi="Times New Roman" w:cs="Times New Roman"/>
          <w:b/>
          <w:bCs/>
          <w:sz w:val="24"/>
          <w:szCs w:val="24"/>
          <w:lang w:eastAsia="tr-TR"/>
        </w:rPr>
        <w:t>Kişisel veriler mümkün olduğunca azaltılmaktadır.</w:t>
      </w:r>
      <w:r>
        <w:rPr>
          <w:rFonts w:ascii="Times New Roman" w:eastAsia="Times New Roman" w:hAnsi="Times New Roman" w:cs="Times New Roman"/>
          <w:b/>
          <w:bCs/>
          <w:sz w:val="24"/>
          <w:szCs w:val="24"/>
          <w:lang w:eastAsia="tr-TR"/>
        </w:rPr>
        <w:t xml:space="preserve"> </w:t>
      </w:r>
    </w:p>
    <w:p w14:paraId="4E5EAC09" w14:textId="17B04DF9" w:rsidR="00630CFD" w:rsidRDefault="00630CFD" w:rsidP="00DD67A0">
      <w:pPr>
        <w:numPr>
          <w:ilvl w:val="0"/>
          <w:numId w:val="15"/>
        </w:numPr>
        <w:spacing w:before="100" w:beforeAutospacing="1" w:after="100" w:afterAutospacing="1"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Kişisel veriler yedeklenmekte ve yedeklenen kişisel verilerin güvenliği de sağlanmaktadır.</w:t>
      </w:r>
    </w:p>
    <w:p w14:paraId="110F90D3" w14:textId="2B8A2DC4" w:rsidR="00630CFD" w:rsidRDefault="00506D58" w:rsidP="00DD67A0">
      <w:pPr>
        <w:pStyle w:val="ListeParagraf"/>
        <w:numPr>
          <w:ilvl w:val="0"/>
          <w:numId w:val="15"/>
        </w:numPr>
        <w:jc w:val="both"/>
        <w:rPr>
          <w:rFonts w:ascii="Times New Roman" w:eastAsia="Times New Roman" w:hAnsi="Times New Roman" w:cs="Times New Roman"/>
          <w:b/>
          <w:bCs/>
          <w:sz w:val="24"/>
          <w:szCs w:val="24"/>
          <w:lang w:eastAsia="tr-TR"/>
        </w:rPr>
      </w:pPr>
      <w:proofErr w:type="spellStart"/>
      <w:r>
        <w:rPr>
          <w:rFonts w:ascii="Times New Roman" w:eastAsia="Times New Roman" w:hAnsi="Times New Roman" w:cs="Times New Roman"/>
          <w:b/>
          <w:bCs/>
          <w:sz w:val="24"/>
          <w:szCs w:val="24"/>
          <w:lang w:eastAsia="tr-TR"/>
        </w:rPr>
        <w:t>Kişisel</w:t>
      </w:r>
      <w:proofErr w:type="spellEnd"/>
      <w:r>
        <w:rPr>
          <w:rFonts w:ascii="Times New Roman" w:eastAsia="Times New Roman" w:hAnsi="Times New Roman" w:cs="Times New Roman"/>
          <w:b/>
          <w:bCs/>
          <w:sz w:val="24"/>
          <w:szCs w:val="24"/>
          <w:lang w:eastAsia="tr-TR"/>
        </w:rPr>
        <w:t xml:space="preserve"> Veri </w:t>
      </w:r>
      <w:proofErr w:type="spellStart"/>
      <w:r>
        <w:rPr>
          <w:rFonts w:ascii="Times New Roman" w:eastAsia="Times New Roman" w:hAnsi="Times New Roman" w:cs="Times New Roman"/>
          <w:b/>
          <w:bCs/>
          <w:sz w:val="24"/>
          <w:szCs w:val="24"/>
          <w:lang w:eastAsia="tr-TR"/>
        </w:rPr>
        <w:t>içeren</w:t>
      </w:r>
      <w:proofErr w:type="spellEnd"/>
      <w:r>
        <w:rPr>
          <w:rFonts w:ascii="Times New Roman" w:eastAsia="Times New Roman" w:hAnsi="Times New Roman" w:cs="Times New Roman"/>
          <w:b/>
          <w:bCs/>
          <w:sz w:val="24"/>
          <w:szCs w:val="24"/>
          <w:lang w:eastAsia="tr-TR"/>
        </w:rPr>
        <w:t xml:space="preserve"> </w:t>
      </w:r>
      <w:proofErr w:type="spellStart"/>
      <w:r>
        <w:rPr>
          <w:rFonts w:ascii="Times New Roman" w:eastAsia="Times New Roman" w:hAnsi="Times New Roman" w:cs="Times New Roman"/>
          <w:b/>
          <w:bCs/>
          <w:sz w:val="24"/>
          <w:szCs w:val="24"/>
          <w:lang w:eastAsia="tr-TR"/>
        </w:rPr>
        <w:t>fiziksel</w:t>
      </w:r>
      <w:proofErr w:type="spellEnd"/>
      <w:r>
        <w:rPr>
          <w:rFonts w:ascii="Times New Roman" w:eastAsia="Times New Roman" w:hAnsi="Times New Roman" w:cs="Times New Roman"/>
          <w:b/>
          <w:bCs/>
          <w:sz w:val="24"/>
          <w:szCs w:val="24"/>
          <w:lang w:eastAsia="tr-TR"/>
        </w:rPr>
        <w:t xml:space="preserve"> </w:t>
      </w:r>
      <w:proofErr w:type="spellStart"/>
      <w:r>
        <w:rPr>
          <w:rFonts w:ascii="Times New Roman" w:eastAsia="Times New Roman" w:hAnsi="Times New Roman" w:cs="Times New Roman"/>
          <w:b/>
          <w:bCs/>
          <w:sz w:val="24"/>
          <w:szCs w:val="24"/>
          <w:lang w:eastAsia="tr-TR"/>
        </w:rPr>
        <w:t>ortamlara</w:t>
      </w:r>
      <w:proofErr w:type="spellEnd"/>
      <w:r>
        <w:rPr>
          <w:rFonts w:ascii="Times New Roman" w:eastAsia="Times New Roman" w:hAnsi="Times New Roman" w:cs="Times New Roman"/>
          <w:b/>
          <w:bCs/>
          <w:sz w:val="24"/>
          <w:szCs w:val="24"/>
          <w:lang w:eastAsia="tr-TR"/>
        </w:rPr>
        <w:t xml:space="preserve"> </w:t>
      </w:r>
      <w:proofErr w:type="spellStart"/>
      <w:r>
        <w:rPr>
          <w:rFonts w:ascii="Times New Roman" w:eastAsia="Times New Roman" w:hAnsi="Times New Roman" w:cs="Times New Roman"/>
          <w:b/>
          <w:bCs/>
          <w:sz w:val="24"/>
          <w:szCs w:val="24"/>
          <w:lang w:eastAsia="tr-TR"/>
        </w:rPr>
        <w:t>giriş</w:t>
      </w:r>
      <w:proofErr w:type="spellEnd"/>
      <w:r>
        <w:rPr>
          <w:rFonts w:ascii="Times New Roman" w:eastAsia="Times New Roman" w:hAnsi="Times New Roman" w:cs="Times New Roman"/>
          <w:b/>
          <w:bCs/>
          <w:sz w:val="24"/>
          <w:szCs w:val="24"/>
          <w:lang w:eastAsia="tr-TR"/>
        </w:rPr>
        <w:t xml:space="preserve"> </w:t>
      </w:r>
      <w:proofErr w:type="spellStart"/>
      <w:r>
        <w:rPr>
          <w:rFonts w:ascii="Times New Roman" w:eastAsia="Times New Roman" w:hAnsi="Times New Roman" w:cs="Times New Roman"/>
          <w:b/>
          <w:bCs/>
          <w:sz w:val="24"/>
          <w:szCs w:val="24"/>
          <w:lang w:eastAsia="tr-TR"/>
        </w:rPr>
        <w:t>çıkışlarla</w:t>
      </w:r>
      <w:proofErr w:type="spellEnd"/>
      <w:r>
        <w:rPr>
          <w:rFonts w:ascii="Times New Roman" w:eastAsia="Times New Roman" w:hAnsi="Times New Roman" w:cs="Times New Roman"/>
          <w:b/>
          <w:bCs/>
          <w:sz w:val="24"/>
          <w:szCs w:val="24"/>
          <w:lang w:eastAsia="tr-TR"/>
        </w:rPr>
        <w:t xml:space="preserve"> </w:t>
      </w:r>
      <w:proofErr w:type="spellStart"/>
      <w:r>
        <w:rPr>
          <w:rFonts w:ascii="Times New Roman" w:eastAsia="Times New Roman" w:hAnsi="Times New Roman" w:cs="Times New Roman"/>
          <w:b/>
          <w:bCs/>
          <w:sz w:val="24"/>
          <w:szCs w:val="24"/>
          <w:lang w:eastAsia="tr-TR"/>
        </w:rPr>
        <w:t>ilgili</w:t>
      </w:r>
      <w:proofErr w:type="spellEnd"/>
      <w:r>
        <w:rPr>
          <w:rFonts w:ascii="Times New Roman" w:eastAsia="Times New Roman" w:hAnsi="Times New Roman" w:cs="Times New Roman"/>
          <w:b/>
          <w:bCs/>
          <w:sz w:val="24"/>
          <w:szCs w:val="24"/>
          <w:lang w:eastAsia="tr-TR"/>
        </w:rPr>
        <w:t xml:space="preserve"> </w:t>
      </w:r>
      <w:proofErr w:type="spellStart"/>
      <w:r>
        <w:rPr>
          <w:rFonts w:ascii="Times New Roman" w:eastAsia="Times New Roman" w:hAnsi="Times New Roman" w:cs="Times New Roman"/>
          <w:b/>
          <w:bCs/>
          <w:sz w:val="24"/>
          <w:szCs w:val="24"/>
          <w:lang w:eastAsia="tr-TR"/>
        </w:rPr>
        <w:t>gerekli</w:t>
      </w:r>
      <w:proofErr w:type="spellEnd"/>
      <w:r>
        <w:rPr>
          <w:rFonts w:ascii="Times New Roman" w:eastAsia="Times New Roman" w:hAnsi="Times New Roman" w:cs="Times New Roman"/>
          <w:b/>
          <w:bCs/>
          <w:sz w:val="24"/>
          <w:szCs w:val="24"/>
          <w:lang w:eastAsia="tr-TR"/>
        </w:rPr>
        <w:t xml:space="preserve"> </w:t>
      </w:r>
      <w:proofErr w:type="spellStart"/>
      <w:r>
        <w:rPr>
          <w:rFonts w:ascii="Times New Roman" w:eastAsia="Times New Roman" w:hAnsi="Times New Roman" w:cs="Times New Roman"/>
          <w:b/>
          <w:bCs/>
          <w:sz w:val="24"/>
          <w:szCs w:val="24"/>
          <w:lang w:eastAsia="tr-TR"/>
        </w:rPr>
        <w:t>güvenlik</w:t>
      </w:r>
      <w:proofErr w:type="spellEnd"/>
      <w:r>
        <w:rPr>
          <w:rFonts w:ascii="Times New Roman" w:eastAsia="Times New Roman" w:hAnsi="Times New Roman" w:cs="Times New Roman"/>
          <w:b/>
          <w:bCs/>
          <w:sz w:val="24"/>
          <w:szCs w:val="24"/>
          <w:lang w:eastAsia="tr-TR"/>
        </w:rPr>
        <w:t xml:space="preserve"> </w:t>
      </w:r>
      <w:proofErr w:type="spellStart"/>
      <w:r>
        <w:rPr>
          <w:rFonts w:ascii="Times New Roman" w:eastAsia="Times New Roman" w:hAnsi="Times New Roman" w:cs="Times New Roman"/>
          <w:b/>
          <w:bCs/>
          <w:sz w:val="24"/>
          <w:szCs w:val="24"/>
          <w:lang w:eastAsia="tr-TR"/>
        </w:rPr>
        <w:t>önlemleri</w:t>
      </w:r>
      <w:proofErr w:type="spellEnd"/>
      <w:r>
        <w:rPr>
          <w:rFonts w:ascii="Times New Roman" w:eastAsia="Times New Roman" w:hAnsi="Times New Roman" w:cs="Times New Roman"/>
          <w:b/>
          <w:bCs/>
          <w:sz w:val="24"/>
          <w:szCs w:val="24"/>
          <w:lang w:eastAsia="tr-TR"/>
        </w:rPr>
        <w:t xml:space="preserve"> </w:t>
      </w:r>
      <w:proofErr w:type="spellStart"/>
      <w:r>
        <w:rPr>
          <w:rFonts w:ascii="Times New Roman" w:eastAsia="Times New Roman" w:hAnsi="Times New Roman" w:cs="Times New Roman"/>
          <w:b/>
          <w:bCs/>
          <w:sz w:val="24"/>
          <w:szCs w:val="24"/>
          <w:lang w:eastAsia="tr-TR"/>
        </w:rPr>
        <w:t>alınmaktadır</w:t>
      </w:r>
      <w:proofErr w:type="spellEnd"/>
      <w:r>
        <w:rPr>
          <w:rFonts w:ascii="Times New Roman" w:eastAsia="Times New Roman" w:hAnsi="Times New Roman" w:cs="Times New Roman"/>
          <w:b/>
          <w:bCs/>
          <w:sz w:val="24"/>
          <w:szCs w:val="24"/>
          <w:lang w:eastAsia="tr-TR"/>
        </w:rPr>
        <w:t>.</w:t>
      </w:r>
    </w:p>
    <w:p w14:paraId="6F0A715F" w14:textId="352AAE8C" w:rsidR="00506D58" w:rsidRPr="00630CFD" w:rsidRDefault="00506D58" w:rsidP="00DD67A0">
      <w:pPr>
        <w:pStyle w:val="ListeParagraf"/>
        <w:numPr>
          <w:ilvl w:val="0"/>
          <w:numId w:val="15"/>
        </w:numPr>
        <w:jc w:val="both"/>
        <w:rPr>
          <w:rFonts w:ascii="Times New Roman" w:eastAsia="Times New Roman" w:hAnsi="Times New Roman" w:cs="Times New Roman"/>
          <w:b/>
          <w:bCs/>
          <w:sz w:val="24"/>
          <w:szCs w:val="24"/>
          <w:lang w:eastAsia="tr-TR"/>
        </w:rPr>
      </w:pPr>
      <w:proofErr w:type="spellStart"/>
      <w:r>
        <w:rPr>
          <w:rFonts w:ascii="Times New Roman" w:eastAsia="Times New Roman" w:hAnsi="Times New Roman" w:cs="Times New Roman"/>
          <w:b/>
          <w:bCs/>
          <w:sz w:val="24"/>
          <w:szCs w:val="24"/>
          <w:lang w:eastAsia="tr-TR"/>
        </w:rPr>
        <w:t>Kişisel</w:t>
      </w:r>
      <w:proofErr w:type="spellEnd"/>
      <w:r>
        <w:rPr>
          <w:rFonts w:ascii="Times New Roman" w:eastAsia="Times New Roman" w:hAnsi="Times New Roman" w:cs="Times New Roman"/>
          <w:b/>
          <w:bCs/>
          <w:sz w:val="24"/>
          <w:szCs w:val="24"/>
          <w:lang w:eastAsia="tr-TR"/>
        </w:rPr>
        <w:t xml:space="preserve"> Veri </w:t>
      </w:r>
      <w:proofErr w:type="spellStart"/>
      <w:r>
        <w:rPr>
          <w:rFonts w:ascii="Times New Roman" w:eastAsia="Times New Roman" w:hAnsi="Times New Roman" w:cs="Times New Roman"/>
          <w:b/>
          <w:bCs/>
          <w:sz w:val="24"/>
          <w:szCs w:val="24"/>
          <w:lang w:eastAsia="tr-TR"/>
        </w:rPr>
        <w:t>içeren</w:t>
      </w:r>
      <w:proofErr w:type="spellEnd"/>
      <w:r>
        <w:rPr>
          <w:rFonts w:ascii="Times New Roman" w:eastAsia="Times New Roman" w:hAnsi="Times New Roman" w:cs="Times New Roman"/>
          <w:b/>
          <w:bCs/>
          <w:sz w:val="24"/>
          <w:szCs w:val="24"/>
          <w:lang w:eastAsia="tr-TR"/>
        </w:rPr>
        <w:t xml:space="preserve"> </w:t>
      </w:r>
      <w:proofErr w:type="spellStart"/>
      <w:r>
        <w:rPr>
          <w:rFonts w:ascii="Times New Roman" w:eastAsia="Times New Roman" w:hAnsi="Times New Roman" w:cs="Times New Roman"/>
          <w:b/>
          <w:bCs/>
          <w:sz w:val="24"/>
          <w:szCs w:val="24"/>
          <w:lang w:eastAsia="tr-TR"/>
        </w:rPr>
        <w:t>fiziksel</w:t>
      </w:r>
      <w:proofErr w:type="spellEnd"/>
      <w:r>
        <w:rPr>
          <w:rFonts w:ascii="Times New Roman" w:eastAsia="Times New Roman" w:hAnsi="Times New Roman" w:cs="Times New Roman"/>
          <w:b/>
          <w:bCs/>
          <w:sz w:val="24"/>
          <w:szCs w:val="24"/>
          <w:lang w:eastAsia="tr-TR"/>
        </w:rPr>
        <w:t xml:space="preserve"> </w:t>
      </w:r>
      <w:proofErr w:type="spellStart"/>
      <w:r>
        <w:rPr>
          <w:rFonts w:ascii="Times New Roman" w:eastAsia="Times New Roman" w:hAnsi="Times New Roman" w:cs="Times New Roman"/>
          <w:b/>
          <w:bCs/>
          <w:sz w:val="24"/>
          <w:szCs w:val="24"/>
          <w:lang w:eastAsia="tr-TR"/>
        </w:rPr>
        <w:t>ortamların</w:t>
      </w:r>
      <w:proofErr w:type="spellEnd"/>
      <w:r>
        <w:rPr>
          <w:rFonts w:ascii="Times New Roman" w:eastAsia="Times New Roman" w:hAnsi="Times New Roman" w:cs="Times New Roman"/>
          <w:b/>
          <w:bCs/>
          <w:sz w:val="24"/>
          <w:szCs w:val="24"/>
          <w:lang w:eastAsia="tr-TR"/>
        </w:rPr>
        <w:t xml:space="preserve"> </w:t>
      </w:r>
      <w:proofErr w:type="spellStart"/>
      <w:r>
        <w:rPr>
          <w:rFonts w:ascii="Times New Roman" w:eastAsia="Times New Roman" w:hAnsi="Times New Roman" w:cs="Times New Roman"/>
          <w:b/>
          <w:bCs/>
          <w:sz w:val="24"/>
          <w:szCs w:val="24"/>
          <w:lang w:eastAsia="tr-TR"/>
        </w:rPr>
        <w:t>dış</w:t>
      </w:r>
      <w:proofErr w:type="spellEnd"/>
      <w:r>
        <w:rPr>
          <w:rFonts w:ascii="Times New Roman" w:eastAsia="Times New Roman" w:hAnsi="Times New Roman" w:cs="Times New Roman"/>
          <w:b/>
          <w:bCs/>
          <w:sz w:val="24"/>
          <w:szCs w:val="24"/>
          <w:lang w:eastAsia="tr-TR"/>
        </w:rPr>
        <w:t xml:space="preserve"> </w:t>
      </w:r>
      <w:proofErr w:type="spellStart"/>
      <w:r>
        <w:rPr>
          <w:rFonts w:ascii="Times New Roman" w:eastAsia="Times New Roman" w:hAnsi="Times New Roman" w:cs="Times New Roman"/>
          <w:b/>
          <w:bCs/>
          <w:sz w:val="24"/>
          <w:szCs w:val="24"/>
          <w:lang w:eastAsia="tr-TR"/>
        </w:rPr>
        <w:t>risklere</w:t>
      </w:r>
      <w:proofErr w:type="spellEnd"/>
      <w:r>
        <w:rPr>
          <w:rFonts w:ascii="Times New Roman" w:eastAsia="Times New Roman" w:hAnsi="Times New Roman" w:cs="Times New Roman"/>
          <w:b/>
          <w:bCs/>
          <w:sz w:val="24"/>
          <w:szCs w:val="24"/>
          <w:lang w:eastAsia="tr-TR"/>
        </w:rPr>
        <w:t xml:space="preserve"> (</w:t>
      </w:r>
      <w:proofErr w:type="spellStart"/>
      <w:r>
        <w:rPr>
          <w:rFonts w:ascii="Times New Roman" w:eastAsia="Times New Roman" w:hAnsi="Times New Roman" w:cs="Times New Roman"/>
          <w:b/>
          <w:bCs/>
          <w:sz w:val="24"/>
          <w:szCs w:val="24"/>
          <w:lang w:eastAsia="tr-TR"/>
        </w:rPr>
        <w:t>yangın</w:t>
      </w:r>
      <w:proofErr w:type="spellEnd"/>
      <w:r>
        <w:rPr>
          <w:rFonts w:ascii="Times New Roman" w:eastAsia="Times New Roman" w:hAnsi="Times New Roman" w:cs="Times New Roman"/>
          <w:b/>
          <w:bCs/>
          <w:sz w:val="24"/>
          <w:szCs w:val="24"/>
          <w:lang w:eastAsia="tr-TR"/>
        </w:rPr>
        <w:t xml:space="preserve">, </w:t>
      </w:r>
      <w:proofErr w:type="spellStart"/>
      <w:r>
        <w:rPr>
          <w:rFonts w:ascii="Times New Roman" w:eastAsia="Times New Roman" w:hAnsi="Times New Roman" w:cs="Times New Roman"/>
          <w:b/>
          <w:bCs/>
          <w:sz w:val="24"/>
          <w:szCs w:val="24"/>
          <w:lang w:eastAsia="tr-TR"/>
        </w:rPr>
        <w:t>sel</w:t>
      </w:r>
      <w:proofErr w:type="spellEnd"/>
      <w:r>
        <w:rPr>
          <w:rFonts w:ascii="Times New Roman" w:eastAsia="Times New Roman" w:hAnsi="Times New Roman" w:cs="Times New Roman"/>
          <w:b/>
          <w:bCs/>
          <w:sz w:val="24"/>
          <w:szCs w:val="24"/>
          <w:lang w:eastAsia="tr-TR"/>
        </w:rPr>
        <w:t xml:space="preserve"> vb.) </w:t>
      </w:r>
      <w:proofErr w:type="spellStart"/>
      <w:r>
        <w:rPr>
          <w:rFonts w:ascii="Times New Roman" w:eastAsia="Times New Roman" w:hAnsi="Times New Roman" w:cs="Times New Roman"/>
          <w:b/>
          <w:bCs/>
          <w:sz w:val="24"/>
          <w:szCs w:val="24"/>
          <w:lang w:eastAsia="tr-TR"/>
        </w:rPr>
        <w:t>karşı</w:t>
      </w:r>
      <w:proofErr w:type="spellEnd"/>
      <w:r>
        <w:rPr>
          <w:rFonts w:ascii="Times New Roman" w:eastAsia="Times New Roman" w:hAnsi="Times New Roman" w:cs="Times New Roman"/>
          <w:b/>
          <w:bCs/>
          <w:sz w:val="24"/>
          <w:szCs w:val="24"/>
          <w:lang w:eastAsia="tr-TR"/>
        </w:rPr>
        <w:t xml:space="preserve"> </w:t>
      </w:r>
      <w:proofErr w:type="spellStart"/>
      <w:r>
        <w:rPr>
          <w:rFonts w:ascii="Times New Roman" w:eastAsia="Times New Roman" w:hAnsi="Times New Roman" w:cs="Times New Roman"/>
          <w:b/>
          <w:bCs/>
          <w:sz w:val="24"/>
          <w:szCs w:val="24"/>
          <w:lang w:eastAsia="tr-TR"/>
        </w:rPr>
        <w:t>güvenliği</w:t>
      </w:r>
      <w:proofErr w:type="spellEnd"/>
      <w:r>
        <w:rPr>
          <w:rFonts w:ascii="Times New Roman" w:eastAsia="Times New Roman" w:hAnsi="Times New Roman" w:cs="Times New Roman"/>
          <w:b/>
          <w:bCs/>
          <w:sz w:val="24"/>
          <w:szCs w:val="24"/>
          <w:lang w:eastAsia="tr-TR"/>
        </w:rPr>
        <w:t xml:space="preserve"> </w:t>
      </w:r>
      <w:proofErr w:type="spellStart"/>
      <w:r>
        <w:rPr>
          <w:rFonts w:ascii="Times New Roman" w:eastAsia="Times New Roman" w:hAnsi="Times New Roman" w:cs="Times New Roman"/>
          <w:b/>
          <w:bCs/>
          <w:sz w:val="24"/>
          <w:szCs w:val="24"/>
          <w:lang w:eastAsia="tr-TR"/>
        </w:rPr>
        <w:t>sağlanmaktadır</w:t>
      </w:r>
      <w:proofErr w:type="spellEnd"/>
      <w:r>
        <w:rPr>
          <w:rFonts w:ascii="Times New Roman" w:eastAsia="Times New Roman" w:hAnsi="Times New Roman" w:cs="Times New Roman"/>
          <w:b/>
          <w:bCs/>
          <w:sz w:val="24"/>
          <w:szCs w:val="24"/>
          <w:lang w:eastAsia="tr-TR"/>
        </w:rPr>
        <w:t>.</w:t>
      </w:r>
    </w:p>
    <w:p w14:paraId="61ABFBA8" w14:textId="3208536B" w:rsidR="00630CFD" w:rsidRPr="00630CFD" w:rsidRDefault="00630CFD" w:rsidP="00DD67A0">
      <w:pPr>
        <w:numPr>
          <w:ilvl w:val="0"/>
          <w:numId w:val="15"/>
        </w:num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630CFD">
        <w:rPr>
          <w:rFonts w:ascii="Times New Roman" w:eastAsia="Times New Roman" w:hAnsi="Times New Roman" w:cs="Times New Roman"/>
          <w:b/>
          <w:bCs/>
          <w:color w:val="000000"/>
          <w:sz w:val="24"/>
          <w:szCs w:val="24"/>
          <w:lang w:eastAsia="tr-TR"/>
        </w:rPr>
        <w:t>Özel nitelikli kişisel veri güvenliğine yönelik protokol ve prosedürler belirlenmiş ve uygulanmaktadır.</w:t>
      </w:r>
    </w:p>
    <w:p w14:paraId="0474EB12" w14:textId="3B7D4774" w:rsidR="00630CFD" w:rsidRPr="00B43241" w:rsidRDefault="00630CFD" w:rsidP="00DD67A0">
      <w:pPr>
        <w:numPr>
          <w:ilvl w:val="0"/>
          <w:numId w:val="15"/>
        </w:num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630CFD">
        <w:rPr>
          <w:rFonts w:ascii="Times New Roman" w:eastAsia="Times New Roman" w:hAnsi="Times New Roman" w:cs="Times New Roman"/>
          <w:b/>
          <w:bCs/>
          <w:color w:val="000000"/>
          <w:sz w:val="24"/>
          <w:szCs w:val="24"/>
          <w:lang w:eastAsia="tr-TR"/>
        </w:rPr>
        <w:t>Veri işleyen hizmet sağlayıcılarının, veri güvenliği konusunda farkındalığı sağlanmaktadır.</w:t>
      </w:r>
    </w:p>
    <w:p w14:paraId="1C504D06" w14:textId="49F1D908" w:rsidR="00B43241" w:rsidRDefault="00B43241" w:rsidP="00DD67A0">
      <w:pPr>
        <w:pStyle w:val="GvdeMetni"/>
        <w:spacing w:before="11"/>
        <w:jc w:val="both"/>
        <w:rPr>
          <w:rFonts w:ascii="Times New Roman" w:hAnsi="Times New Roman" w:cs="Times New Roman"/>
          <w:sz w:val="24"/>
          <w:szCs w:val="24"/>
        </w:rPr>
      </w:pPr>
    </w:p>
    <w:p w14:paraId="5E1FD289" w14:textId="4176F379" w:rsidR="003909FE" w:rsidRDefault="003909FE" w:rsidP="00DD67A0">
      <w:pPr>
        <w:pStyle w:val="GvdeMetni"/>
        <w:spacing w:before="11"/>
        <w:jc w:val="both"/>
        <w:rPr>
          <w:rFonts w:ascii="Times New Roman" w:hAnsi="Times New Roman" w:cs="Times New Roman"/>
          <w:sz w:val="24"/>
          <w:szCs w:val="24"/>
        </w:rPr>
      </w:pPr>
    </w:p>
    <w:p w14:paraId="0B672ECB" w14:textId="107AE050" w:rsidR="00506D58" w:rsidRDefault="00506D58" w:rsidP="00DD67A0">
      <w:pPr>
        <w:pStyle w:val="GvdeMetni"/>
        <w:spacing w:before="11"/>
        <w:jc w:val="both"/>
        <w:rPr>
          <w:rFonts w:ascii="Times New Roman" w:hAnsi="Times New Roman" w:cs="Times New Roman"/>
          <w:sz w:val="24"/>
          <w:szCs w:val="24"/>
        </w:rPr>
      </w:pPr>
    </w:p>
    <w:p w14:paraId="54FC2A3D" w14:textId="68ED4372" w:rsidR="00506D58" w:rsidRDefault="00506D58" w:rsidP="00DD67A0">
      <w:pPr>
        <w:pStyle w:val="GvdeMetni"/>
        <w:spacing w:before="11"/>
        <w:jc w:val="both"/>
        <w:rPr>
          <w:rFonts w:ascii="Times New Roman" w:hAnsi="Times New Roman" w:cs="Times New Roman"/>
          <w:sz w:val="24"/>
          <w:szCs w:val="24"/>
        </w:rPr>
      </w:pPr>
    </w:p>
    <w:p w14:paraId="71414BB8" w14:textId="7102D3D7" w:rsidR="00506D58" w:rsidRDefault="00506D58" w:rsidP="00DD67A0">
      <w:pPr>
        <w:pStyle w:val="GvdeMetni"/>
        <w:spacing w:before="11"/>
        <w:jc w:val="both"/>
        <w:rPr>
          <w:rFonts w:ascii="Times New Roman" w:hAnsi="Times New Roman" w:cs="Times New Roman"/>
          <w:sz w:val="24"/>
          <w:szCs w:val="24"/>
        </w:rPr>
      </w:pPr>
    </w:p>
    <w:p w14:paraId="1485E501" w14:textId="77777777" w:rsidR="00506D58" w:rsidRPr="00CC58F1" w:rsidRDefault="00506D58" w:rsidP="00DD67A0">
      <w:pPr>
        <w:pStyle w:val="GvdeMetni"/>
        <w:spacing w:before="11"/>
        <w:jc w:val="both"/>
        <w:rPr>
          <w:rFonts w:ascii="Times New Roman" w:hAnsi="Times New Roman" w:cs="Times New Roman"/>
          <w:sz w:val="24"/>
          <w:szCs w:val="24"/>
        </w:rPr>
      </w:pPr>
    </w:p>
    <w:p w14:paraId="4FA7A29D" w14:textId="3AE625BB" w:rsidR="00B43241" w:rsidRPr="00CC58F1" w:rsidRDefault="00B43241" w:rsidP="00DD67A0">
      <w:pPr>
        <w:pStyle w:val="Balk1"/>
        <w:numPr>
          <w:ilvl w:val="0"/>
          <w:numId w:val="3"/>
        </w:numPr>
        <w:tabs>
          <w:tab w:val="left" w:pos="1018"/>
        </w:tabs>
        <w:spacing w:before="108"/>
        <w:jc w:val="both"/>
        <w:rPr>
          <w:rFonts w:ascii="Times New Roman" w:hAnsi="Times New Roman" w:cs="Times New Roman"/>
          <w:sz w:val="24"/>
          <w:szCs w:val="24"/>
        </w:rPr>
      </w:pPr>
      <w:proofErr w:type="spellStart"/>
      <w:r w:rsidRPr="00CC58F1">
        <w:rPr>
          <w:rFonts w:ascii="Times New Roman" w:hAnsi="Times New Roman" w:cs="Times New Roman"/>
          <w:color w:val="231F20"/>
          <w:w w:val="105"/>
          <w:sz w:val="24"/>
          <w:szCs w:val="24"/>
        </w:rPr>
        <w:lastRenderedPageBreak/>
        <w:t>Kişisel</w:t>
      </w:r>
      <w:proofErr w:type="spellEnd"/>
      <w:r w:rsidRPr="00CC58F1">
        <w:rPr>
          <w:rFonts w:ascii="Times New Roman" w:hAnsi="Times New Roman" w:cs="Times New Roman"/>
          <w:color w:val="231F20"/>
          <w:w w:val="105"/>
          <w:sz w:val="24"/>
          <w:szCs w:val="24"/>
        </w:rPr>
        <w:t xml:space="preserve"> </w:t>
      </w:r>
      <w:proofErr w:type="spellStart"/>
      <w:r w:rsidRPr="00CC58F1">
        <w:rPr>
          <w:rFonts w:ascii="Times New Roman" w:hAnsi="Times New Roman" w:cs="Times New Roman"/>
          <w:color w:val="231F20"/>
          <w:w w:val="105"/>
          <w:sz w:val="24"/>
          <w:szCs w:val="24"/>
        </w:rPr>
        <w:t>Verilerin</w:t>
      </w:r>
      <w:proofErr w:type="spellEnd"/>
      <w:r w:rsidRPr="00CC58F1">
        <w:rPr>
          <w:rFonts w:ascii="Times New Roman" w:hAnsi="Times New Roman" w:cs="Times New Roman"/>
          <w:color w:val="231F20"/>
          <w:spacing w:val="-7"/>
          <w:w w:val="105"/>
          <w:sz w:val="24"/>
          <w:szCs w:val="24"/>
        </w:rPr>
        <w:t xml:space="preserve"> </w:t>
      </w:r>
      <w:proofErr w:type="spellStart"/>
      <w:r w:rsidRPr="00CC58F1">
        <w:rPr>
          <w:rFonts w:ascii="Times New Roman" w:hAnsi="Times New Roman" w:cs="Times New Roman"/>
          <w:color w:val="231F20"/>
          <w:w w:val="105"/>
          <w:sz w:val="24"/>
          <w:szCs w:val="24"/>
        </w:rPr>
        <w:t>Aktarılması</w:t>
      </w:r>
      <w:proofErr w:type="spellEnd"/>
    </w:p>
    <w:p w14:paraId="6D164D27" w14:textId="0CF3F1E7" w:rsidR="00B43241" w:rsidRPr="00CC58F1" w:rsidRDefault="00B43241" w:rsidP="00DD67A0">
      <w:pPr>
        <w:pStyle w:val="GvdeMetni"/>
        <w:spacing w:before="67" w:line="319" w:lineRule="auto"/>
        <w:ind w:left="582" w:right="733"/>
        <w:jc w:val="both"/>
        <w:rPr>
          <w:rFonts w:ascii="Times New Roman" w:hAnsi="Times New Roman" w:cs="Times New Roman"/>
          <w:sz w:val="24"/>
          <w:szCs w:val="24"/>
        </w:rPr>
      </w:pPr>
      <w:r>
        <w:rPr>
          <w:rFonts w:ascii="Times New Roman" w:hAnsi="Times New Roman" w:cs="Times New Roman"/>
          <w:color w:val="231F20"/>
          <w:sz w:val="24"/>
          <w:szCs w:val="24"/>
        </w:rPr>
        <w:t xml:space="preserve">Veri </w:t>
      </w:r>
      <w:proofErr w:type="spellStart"/>
      <w:r>
        <w:rPr>
          <w:rFonts w:ascii="Times New Roman" w:hAnsi="Times New Roman" w:cs="Times New Roman"/>
          <w:color w:val="231F20"/>
          <w:sz w:val="24"/>
          <w:szCs w:val="24"/>
        </w:rPr>
        <w:t>Sorumlusu</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hukuka</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uygun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olan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veri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işleme</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amaçları</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doğrultusunda</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gerekli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güvenlik</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önlemlerini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alarak</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veri</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sahibinin</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verilerini</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özel</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nitelikli</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verilerini</w:t>
      </w:r>
      <w:proofErr w:type="spellEnd"/>
      <w:r w:rsidRPr="00CC58F1">
        <w:rPr>
          <w:rFonts w:ascii="Times New Roman" w:hAnsi="Times New Roman" w:cs="Times New Roman"/>
          <w:color w:val="231F20"/>
          <w:spacing w:val="-22"/>
          <w:sz w:val="24"/>
          <w:szCs w:val="24"/>
        </w:rPr>
        <w:t xml:space="preserve"> </w:t>
      </w:r>
      <w:proofErr w:type="spellStart"/>
      <w:r w:rsidR="00506D58">
        <w:rPr>
          <w:rFonts w:ascii="Times New Roman" w:hAnsi="Times New Roman" w:cs="Times New Roman"/>
          <w:color w:val="231F20"/>
          <w:sz w:val="24"/>
          <w:szCs w:val="24"/>
        </w:rPr>
        <w:t>yetkili</w:t>
      </w:r>
      <w:proofErr w:type="spellEnd"/>
      <w:r w:rsidR="00506D58">
        <w:rPr>
          <w:rFonts w:ascii="Times New Roman" w:hAnsi="Times New Roman" w:cs="Times New Roman"/>
          <w:color w:val="231F20"/>
          <w:sz w:val="24"/>
          <w:szCs w:val="24"/>
        </w:rPr>
        <w:t xml:space="preserve"> </w:t>
      </w:r>
      <w:proofErr w:type="spellStart"/>
      <w:r w:rsidR="00506D58">
        <w:rPr>
          <w:rFonts w:ascii="Times New Roman" w:hAnsi="Times New Roman" w:cs="Times New Roman"/>
          <w:color w:val="231F20"/>
          <w:sz w:val="24"/>
          <w:szCs w:val="24"/>
        </w:rPr>
        <w:t>kamu</w:t>
      </w:r>
      <w:proofErr w:type="spellEnd"/>
      <w:r w:rsidR="00506D58">
        <w:rPr>
          <w:rFonts w:ascii="Times New Roman" w:hAnsi="Times New Roman" w:cs="Times New Roman"/>
          <w:color w:val="231F20"/>
          <w:sz w:val="24"/>
          <w:szCs w:val="24"/>
        </w:rPr>
        <w:t xml:space="preserve"> </w:t>
      </w:r>
      <w:proofErr w:type="spellStart"/>
      <w:r w:rsidR="00506D58">
        <w:rPr>
          <w:rFonts w:ascii="Times New Roman" w:hAnsi="Times New Roman" w:cs="Times New Roman"/>
          <w:color w:val="231F20"/>
          <w:sz w:val="24"/>
          <w:szCs w:val="24"/>
        </w:rPr>
        <w:t>kurum</w:t>
      </w:r>
      <w:proofErr w:type="spellEnd"/>
      <w:r w:rsidR="00506D58">
        <w:rPr>
          <w:rFonts w:ascii="Times New Roman" w:hAnsi="Times New Roman" w:cs="Times New Roman"/>
          <w:color w:val="231F20"/>
          <w:sz w:val="24"/>
          <w:szCs w:val="24"/>
        </w:rPr>
        <w:t xml:space="preserve"> </w:t>
      </w:r>
      <w:proofErr w:type="spellStart"/>
      <w:r w:rsidR="00506D58">
        <w:rPr>
          <w:rFonts w:ascii="Times New Roman" w:hAnsi="Times New Roman" w:cs="Times New Roman"/>
          <w:color w:val="231F20"/>
          <w:sz w:val="24"/>
          <w:szCs w:val="24"/>
        </w:rPr>
        <w:t>ve</w:t>
      </w:r>
      <w:proofErr w:type="spellEnd"/>
      <w:r w:rsidR="00506D58">
        <w:rPr>
          <w:rFonts w:ascii="Times New Roman" w:hAnsi="Times New Roman" w:cs="Times New Roman"/>
          <w:color w:val="231F20"/>
          <w:sz w:val="24"/>
          <w:szCs w:val="24"/>
        </w:rPr>
        <w:t xml:space="preserve"> </w:t>
      </w:r>
      <w:proofErr w:type="spellStart"/>
      <w:r w:rsidR="00506D58">
        <w:rPr>
          <w:rFonts w:ascii="Times New Roman" w:hAnsi="Times New Roman" w:cs="Times New Roman"/>
          <w:color w:val="231F20"/>
          <w:sz w:val="24"/>
          <w:szCs w:val="24"/>
        </w:rPr>
        <w:t>kuruluşlarına</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aktarabilmektedir</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2"/>
          <w:sz w:val="24"/>
          <w:szCs w:val="24"/>
        </w:rPr>
        <w:t xml:space="preserve"> </w:t>
      </w:r>
      <w:r>
        <w:rPr>
          <w:rFonts w:ascii="Times New Roman" w:hAnsi="Times New Roman" w:cs="Times New Roman"/>
          <w:color w:val="231F20"/>
          <w:sz w:val="24"/>
          <w:szCs w:val="24"/>
        </w:rPr>
        <w:t xml:space="preserve">Veri </w:t>
      </w:r>
      <w:proofErr w:type="spellStart"/>
      <w:r>
        <w:rPr>
          <w:rFonts w:ascii="Times New Roman" w:hAnsi="Times New Roman" w:cs="Times New Roman"/>
          <w:color w:val="231F20"/>
          <w:sz w:val="24"/>
          <w:szCs w:val="24"/>
        </w:rPr>
        <w:t>Sorumlusu</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bu</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doğrultuda</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Kanun’un</w:t>
      </w:r>
      <w:proofErr w:type="spellEnd"/>
      <w:r w:rsidRPr="00CC58F1">
        <w:rPr>
          <w:rFonts w:ascii="Times New Roman" w:hAnsi="Times New Roman" w:cs="Times New Roman"/>
          <w:color w:val="231F20"/>
          <w:spacing w:val="-22"/>
          <w:sz w:val="24"/>
          <w:szCs w:val="24"/>
        </w:rPr>
        <w:t xml:space="preserve"> </w:t>
      </w:r>
      <w:r w:rsidRPr="00CC58F1">
        <w:rPr>
          <w:rFonts w:ascii="Times New Roman" w:hAnsi="Times New Roman" w:cs="Times New Roman"/>
          <w:color w:val="231F20"/>
          <w:sz w:val="24"/>
          <w:szCs w:val="24"/>
        </w:rPr>
        <w:t>8.</w:t>
      </w:r>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maddesinde</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öngörülen</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düzenlemelere</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uygun</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hareket</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etmektedir</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4"/>
          <w:sz w:val="24"/>
          <w:szCs w:val="24"/>
        </w:rPr>
        <w:t xml:space="preserve"> </w:t>
      </w:r>
      <w:r>
        <w:rPr>
          <w:rFonts w:ascii="Times New Roman" w:hAnsi="Times New Roman" w:cs="Times New Roman"/>
          <w:color w:val="231F20"/>
          <w:sz w:val="24"/>
          <w:szCs w:val="24"/>
        </w:rPr>
        <w:t xml:space="preserve">Veri </w:t>
      </w:r>
      <w:proofErr w:type="spellStart"/>
      <w:r>
        <w:rPr>
          <w:rFonts w:ascii="Times New Roman" w:hAnsi="Times New Roman" w:cs="Times New Roman"/>
          <w:color w:val="231F20"/>
          <w:sz w:val="24"/>
          <w:szCs w:val="24"/>
        </w:rPr>
        <w:t>Sorumlusu</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meşru</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hukuka</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uygun</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veri</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işleme</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amaçları</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doğrultusunda</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aşağıda</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sayılan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Kanun’un</w:t>
      </w:r>
      <w:proofErr w:type="spellEnd"/>
      <w:r w:rsidRPr="00CC58F1">
        <w:rPr>
          <w:rFonts w:ascii="Times New Roman" w:hAnsi="Times New Roman" w:cs="Times New Roman"/>
          <w:color w:val="231F20"/>
          <w:sz w:val="24"/>
          <w:szCs w:val="24"/>
        </w:rPr>
        <w:t xml:space="preserve"> 5. </w:t>
      </w:r>
      <w:proofErr w:type="spellStart"/>
      <w:r w:rsidRPr="00CC58F1">
        <w:rPr>
          <w:rFonts w:ascii="Times New Roman" w:hAnsi="Times New Roman" w:cs="Times New Roman"/>
          <w:color w:val="231F20"/>
          <w:sz w:val="24"/>
          <w:szCs w:val="24"/>
        </w:rPr>
        <w:t>maddesinde</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belirtilen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veri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işleme</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şartlarından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bir</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pacing w:val="-4"/>
          <w:sz w:val="24"/>
          <w:szCs w:val="24"/>
        </w:rPr>
        <w:t>veya</w:t>
      </w:r>
      <w:proofErr w:type="spellEnd"/>
      <w:r w:rsidRPr="00CC58F1">
        <w:rPr>
          <w:rFonts w:ascii="Times New Roman" w:hAnsi="Times New Roman" w:cs="Times New Roman"/>
          <w:color w:val="231F20"/>
          <w:spacing w:val="-4"/>
          <w:sz w:val="24"/>
          <w:szCs w:val="24"/>
        </w:rPr>
        <w:t xml:space="preserve"> </w:t>
      </w:r>
      <w:proofErr w:type="spellStart"/>
      <w:r w:rsidRPr="00CC58F1">
        <w:rPr>
          <w:rFonts w:ascii="Times New Roman" w:hAnsi="Times New Roman" w:cs="Times New Roman"/>
          <w:color w:val="231F20"/>
          <w:sz w:val="24"/>
          <w:szCs w:val="24"/>
        </w:rPr>
        <w:t>birkaçına</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dayalı</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3"/>
          <w:sz w:val="24"/>
          <w:szCs w:val="24"/>
        </w:rPr>
        <w:t xml:space="preserve"> </w:t>
      </w:r>
      <w:proofErr w:type="spellStart"/>
      <w:r w:rsidRPr="00CC58F1">
        <w:rPr>
          <w:rFonts w:ascii="Times New Roman" w:hAnsi="Times New Roman" w:cs="Times New Roman"/>
          <w:color w:val="231F20"/>
          <w:sz w:val="24"/>
          <w:szCs w:val="24"/>
        </w:rPr>
        <w:t>sınırlı</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olarak</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verileri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üçüncü</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kişilere</w:t>
      </w:r>
      <w:proofErr w:type="spellEnd"/>
      <w:r w:rsidRPr="00CC58F1">
        <w:rPr>
          <w:rFonts w:ascii="Times New Roman" w:hAnsi="Times New Roman" w:cs="Times New Roman"/>
          <w:color w:val="231F20"/>
          <w:spacing w:val="-48"/>
          <w:sz w:val="24"/>
          <w:szCs w:val="24"/>
        </w:rPr>
        <w:t xml:space="preserve"> </w:t>
      </w:r>
      <w:proofErr w:type="spellStart"/>
      <w:r w:rsidRPr="00CC58F1">
        <w:rPr>
          <w:rFonts w:ascii="Times New Roman" w:hAnsi="Times New Roman" w:cs="Times New Roman"/>
          <w:color w:val="231F20"/>
          <w:sz w:val="24"/>
          <w:szCs w:val="24"/>
        </w:rPr>
        <w:t>aktarabilmektedir</w:t>
      </w:r>
      <w:proofErr w:type="spellEnd"/>
      <w:r w:rsidRPr="00CC58F1">
        <w:rPr>
          <w:rFonts w:ascii="Times New Roman" w:hAnsi="Times New Roman" w:cs="Times New Roman"/>
          <w:color w:val="231F20"/>
          <w:sz w:val="24"/>
          <w:szCs w:val="24"/>
        </w:rPr>
        <w:t>:</w:t>
      </w:r>
    </w:p>
    <w:p w14:paraId="0B9AD57F" w14:textId="77777777" w:rsidR="00B43241" w:rsidRPr="00CC58F1" w:rsidRDefault="00B43241" w:rsidP="00DD67A0">
      <w:pPr>
        <w:pStyle w:val="GvdeMetni"/>
        <w:spacing w:line="235" w:lineRule="exact"/>
        <w:ind w:left="582"/>
        <w:jc w:val="both"/>
        <w:rPr>
          <w:rFonts w:ascii="Times New Roman" w:hAnsi="Times New Roman" w:cs="Times New Roman"/>
          <w:sz w:val="24"/>
          <w:szCs w:val="24"/>
        </w:rPr>
      </w:pP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veri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sahibinin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açık</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rızası</w:t>
      </w:r>
      <w:proofErr w:type="spellEnd"/>
      <w:r w:rsidRPr="00CC58F1">
        <w:rPr>
          <w:rFonts w:ascii="Times New Roman" w:hAnsi="Times New Roman" w:cs="Times New Roman"/>
          <w:color w:val="231F20"/>
          <w:sz w:val="24"/>
          <w:szCs w:val="24"/>
        </w:rPr>
        <w:t xml:space="preserve"> var </w:t>
      </w:r>
      <w:proofErr w:type="spellStart"/>
      <w:r w:rsidRPr="00CC58F1">
        <w:rPr>
          <w:rFonts w:ascii="Times New Roman" w:hAnsi="Times New Roman" w:cs="Times New Roman"/>
          <w:color w:val="231F20"/>
          <w:sz w:val="24"/>
          <w:szCs w:val="24"/>
        </w:rPr>
        <w:t>ise</w:t>
      </w:r>
      <w:proofErr w:type="spellEnd"/>
      <w:r w:rsidRPr="00CC58F1">
        <w:rPr>
          <w:rFonts w:ascii="Times New Roman" w:hAnsi="Times New Roman" w:cs="Times New Roman"/>
          <w:color w:val="231F20"/>
          <w:sz w:val="24"/>
          <w:szCs w:val="24"/>
        </w:rPr>
        <w:t>,</w:t>
      </w:r>
    </w:p>
    <w:p w14:paraId="4DFD1438" w14:textId="77777777" w:rsidR="00B43241" w:rsidRPr="00CC58F1" w:rsidRDefault="00B43241" w:rsidP="00DD67A0">
      <w:pPr>
        <w:pStyle w:val="ListeParagraf"/>
        <w:numPr>
          <w:ilvl w:val="0"/>
          <w:numId w:val="48"/>
        </w:numPr>
        <w:tabs>
          <w:tab w:val="left" w:pos="1302"/>
          <w:tab w:val="left" w:pos="1303"/>
        </w:tabs>
        <w:spacing w:before="78"/>
        <w:ind w:left="1302" w:hanging="721"/>
        <w:jc w:val="both"/>
        <w:rPr>
          <w:rFonts w:ascii="Times New Roman" w:hAnsi="Times New Roman" w:cs="Times New Roman"/>
          <w:sz w:val="24"/>
          <w:szCs w:val="24"/>
        </w:rPr>
      </w:pP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14"/>
          <w:sz w:val="24"/>
          <w:szCs w:val="24"/>
        </w:rPr>
        <w:t xml:space="preserve"> </w:t>
      </w:r>
      <w:proofErr w:type="spellStart"/>
      <w:r w:rsidRPr="00CC58F1">
        <w:rPr>
          <w:rFonts w:ascii="Times New Roman" w:hAnsi="Times New Roman" w:cs="Times New Roman"/>
          <w:color w:val="231F20"/>
          <w:sz w:val="24"/>
          <w:szCs w:val="24"/>
        </w:rPr>
        <w:t>verilerin</w:t>
      </w:r>
      <w:proofErr w:type="spellEnd"/>
      <w:r w:rsidRPr="00CC58F1">
        <w:rPr>
          <w:rFonts w:ascii="Times New Roman" w:hAnsi="Times New Roman" w:cs="Times New Roman"/>
          <w:color w:val="231F20"/>
          <w:spacing w:val="-13"/>
          <w:sz w:val="24"/>
          <w:szCs w:val="24"/>
        </w:rPr>
        <w:t xml:space="preserve"> </w:t>
      </w:r>
      <w:proofErr w:type="spellStart"/>
      <w:r w:rsidRPr="00CC58F1">
        <w:rPr>
          <w:rFonts w:ascii="Times New Roman" w:hAnsi="Times New Roman" w:cs="Times New Roman"/>
          <w:color w:val="231F20"/>
          <w:sz w:val="24"/>
          <w:szCs w:val="24"/>
        </w:rPr>
        <w:t>aktarılmasına</w:t>
      </w:r>
      <w:proofErr w:type="spellEnd"/>
      <w:r w:rsidRPr="00CC58F1">
        <w:rPr>
          <w:rFonts w:ascii="Times New Roman" w:hAnsi="Times New Roman" w:cs="Times New Roman"/>
          <w:color w:val="231F20"/>
          <w:spacing w:val="-13"/>
          <w:sz w:val="24"/>
          <w:szCs w:val="24"/>
        </w:rPr>
        <w:t xml:space="preserve"> </w:t>
      </w:r>
      <w:proofErr w:type="spellStart"/>
      <w:r w:rsidRPr="00CC58F1">
        <w:rPr>
          <w:rFonts w:ascii="Times New Roman" w:hAnsi="Times New Roman" w:cs="Times New Roman"/>
          <w:color w:val="231F20"/>
          <w:sz w:val="24"/>
          <w:szCs w:val="24"/>
        </w:rPr>
        <w:t>ilişkin</w:t>
      </w:r>
      <w:proofErr w:type="spellEnd"/>
      <w:r w:rsidRPr="00CC58F1">
        <w:rPr>
          <w:rFonts w:ascii="Times New Roman" w:hAnsi="Times New Roman" w:cs="Times New Roman"/>
          <w:color w:val="231F20"/>
          <w:spacing w:val="-13"/>
          <w:sz w:val="24"/>
          <w:szCs w:val="24"/>
        </w:rPr>
        <w:t xml:space="preserve"> </w:t>
      </w:r>
      <w:proofErr w:type="spellStart"/>
      <w:r w:rsidRPr="00CC58F1">
        <w:rPr>
          <w:rFonts w:ascii="Times New Roman" w:hAnsi="Times New Roman" w:cs="Times New Roman"/>
          <w:color w:val="231F20"/>
          <w:sz w:val="24"/>
          <w:szCs w:val="24"/>
        </w:rPr>
        <w:t>ilgili</w:t>
      </w:r>
      <w:proofErr w:type="spellEnd"/>
      <w:r w:rsidRPr="00CC58F1">
        <w:rPr>
          <w:rFonts w:ascii="Times New Roman" w:hAnsi="Times New Roman" w:cs="Times New Roman"/>
          <w:color w:val="231F20"/>
          <w:spacing w:val="-13"/>
          <w:sz w:val="24"/>
          <w:szCs w:val="24"/>
        </w:rPr>
        <w:t xml:space="preserve"> </w:t>
      </w:r>
      <w:proofErr w:type="spellStart"/>
      <w:r w:rsidRPr="00CC58F1">
        <w:rPr>
          <w:rFonts w:ascii="Times New Roman" w:hAnsi="Times New Roman" w:cs="Times New Roman"/>
          <w:color w:val="231F20"/>
          <w:sz w:val="24"/>
          <w:szCs w:val="24"/>
        </w:rPr>
        <w:t>faaliyetlerin</w:t>
      </w:r>
      <w:proofErr w:type="spellEnd"/>
      <w:r w:rsidRPr="00CC58F1">
        <w:rPr>
          <w:rFonts w:ascii="Times New Roman" w:hAnsi="Times New Roman" w:cs="Times New Roman"/>
          <w:color w:val="231F20"/>
          <w:spacing w:val="-13"/>
          <w:sz w:val="24"/>
          <w:szCs w:val="24"/>
        </w:rPr>
        <w:t xml:space="preserve"> </w:t>
      </w:r>
      <w:proofErr w:type="spellStart"/>
      <w:r w:rsidRPr="00CC58F1">
        <w:rPr>
          <w:rFonts w:ascii="Times New Roman" w:hAnsi="Times New Roman" w:cs="Times New Roman"/>
          <w:color w:val="231F20"/>
          <w:sz w:val="24"/>
          <w:szCs w:val="24"/>
        </w:rPr>
        <w:t>kanunlarda</w:t>
      </w:r>
      <w:proofErr w:type="spellEnd"/>
      <w:r w:rsidRPr="00CC58F1">
        <w:rPr>
          <w:rFonts w:ascii="Times New Roman" w:hAnsi="Times New Roman" w:cs="Times New Roman"/>
          <w:color w:val="231F20"/>
          <w:spacing w:val="-13"/>
          <w:sz w:val="24"/>
          <w:szCs w:val="24"/>
        </w:rPr>
        <w:t xml:space="preserve"> </w:t>
      </w:r>
      <w:proofErr w:type="spellStart"/>
      <w:r w:rsidRPr="00CC58F1">
        <w:rPr>
          <w:rFonts w:ascii="Times New Roman" w:hAnsi="Times New Roman" w:cs="Times New Roman"/>
          <w:color w:val="231F20"/>
          <w:sz w:val="24"/>
          <w:szCs w:val="24"/>
        </w:rPr>
        <w:t>açıkça</w:t>
      </w:r>
      <w:proofErr w:type="spellEnd"/>
      <w:r w:rsidRPr="00CC58F1">
        <w:rPr>
          <w:rFonts w:ascii="Times New Roman" w:hAnsi="Times New Roman" w:cs="Times New Roman"/>
          <w:color w:val="231F20"/>
          <w:spacing w:val="-13"/>
          <w:sz w:val="24"/>
          <w:szCs w:val="24"/>
        </w:rPr>
        <w:t xml:space="preserve"> </w:t>
      </w:r>
      <w:proofErr w:type="spellStart"/>
      <w:r w:rsidRPr="00CC58F1">
        <w:rPr>
          <w:rFonts w:ascii="Times New Roman" w:hAnsi="Times New Roman" w:cs="Times New Roman"/>
          <w:color w:val="231F20"/>
          <w:sz w:val="24"/>
          <w:szCs w:val="24"/>
        </w:rPr>
        <w:t>öngörülmesi</w:t>
      </w:r>
      <w:proofErr w:type="spellEnd"/>
      <w:r w:rsidRPr="00CC58F1">
        <w:rPr>
          <w:rFonts w:ascii="Times New Roman" w:hAnsi="Times New Roman" w:cs="Times New Roman"/>
          <w:color w:val="231F20"/>
          <w:sz w:val="24"/>
          <w:szCs w:val="24"/>
        </w:rPr>
        <w:t>,</w:t>
      </w:r>
    </w:p>
    <w:p w14:paraId="00FD9332" w14:textId="77777777" w:rsidR="00B43241" w:rsidRPr="00CC58F1" w:rsidRDefault="00B43241" w:rsidP="00DD67A0">
      <w:pPr>
        <w:pStyle w:val="ListeParagraf"/>
        <w:numPr>
          <w:ilvl w:val="0"/>
          <w:numId w:val="48"/>
        </w:numPr>
        <w:tabs>
          <w:tab w:val="left" w:pos="1302"/>
          <w:tab w:val="left" w:pos="1303"/>
        </w:tabs>
        <w:spacing w:before="79" w:line="319" w:lineRule="auto"/>
        <w:ind w:left="1302" w:right="1000"/>
        <w:jc w:val="both"/>
        <w:rPr>
          <w:rFonts w:ascii="Times New Roman" w:hAnsi="Times New Roman" w:cs="Times New Roman"/>
          <w:sz w:val="24"/>
          <w:szCs w:val="24"/>
        </w:rPr>
      </w:pP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verilerin</w:t>
      </w:r>
      <w:proofErr w:type="spellEnd"/>
      <w:r w:rsidRPr="00CC58F1">
        <w:rPr>
          <w:rFonts w:ascii="Times New Roman" w:hAnsi="Times New Roman" w:cs="Times New Roman"/>
          <w:color w:val="231F20"/>
          <w:spacing w:val="-22"/>
          <w:sz w:val="24"/>
          <w:szCs w:val="24"/>
        </w:rPr>
        <w:t xml:space="preserve"> </w:t>
      </w:r>
      <w:r w:rsidRPr="00CC58F1">
        <w:rPr>
          <w:rFonts w:ascii="Times New Roman" w:hAnsi="Times New Roman" w:cs="Times New Roman"/>
          <w:color w:val="231F20"/>
          <w:spacing w:val="-3"/>
          <w:sz w:val="24"/>
          <w:szCs w:val="24"/>
        </w:rPr>
        <w:t>Veri</w:t>
      </w:r>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Sorumlusu</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tarafından</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aktarılmasının</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bir</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sözleşmenin</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kurulması</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pacing w:val="-4"/>
          <w:sz w:val="24"/>
          <w:szCs w:val="24"/>
        </w:rPr>
        <w:t>veya</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ifasıyla</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doğrudan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doğruya</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ilgili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3"/>
          <w:sz w:val="24"/>
          <w:szCs w:val="24"/>
        </w:rPr>
        <w:t xml:space="preserve"> </w:t>
      </w:r>
      <w:proofErr w:type="spellStart"/>
      <w:r w:rsidRPr="00CC58F1">
        <w:rPr>
          <w:rFonts w:ascii="Times New Roman" w:hAnsi="Times New Roman" w:cs="Times New Roman"/>
          <w:color w:val="231F20"/>
          <w:sz w:val="24"/>
          <w:szCs w:val="24"/>
        </w:rPr>
        <w:t>gerekli</w:t>
      </w:r>
      <w:proofErr w:type="spellEnd"/>
      <w:r w:rsidRPr="00CC58F1">
        <w:rPr>
          <w:rFonts w:ascii="Times New Roman" w:hAnsi="Times New Roman" w:cs="Times New Roman"/>
          <w:color w:val="231F20"/>
          <w:spacing w:val="-42"/>
          <w:sz w:val="24"/>
          <w:szCs w:val="24"/>
        </w:rPr>
        <w:t xml:space="preserve"> </w:t>
      </w:r>
      <w:proofErr w:type="spellStart"/>
      <w:r w:rsidRPr="00CC58F1">
        <w:rPr>
          <w:rFonts w:ascii="Times New Roman" w:hAnsi="Times New Roman" w:cs="Times New Roman"/>
          <w:color w:val="231F20"/>
          <w:sz w:val="24"/>
          <w:szCs w:val="24"/>
        </w:rPr>
        <w:t>olması</w:t>
      </w:r>
      <w:proofErr w:type="spellEnd"/>
      <w:r w:rsidRPr="00CC58F1">
        <w:rPr>
          <w:rFonts w:ascii="Times New Roman" w:hAnsi="Times New Roman" w:cs="Times New Roman"/>
          <w:color w:val="231F20"/>
          <w:sz w:val="24"/>
          <w:szCs w:val="24"/>
        </w:rPr>
        <w:t>,</w:t>
      </w:r>
    </w:p>
    <w:p w14:paraId="1B049964" w14:textId="77777777" w:rsidR="00B43241" w:rsidRPr="00CC58F1" w:rsidRDefault="00B43241" w:rsidP="00DD67A0">
      <w:pPr>
        <w:pStyle w:val="ListeParagraf"/>
        <w:numPr>
          <w:ilvl w:val="0"/>
          <w:numId w:val="48"/>
        </w:numPr>
        <w:tabs>
          <w:tab w:val="left" w:pos="1302"/>
          <w:tab w:val="left" w:pos="1303"/>
        </w:tabs>
        <w:spacing w:line="319" w:lineRule="auto"/>
        <w:ind w:left="1302" w:right="1035"/>
        <w:jc w:val="both"/>
        <w:rPr>
          <w:rFonts w:ascii="Times New Roman" w:hAnsi="Times New Roman" w:cs="Times New Roman"/>
          <w:sz w:val="24"/>
          <w:szCs w:val="24"/>
        </w:rPr>
      </w:pP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25"/>
          <w:sz w:val="24"/>
          <w:szCs w:val="24"/>
        </w:rPr>
        <w:t xml:space="preserve"> </w:t>
      </w:r>
      <w:proofErr w:type="spellStart"/>
      <w:r w:rsidRPr="00CC58F1">
        <w:rPr>
          <w:rFonts w:ascii="Times New Roman" w:hAnsi="Times New Roman" w:cs="Times New Roman"/>
          <w:color w:val="231F20"/>
          <w:sz w:val="24"/>
          <w:szCs w:val="24"/>
        </w:rPr>
        <w:t>verilerin</w:t>
      </w:r>
      <w:proofErr w:type="spellEnd"/>
      <w:r w:rsidRPr="00CC58F1">
        <w:rPr>
          <w:rFonts w:ascii="Times New Roman" w:hAnsi="Times New Roman" w:cs="Times New Roman"/>
          <w:color w:val="231F20"/>
          <w:spacing w:val="-25"/>
          <w:sz w:val="24"/>
          <w:szCs w:val="24"/>
        </w:rPr>
        <w:t xml:space="preserve"> </w:t>
      </w:r>
      <w:proofErr w:type="spellStart"/>
      <w:r w:rsidRPr="00CC58F1">
        <w:rPr>
          <w:rFonts w:ascii="Times New Roman" w:hAnsi="Times New Roman" w:cs="Times New Roman"/>
          <w:color w:val="231F20"/>
          <w:sz w:val="24"/>
          <w:szCs w:val="24"/>
        </w:rPr>
        <w:t>aktarılmasının</w:t>
      </w:r>
      <w:proofErr w:type="spellEnd"/>
      <w:r w:rsidRPr="00CC58F1">
        <w:rPr>
          <w:rFonts w:ascii="Times New Roman" w:hAnsi="Times New Roman" w:cs="Times New Roman"/>
          <w:color w:val="231F20"/>
          <w:spacing w:val="-25"/>
          <w:sz w:val="24"/>
          <w:szCs w:val="24"/>
        </w:rPr>
        <w:t xml:space="preserve"> </w:t>
      </w:r>
      <w:r w:rsidRPr="00CC58F1">
        <w:rPr>
          <w:rFonts w:ascii="Times New Roman" w:hAnsi="Times New Roman" w:cs="Times New Roman"/>
          <w:color w:val="231F20"/>
          <w:spacing w:val="-3"/>
          <w:sz w:val="24"/>
          <w:szCs w:val="24"/>
        </w:rPr>
        <w:t>Veri</w:t>
      </w:r>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Sorumlusu’nun</w:t>
      </w:r>
      <w:proofErr w:type="spellEnd"/>
      <w:r w:rsidRPr="00CC58F1">
        <w:rPr>
          <w:rFonts w:ascii="Times New Roman" w:hAnsi="Times New Roman" w:cs="Times New Roman"/>
          <w:color w:val="231F20"/>
          <w:spacing w:val="-25"/>
          <w:sz w:val="24"/>
          <w:szCs w:val="24"/>
        </w:rPr>
        <w:t xml:space="preserve"> </w:t>
      </w:r>
      <w:proofErr w:type="spellStart"/>
      <w:r w:rsidRPr="00CC58F1">
        <w:rPr>
          <w:rFonts w:ascii="Times New Roman" w:hAnsi="Times New Roman" w:cs="Times New Roman"/>
          <w:color w:val="231F20"/>
          <w:sz w:val="24"/>
          <w:szCs w:val="24"/>
        </w:rPr>
        <w:t>hukuki</w:t>
      </w:r>
      <w:proofErr w:type="spellEnd"/>
      <w:r w:rsidRPr="00CC58F1">
        <w:rPr>
          <w:rFonts w:ascii="Times New Roman" w:hAnsi="Times New Roman" w:cs="Times New Roman"/>
          <w:color w:val="231F20"/>
          <w:spacing w:val="-25"/>
          <w:sz w:val="24"/>
          <w:szCs w:val="24"/>
        </w:rPr>
        <w:t xml:space="preserve"> </w:t>
      </w:r>
      <w:proofErr w:type="spellStart"/>
      <w:r w:rsidRPr="00CC58F1">
        <w:rPr>
          <w:rFonts w:ascii="Times New Roman" w:hAnsi="Times New Roman" w:cs="Times New Roman"/>
          <w:color w:val="231F20"/>
          <w:sz w:val="24"/>
          <w:szCs w:val="24"/>
        </w:rPr>
        <w:t>yükümlülüğünü</w:t>
      </w:r>
      <w:proofErr w:type="spellEnd"/>
      <w:r w:rsidRPr="00CC58F1">
        <w:rPr>
          <w:rFonts w:ascii="Times New Roman" w:hAnsi="Times New Roman" w:cs="Times New Roman"/>
          <w:color w:val="231F20"/>
          <w:spacing w:val="-25"/>
          <w:sz w:val="24"/>
          <w:szCs w:val="24"/>
        </w:rPr>
        <w:t xml:space="preserve"> </w:t>
      </w:r>
      <w:proofErr w:type="spellStart"/>
      <w:r w:rsidRPr="00CC58F1">
        <w:rPr>
          <w:rFonts w:ascii="Times New Roman" w:hAnsi="Times New Roman" w:cs="Times New Roman"/>
          <w:color w:val="231F20"/>
          <w:sz w:val="24"/>
          <w:szCs w:val="24"/>
        </w:rPr>
        <w:t>yerine</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getirebilmesi</w:t>
      </w:r>
      <w:proofErr w:type="spellEnd"/>
      <w:r w:rsidRPr="00CC58F1">
        <w:rPr>
          <w:rFonts w:ascii="Times New Roman" w:hAnsi="Times New Roman" w:cs="Times New Roman"/>
          <w:color w:val="231F20"/>
          <w:spacing w:val="-25"/>
          <w:sz w:val="24"/>
          <w:szCs w:val="24"/>
        </w:rPr>
        <w:t xml:space="preserve"> </w:t>
      </w:r>
      <w:proofErr w:type="spellStart"/>
      <w:r w:rsidRPr="00CC58F1">
        <w:rPr>
          <w:rFonts w:ascii="Times New Roman" w:hAnsi="Times New Roman" w:cs="Times New Roman"/>
          <w:color w:val="231F20"/>
          <w:sz w:val="24"/>
          <w:szCs w:val="24"/>
        </w:rPr>
        <w:t>için</w:t>
      </w:r>
      <w:proofErr w:type="spellEnd"/>
      <w:r w:rsidRPr="00CC58F1">
        <w:rPr>
          <w:rFonts w:ascii="Times New Roman" w:hAnsi="Times New Roman" w:cs="Times New Roman"/>
          <w:color w:val="231F20"/>
          <w:spacing w:val="-25"/>
          <w:sz w:val="24"/>
          <w:szCs w:val="24"/>
        </w:rPr>
        <w:t xml:space="preserve"> </w:t>
      </w:r>
      <w:proofErr w:type="spellStart"/>
      <w:r w:rsidRPr="00CC58F1">
        <w:rPr>
          <w:rFonts w:ascii="Times New Roman" w:hAnsi="Times New Roman" w:cs="Times New Roman"/>
          <w:color w:val="231F20"/>
          <w:sz w:val="24"/>
          <w:szCs w:val="24"/>
        </w:rPr>
        <w:t>zorunlu</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olması</w:t>
      </w:r>
      <w:proofErr w:type="spellEnd"/>
      <w:r w:rsidRPr="00CC58F1">
        <w:rPr>
          <w:rFonts w:ascii="Times New Roman" w:hAnsi="Times New Roman" w:cs="Times New Roman"/>
          <w:color w:val="231F20"/>
          <w:sz w:val="24"/>
          <w:szCs w:val="24"/>
        </w:rPr>
        <w:t>,</w:t>
      </w:r>
    </w:p>
    <w:p w14:paraId="1A7D5BF6" w14:textId="77777777" w:rsidR="00B43241" w:rsidRPr="00CC58F1" w:rsidRDefault="00B43241" w:rsidP="00DD67A0">
      <w:pPr>
        <w:pStyle w:val="ListeParagraf"/>
        <w:numPr>
          <w:ilvl w:val="0"/>
          <w:numId w:val="48"/>
        </w:numPr>
        <w:tabs>
          <w:tab w:val="left" w:pos="1302"/>
          <w:tab w:val="left" w:pos="1303"/>
        </w:tabs>
        <w:spacing w:line="319" w:lineRule="auto"/>
        <w:ind w:left="1302" w:right="942"/>
        <w:jc w:val="both"/>
        <w:rPr>
          <w:rFonts w:ascii="Times New Roman" w:hAnsi="Times New Roman" w:cs="Times New Roman"/>
          <w:sz w:val="24"/>
          <w:szCs w:val="24"/>
        </w:rPr>
      </w:pP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verilerin</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veri</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sahibi</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tarafından</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alenileştirilmiş</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olması</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şartıyla</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alenileştirme</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amacıyla</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sınırlı</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bir</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şekilde</w:t>
      </w:r>
      <w:proofErr w:type="spellEnd"/>
      <w:r w:rsidRPr="00CC58F1">
        <w:rPr>
          <w:rFonts w:ascii="Times New Roman" w:hAnsi="Times New Roman" w:cs="Times New Roman"/>
          <w:color w:val="231F20"/>
          <w:sz w:val="24"/>
          <w:szCs w:val="24"/>
        </w:rPr>
        <w:t xml:space="preserve"> </w:t>
      </w:r>
      <w:r w:rsidRPr="00CC58F1">
        <w:rPr>
          <w:rFonts w:ascii="Times New Roman" w:hAnsi="Times New Roman" w:cs="Times New Roman"/>
          <w:color w:val="231F20"/>
          <w:spacing w:val="-3"/>
          <w:sz w:val="24"/>
          <w:szCs w:val="24"/>
        </w:rPr>
        <w:t xml:space="preserve">Veri </w:t>
      </w:r>
      <w:proofErr w:type="spellStart"/>
      <w:r w:rsidRPr="00CC58F1">
        <w:rPr>
          <w:rFonts w:ascii="Times New Roman" w:hAnsi="Times New Roman" w:cs="Times New Roman"/>
          <w:color w:val="231F20"/>
          <w:sz w:val="24"/>
          <w:szCs w:val="24"/>
        </w:rPr>
        <w:t>Sorumlusu</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tarafından</w:t>
      </w:r>
      <w:proofErr w:type="spellEnd"/>
      <w:r w:rsidRPr="00CC58F1">
        <w:rPr>
          <w:rFonts w:ascii="Times New Roman" w:hAnsi="Times New Roman" w:cs="Times New Roman"/>
          <w:color w:val="231F20"/>
          <w:spacing w:val="-32"/>
          <w:sz w:val="24"/>
          <w:szCs w:val="24"/>
        </w:rPr>
        <w:t xml:space="preserve"> </w:t>
      </w:r>
      <w:proofErr w:type="spellStart"/>
      <w:r w:rsidRPr="00CC58F1">
        <w:rPr>
          <w:rFonts w:ascii="Times New Roman" w:hAnsi="Times New Roman" w:cs="Times New Roman"/>
          <w:color w:val="231F20"/>
          <w:sz w:val="24"/>
          <w:szCs w:val="24"/>
        </w:rPr>
        <w:t>aktarılması</w:t>
      </w:r>
      <w:proofErr w:type="spellEnd"/>
      <w:r w:rsidRPr="00CC58F1">
        <w:rPr>
          <w:rFonts w:ascii="Times New Roman" w:hAnsi="Times New Roman" w:cs="Times New Roman"/>
          <w:color w:val="231F20"/>
          <w:sz w:val="24"/>
          <w:szCs w:val="24"/>
        </w:rPr>
        <w:t>,</w:t>
      </w:r>
    </w:p>
    <w:p w14:paraId="563DA80C" w14:textId="77777777" w:rsidR="00B43241" w:rsidRPr="00CC58F1" w:rsidRDefault="00B43241" w:rsidP="00DD67A0">
      <w:pPr>
        <w:pStyle w:val="ListeParagraf"/>
        <w:numPr>
          <w:ilvl w:val="0"/>
          <w:numId w:val="48"/>
        </w:numPr>
        <w:tabs>
          <w:tab w:val="left" w:pos="1302"/>
          <w:tab w:val="left" w:pos="1303"/>
        </w:tabs>
        <w:spacing w:line="319" w:lineRule="auto"/>
        <w:ind w:left="1302" w:right="783"/>
        <w:jc w:val="both"/>
        <w:rPr>
          <w:rFonts w:ascii="Times New Roman" w:hAnsi="Times New Roman" w:cs="Times New Roman"/>
          <w:sz w:val="24"/>
          <w:szCs w:val="24"/>
        </w:rPr>
      </w:pP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verilerin</w:t>
      </w:r>
      <w:proofErr w:type="spellEnd"/>
      <w:r w:rsidRPr="00CC58F1">
        <w:rPr>
          <w:rFonts w:ascii="Times New Roman" w:hAnsi="Times New Roman" w:cs="Times New Roman"/>
          <w:color w:val="231F20"/>
          <w:spacing w:val="-22"/>
          <w:sz w:val="24"/>
          <w:szCs w:val="24"/>
        </w:rPr>
        <w:t xml:space="preserve"> </w:t>
      </w:r>
      <w:r w:rsidRPr="00CC58F1">
        <w:rPr>
          <w:rFonts w:ascii="Times New Roman" w:hAnsi="Times New Roman" w:cs="Times New Roman"/>
          <w:color w:val="231F20"/>
          <w:spacing w:val="-3"/>
          <w:sz w:val="24"/>
          <w:szCs w:val="24"/>
        </w:rPr>
        <w:t>Veri</w:t>
      </w:r>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Sorumlusu</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tarafından</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aktarılmasının</w:t>
      </w:r>
      <w:proofErr w:type="spellEnd"/>
      <w:r w:rsidRPr="00CC58F1">
        <w:rPr>
          <w:rFonts w:ascii="Times New Roman" w:hAnsi="Times New Roman" w:cs="Times New Roman"/>
          <w:color w:val="231F20"/>
          <w:spacing w:val="-22"/>
          <w:sz w:val="24"/>
          <w:szCs w:val="24"/>
        </w:rPr>
        <w:t xml:space="preserve"> </w:t>
      </w:r>
      <w:r w:rsidRPr="00CC58F1">
        <w:rPr>
          <w:rFonts w:ascii="Times New Roman" w:hAnsi="Times New Roman" w:cs="Times New Roman"/>
          <w:color w:val="231F20"/>
          <w:spacing w:val="-3"/>
          <w:sz w:val="24"/>
          <w:szCs w:val="24"/>
        </w:rPr>
        <w:t>Veri</w:t>
      </w:r>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Sorumlusu’nun</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pacing w:val="-4"/>
          <w:sz w:val="24"/>
          <w:szCs w:val="24"/>
        </w:rPr>
        <w:t>veya</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veri</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sahibinin</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pacing w:val="-4"/>
          <w:sz w:val="24"/>
          <w:szCs w:val="24"/>
        </w:rPr>
        <w:t>veya</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üçüncü</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kişilerin</w:t>
      </w:r>
      <w:proofErr w:type="spellEnd"/>
      <w:r w:rsidRPr="00CC58F1">
        <w:rPr>
          <w:rFonts w:ascii="Times New Roman" w:hAnsi="Times New Roman" w:cs="Times New Roman"/>
          <w:color w:val="231F20"/>
          <w:spacing w:val="-13"/>
          <w:sz w:val="24"/>
          <w:szCs w:val="24"/>
        </w:rPr>
        <w:t xml:space="preserve"> </w:t>
      </w:r>
      <w:proofErr w:type="spellStart"/>
      <w:r w:rsidRPr="00CC58F1">
        <w:rPr>
          <w:rFonts w:ascii="Times New Roman" w:hAnsi="Times New Roman" w:cs="Times New Roman"/>
          <w:color w:val="231F20"/>
          <w:sz w:val="24"/>
          <w:szCs w:val="24"/>
        </w:rPr>
        <w:t>haklarının</w:t>
      </w:r>
      <w:proofErr w:type="spellEnd"/>
      <w:r w:rsidRPr="00CC58F1">
        <w:rPr>
          <w:rFonts w:ascii="Times New Roman" w:hAnsi="Times New Roman" w:cs="Times New Roman"/>
          <w:color w:val="231F20"/>
          <w:spacing w:val="-13"/>
          <w:sz w:val="24"/>
          <w:szCs w:val="24"/>
        </w:rPr>
        <w:t xml:space="preserve"> </w:t>
      </w:r>
      <w:proofErr w:type="spellStart"/>
      <w:r w:rsidRPr="00CC58F1">
        <w:rPr>
          <w:rFonts w:ascii="Times New Roman" w:hAnsi="Times New Roman" w:cs="Times New Roman"/>
          <w:color w:val="231F20"/>
          <w:sz w:val="24"/>
          <w:szCs w:val="24"/>
        </w:rPr>
        <w:t>tesisi</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13"/>
          <w:sz w:val="24"/>
          <w:szCs w:val="24"/>
        </w:rPr>
        <w:t xml:space="preserve"> </w:t>
      </w:r>
      <w:proofErr w:type="spellStart"/>
      <w:r w:rsidRPr="00CC58F1">
        <w:rPr>
          <w:rFonts w:ascii="Times New Roman" w:hAnsi="Times New Roman" w:cs="Times New Roman"/>
          <w:color w:val="231F20"/>
          <w:sz w:val="24"/>
          <w:szCs w:val="24"/>
        </w:rPr>
        <w:t>kullanılması</w:t>
      </w:r>
      <w:proofErr w:type="spellEnd"/>
      <w:r w:rsidRPr="00CC58F1">
        <w:rPr>
          <w:rFonts w:ascii="Times New Roman" w:hAnsi="Times New Roman" w:cs="Times New Roman"/>
          <w:color w:val="231F20"/>
          <w:spacing w:val="-13"/>
          <w:sz w:val="24"/>
          <w:szCs w:val="24"/>
        </w:rPr>
        <w:t xml:space="preserve"> </w:t>
      </w:r>
      <w:proofErr w:type="spellStart"/>
      <w:r w:rsidRPr="00CC58F1">
        <w:rPr>
          <w:rFonts w:ascii="Times New Roman" w:hAnsi="Times New Roman" w:cs="Times New Roman"/>
          <w:color w:val="231F20"/>
          <w:spacing w:val="-4"/>
          <w:sz w:val="24"/>
          <w:szCs w:val="24"/>
        </w:rPr>
        <w:t>veya</w:t>
      </w:r>
      <w:proofErr w:type="spellEnd"/>
      <w:r w:rsidRPr="00CC58F1">
        <w:rPr>
          <w:rFonts w:ascii="Times New Roman" w:hAnsi="Times New Roman" w:cs="Times New Roman"/>
          <w:color w:val="231F20"/>
          <w:spacing w:val="-13"/>
          <w:sz w:val="24"/>
          <w:szCs w:val="24"/>
        </w:rPr>
        <w:t xml:space="preserve"> </w:t>
      </w:r>
      <w:proofErr w:type="spellStart"/>
      <w:r w:rsidRPr="00CC58F1">
        <w:rPr>
          <w:rFonts w:ascii="Times New Roman" w:hAnsi="Times New Roman" w:cs="Times New Roman"/>
          <w:color w:val="231F20"/>
          <w:sz w:val="24"/>
          <w:szCs w:val="24"/>
        </w:rPr>
        <w:t>korunması</w:t>
      </w:r>
      <w:proofErr w:type="spellEnd"/>
      <w:r w:rsidRPr="00CC58F1">
        <w:rPr>
          <w:rFonts w:ascii="Times New Roman" w:hAnsi="Times New Roman" w:cs="Times New Roman"/>
          <w:color w:val="231F20"/>
          <w:spacing w:val="-13"/>
          <w:sz w:val="24"/>
          <w:szCs w:val="24"/>
        </w:rPr>
        <w:t xml:space="preserve"> </w:t>
      </w:r>
      <w:proofErr w:type="spellStart"/>
      <w:r w:rsidRPr="00CC58F1">
        <w:rPr>
          <w:rFonts w:ascii="Times New Roman" w:hAnsi="Times New Roman" w:cs="Times New Roman"/>
          <w:color w:val="231F20"/>
          <w:sz w:val="24"/>
          <w:szCs w:val="24"/>
        </w:rPr>
        <w:t>için</w:t>
      </w:r>
      <w:proofErr w:type="spellEnd"/>
      <w:r w:rsidRPr="00CC58F1">
        <w:rPr>
          <w:rFonts w:ascii="Times New Roman" w:hAnsi="Times New Roman" w:cs="Times New Roman"/>
          <w:color w:val="231F20"/>
          <w:spacing w:val="-13"/>
          <w:sz w:val="24"/>
          <w:szCs w:val="24"/>
        </w:rPr>
        <w:t xml:space="preserve"> </w:t>
      </w:r>
      <w:proofErr w:type="spellStart"/>
      <w:r w:rsidRPr="00CC58F1">
        <w:rPr>
          <w:rFonts w:ascii="Times New Roman" w:hAnsi="Times New Roman" w:cs="Times New Roman"/>
          <w:color w:val="231F20"/>
          <w:sz w:val="24"/>
          <w:szCs w:val="24"/>
        </w:rPr>
        <w:t>zorunlu</w:t>
      </w:r>
      <w:proofErr w:type="spellEnd"/>
      <w:r w:rsidRPr="00CC58F1">
        <w:rPr>
          <w:rFonts w:ascii="Times New Roman" w:hAnsi="Times New Roman" w:cs="Times New Roman"/>
          <w:color w:val="231F20"/>
          <w:spacing w:val="-13"/>
          <w:sz w:val="24"/>
          <w:szCs w:val="24"/>
        </w:rPr>
        <w:t xml:space="preserve"> </w:t>
      </w:r>
      <w:proofErr w:type="spellStart"/>
      <w:r w:rsidRPr="00CC58F1">
        <w:rPr>
          <w:rFonts w:ascii="Times New Roman" w:hAnsi="Times New Roman" w:cs="Times New Roman"/>
          <w:color w:val="231F20"/>
          <w:sz w:val="24"/>
          <w:szCs w:val="24"/>
        </w:rPr>
        <w:t>olması</w:t>
      </w:r>
      <w:proofErr w:type="spellEnd"/>
      <w:r w:rsidRPr="00CC58F1">
        <w:rPr>
          <w:rFonts w:ascii="Times New Roman" w:hAnsi="Times New Roman" w:cs="Times New Roman"/>
          <w:color w:val="231F20"/>
          <w:sz w:val="24"/>
          <w:szCs w:val="24"/>
        </w:rPr>
        <w:t>,</w:t>
      </w:r>
    </w:p>
    <w:p w14:paraId="1664B4FB" w14:textId="77777777" w:rsidR="00B43241" w:rsidRPr="00CC58F1" w:rsidRDefault="00B43241" w:rsidP="00DD67A0">
      <w:pPr>
        <w:pStyle w:val="ListeParagraf"/>
        <w:numPr>
          <w:ilvl w:val="0"/>
          <w:numId w:val="48"/>
        </w:numPr>
        <w:tabs>
          <w:tab w:val="left" w:pos="1302"/>
          <w:tab w:val="left" w:pos="1303"/>
        </w:tabs>
        <w:spacing w:line="319" w:lineRule="auto"/>
        <w:ind w:left="1302" w:right="976"/>
        <w:jc w:val="both"/>
        <w:rPr>
          <w:rFonts w:ascii="Times New Roman" w:hAnsi="Times New Roman" w:cs="Times New Roman"/>
          <w:sz w:val="24"/>
          <w:szCs w:val="24"/>
        </w:rPr>
      </w:pPr>
      <w:r w:rsidRPr="00CC58F1">
        <w:rPr>
          <w:rFonts w:ascii="Times New Roman" w:hAnsi="Times New Roman" w:cs="Times New Roman"/>
          <w:color w:val="231F20"/>
          <w:spacing w:val="-3"/>
          <w:sz w:val="24"/>
          <w:szCs w:val="24"/>
        </w:rPr>
        <w:t>Veri</w:t>
      </w:r>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sahibinin</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temel</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hak</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özgürlüklerine</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zarar</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vermemek</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kaydıyla</w:t>
      </w:r>
      <w:proofErr w:type="spellEnd"/>
      <w:r w:rsidRPr="00CC58F1">
        <w:rPr>
          <w:rFonts w:ascii="Times New Roman" w:hAnsi="Times New Roman" w:cs="Times New Roman"/>
          <w:color w:val="231F20"/>
          <w:spacing w:val="-21"/>
          <w:sz w:val="24"/>
          <w:szCs w:val="24"/>
        </w:rPr>
        <w:t xml:space="preserve"> </w:t>
      </w:r>
      <w:r w:rsidRPr="00CC58F1">
        <w:rPr>
          <w:rFonts w:ascii="Times New Roman" w:hAnsi="Times New Roman" w:cs="Times New Roman"/>
          <w:color w:val="231F20"/>
          <w:spacing w:val="-3"/>
          <w:sz w:val="24"/>
          <w:szCs w:val="24"/>
        </w:rPr>
        <w:t>Veri</w:t>
      </w:r>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Sorumlusu</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meşru</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menfaatleri</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için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13"/>
          <w:sz w:val="24"/>
          <w:szCs w:val="24"/>
        </w:rPr>
        <w:t xml:space="preserve"> </w:t>
      </w:r>
      <w:proofErr w:type="spellStart"/>
      <w:r w:rsidRPr="00CC58F1">
        <w:rPr>
          <w:rFonts w:ascii="Times New Roman" w:hAnsi="Times New Roman" w:cs="Times New Roman"/>
          <w:color w:val="231F20"/>
          <w:sz w:val="24"/>
          <w:szCs w:val="24"/>
        </w:rPr>
        <w:t>veri</w:t>
      </w:r>
      <w:proofErr w:type="spellEnd"/>
      <w:r w:rsidRPr="00CC58F1">
        <w:rPr>
          <w:rFonts w:ascii="Times New Roman" w:hAnsi="Times New Roman" w:cs="Times New Roman"/>
          <w:color w:val="231F20"/>
          <w:spacing w:val="-12"/>
          <w:sz w:val="24"/>
          <w:szCs w:val="24"/>
        </w:rPr>
        <w:t xml:space="preserve"> </w:t>
      </w:r>
      <w:proofErr w:type="spellStart"/>
      <w:r w:rsidRPr="00CC58F1">
        <w:rPr>
          <w:rFonts w:ascii="Times New Roman" w:hAnsi="Times New Roman" w:cs="Times New Roman"/>
          <w:color w:val="231F20"/>
          <w:sz w:val="24"/>
          <w:szCs w:val="24"/>
        </w:rPr>
        <w:t>aktarımı</w:t>
      </w:r>
      <w:proofErr w:type="spellEnd"/>
      <w:r w:rsidRPr="00CC58F1">
        <w:rPr>
          <w:rFonts w:ascii="Times New Roman" w:hAnsi="Times New Roman" w:cs="Times New Roman"/>
          <w:color w:val="231F20"/>
          <w:spacing w:val="-13"/>
          <w:sz w:val="24"/>
          <w:szCs w:val="24"/>
        </w:rPr>
        <w:t xml:space="preserve"> </w:t>
      </w:r>
      <w:proofErr w:type="spellStart"/>
      <w:r w:rsidRPr="00CC58F1">
        <w:rPr>
          <w:rFonts w:ascii="Times New Roman" w:hAnsi="Times New Roman" w:cs="Times New Roman"/>
          <w:color w:val="231F20"/>
          <w:sz w:val="24"/>
          <w:szCs w:val="24"/>
        </w:rPr>
        <w:t>faaliyetinde</w:t>
      </w:r>
      <w:proofErr w:type="spellEnd"/>
      <w:r w:rsidRPr="00CC58F1">
        <w:rPr>
          <w:rFonts w:ascii="Times New Roman" w:hAnsi="Times New Roman" w:cs="Times New Roman"/>
          <w:color w:val="231F20"/>
          <w:spacing w:val="-12"/>
          <w:sz w:val="24"/>
          <w:szCs w:val="24"/>
        </w:rPr>
        <w:t xml:space="preserve"> </w:t>
      </w:r>
      <w:proofErr w:type="spellStart"/>
      <w:r w:rsidRPr="00CC58F1">
        <w:rPr>
          <w:rFonts w:ascii="Times New Roman" w:hAnsi="Times New Roman" w:cs="Times New Roman"/>
          <w:color w:val="231F20"/>
          <w:sz w:val="24"/>
          <w:szCs w:val="24"/>
        </w:rPr>
        <w:t>bulunulmasının</w:t>
      </w:r>
      <w:proofErr w:type="spellEnd"/>
      <w:r w:rsidRPr="00CC58F1">
        <w:rPr>
          <w:rFonts w:ascii="Times New Roman" w:hAnsi="Times New Roman" w:cs="Times New Roman"/>
          <w:color w:val="231F20"/>
          <w:spacing w:val="-12"/>
          <w:sz w:val="24"/>
          <w:szCs w:val="24"/>
        </w:rPr>
        <w:t xml:space="preserve"> </w:t>
      </w:r>
      <w:proofErr w:type="spellStart"/>
      <w:r w:rsidRPr="00CC58F1">
        <w:rPr>
          <w:rFonts w:ascii="Times New Roman" w:hAnsi="Times New Roman" w:cs="Times New Roman"/>
          <w:color w:val="231F20"/>
          <w:sz w:val="24"/>
          <w:szCs w:val="24"/>
        </w:rPr>
        <w:t>zorunlu</w:t>
      </w:r>
      <w:proofErr w:type="spellEnd"/>
      <w:r w:rsidRPr="00CC58F1">
        <w:rPr>
          <w:rFonts w:ascii="Times New Roman" w:hAnsi="Times New Roman" w:cs="Times New Roman"/>
          <w:color w:val="231F20"/>
          <w:spacing w:val="-13"/>
          <w:sz w:val="24"/>
          <w:szCs w:val="24"/>
        </w:rPr>
        <w:t xml:space="preserve"> </w:t>
      </w:r>
      <w:proofErr w:type="spellStart"/>
      <w:r w:rsidRPr="00CC58F1">
        <w:rPr>
          <w:rFonts w:ascii="Times New Roman" w:hAnsi="Times New Roman" w:cs="Times New Roman"/>
          <w:color w:val="231F20"/>
          <w:sz w:val="24"/>
          <w:szCs w:val="24"/>
        </w:rPr>
        <w:t>olması</w:t>
      </w:r>
      <w:proofErr w:type="spellEnd"/>
      <w:r w:rsidRPr="00CC58F1">
        <w:rPr>
          <w:rFonts w:ascii="Times New Roman" w:hAnsi="Times New Roman" w:cs="Times New Roman"/>
          <w:color w:val="231F20"/>
          <w:sz w:val="24"/>
          <w:szCs w:val="24"/>
        </w:rPr>
        <w:t>,</w:t>
      </w:r>
    </w:p>
    <w:p w14:paraId="183452EC" w14:textId="77777777" w:rsidR="00506D58" w:rsidRPr="00506D58" w:rsidRDefault="00B43241" w:rsidP="00DD67A0">
      <w:pPr>
        <w:pStyle w:val="ListeParagraf"/>
        <w:numPr>
          <w:ilvl w:val="0"/>
          <w:numId w:val="48"/>
        </w:numPr>
        <w:tabs>
          <w:tab w:val="left" w:pos="1302"/>
          <w:tab w:val="left" w:pos="1303"/>
        </w:tabs>
        <w:spacing w:line="319" w:lineRule="auto"/>
        <w:ind w:left="1302" w:right="828"/>
        <w:jc w:val="both"/>
        <w:rPr>
          <w:rFonts w:ascii="Times New Roman" w:hAnsi="Times New Roman" w:cs="Times New Roman"/>
          <w:sz w:val="24"/>
          <w:szCs w:val="24"/>
        </w:rPr>
      </w:pPr>
      <w:proofErr w:type="spellStart"/>
      <w:r w:rsidRPr="00CC58F1">
        <w:rPr>
          <w:rFonts w:ascii="Times New Roman" w:hAnsi="Times New Roman" w:cs="Times New Roman"/>
          <w:color w:val="231F20"/>
          <w:sz w:val="24"/>
          <w:szCs w:val="24"/>
        </w:rPr>
        <w:t>Fiili</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imkânsızlık</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nedeniyle</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rızasını</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açıklayamayacak</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durumda</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bulunan</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pacing w:val="-4"/>
          <w:sz w:val="24"/>
          <w:szCs w:val="24"/>
        </w:rPr>
        <w:t>veya</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rızasına</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hukuki</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geçerlilik</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tanınma</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yan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kişinin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kendisinin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pacing w:val="-3"/>
          <w:sz w:val="24"/>
          <w:szCs w:val="24"/>
        </w:rPr>
        <w:t>ya</w:t>
      </w:r>
      <w:proofErr w:type="spellEnd"/>
      <w:r w:rsidRPr="00CC58F1">
        <w:rPr>
          <w:rFonts w:ascii="Times New Roman" w:hAnsi="Times New Roman" w:cs="Times New Roman"/>
          <w:color w:val="231F20"/>
          <w:spacing w:val="-3"/>
          <w:sz w:val="24"/>
          <w:szCs w:val="24"/>
        </w:rPr>
        <w:t xml:space="preserve"> </w:t>
      </w:r>
      <w:r w:rsidRPr="00CC58F1">
        <w:rPr>
          <w:rFonts w:ascii="Times New Roman" w:hAnsi="Times New Roman" w:cs="Times New Roman"/>
          <w:color w:val="231F20"/>
          <w:sz w:val="24"/>
          <w:szCs w:val="24"/>
        </w:rPr>
        <w:t xml:space="preserve">da </w:t>
      </w:r>
      <w:proofErr w:type="spellStart"/>
      <w:r w:rsidRPr="00CC58F1">
        <w:rPr>
          <w:rFonts w:ascii="Times New Roman" w:hAnsi="Times New Roman" w:cs="Times New Roman"/>
          <w:color w:val="231F20"/>
          <w:sz w:val="24"/>
          <w:szCs w:val="24"/>
        </w:rPr>
        <w:t>bir</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başkasının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hayatı</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pacing w:val="-4"/>
          <w:sz w:val="24"/>
          <w:szCs w:val="24"/>
        </w:rPr>
        <w:t>veya</w:t>
      </w:r>
      <w:proofErr w:type="spellEnd"/>
      <w:r w:rsidRPr="00CC58F1">
        <w:rPr>
          <w:rFonts w:ascii="Times New Roman" w:hAnsi="Times New Roman" w:cs="Times New Roman"/>
          <w:color w:val="231F20"/>
          <w:spacing w:val="-4"/>
          <w:sz w:val="24"/>
          <w:szCs w:val="24"/>
        </w:rPr>
        <w:t xml:space="preserve"> </w:t>
      </w:r>
      <w:proofErr w:type="spellStart"/>
      <w:r w:rsidRPr="00CC58F1">
        <w:rPr>
          <w:rFonts w:ascii="Times New Roman" w:hAnsi="Times New Roman" w:cs="Times New Roman"/>
          <w:color w:val="231F20"/>
          <w:sz w:val="24"/>
          <w:szCs w:val="24"/>
        </w:rPr>
        <w:t>beden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bütünlüğünü</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koruması</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için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zorunlu</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olması</w:t>
      </w:r>
      <w:proofErr w:type="spellEnd"/>
      <w:r w:rsidRPr="00CC58F1">
        <w:rPr>
          <w:rFonts w:ascii="Times New Roman" w:hAnsi="Times New Roman" w:cs="Times New Roman"/>
          <w:color w:val="231F20"/>
          <w:sz w:val="24"/>
          <w:szCs w:val="24"/>
        </w:rPr>
        <w:t xml:space="preserve">. </w:t>
      </w:r>
    </w:p>
    <w:p w14:paraId="307FD076" w14:textId="0593F540" w:rsidR="00B43241" w:rsidRPr="00CC58F1" w:rsidRDefault="00B43241" w:rsidP="00506D58">
      <w:pPr>
        <w:pStyle w:val="ListeParagraf"/>
        <w:tabs>
          <w:tab w:val="left" w:pos="1302"/>
          <w:tab w:val="left" w:pos="1303"/>
        </w:tabs>
        <w:spacing w:line="319" w:lineRule="auto"/>
        <w:ind w:left="1302" w:right="828" w:firstLine="0"/>
        <w:jc w:val="both"/>
        <w:rPr>
          <w:rFonts w:ascii="Times New Roman" w:hAnsi="Times New Roman" w:cs="Times New Roman"/>
          <w:sz w:val="24"/>
          <w:szCs w:val="24"/>
        </w:rPr>
      </w:pPr>
      <w:proofErr w:type="spellStart"/>
      <w:r w:rsidRPr="00CC58F1">
        <w:rPr>
          <w:rFonts w:ascii="Times New Roman" w:hAnsi="Times New Roman" w:cs="Times New Roman"/>
          <w:color w:val="231F20"/>
          <w:sz w:val="24"/>
          <w:szCs w:val="24"/>
        </w:rPr>
        <w:t>Yukarıdakilere</w:t>
      </w:r>
      <w:proofErr w:type="spellEnd"/>
      <w:r w:rsidRPr="00CC58F1">
        <w:rPr>
          <w:rFonts w:ascii="Times New Roman" w:hAnsi="Times New Roman" w:cs="Times New Roman"/>
          <w:color w:val="231F20"/>
          <w:spacing w:val="-20"/>
          <w:sz w:val="24"/>
          <w:szCs w:val="24"/>
        </w:rPr>
        <w:t xml:space="preserve"> </w:t>
      </w:r>
      <w:r w:rsidRPr="00CC58F1">
        <w:rPr>
          <w:rFonts w:ascii="Times New Roman" w:hAnsi="Times New Roman" w:cs="Times New Roman"/>
          <w:color w:val="231F20"/>
          <w:sz w:val="24"/>
          <w:szCs w:val="24"/>
        </w:rPr>
        <w:t>ek</w:t>
      </w:r>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olarak</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pacing w:val="-3"/>
          <w:sz w:val="24"/>
          <w:szCs w:val="24"/>
        </w:rPr>
        <w:t>veriler</w:t>
      </w:r>
      <w:proofErr w:type="spellEnd"/>
      <w:r w:rsidRPr="00CC58F1">
        <w:rPr>
          <w:rFonts w:ascii="Times New Roman" w:hAnsi="Times New Roman" w:cs="Times New Roman"/>
          <w:color w:val="231F20"/>
          <w:spacing w:val="-3"/>
          <w:sz w:val="24"/>
          <w:szCs w:val="24"/>
        </w:rPr>
        <w:t>,</w:t>
      </w:r>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Kurul</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tarafından</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yeterli</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korumaya</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sahip</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olduğu</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ilan</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edilen</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yabancı</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ülkelere</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yukarıdaki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şartlardan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herhangi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birinin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varlığı</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halinde</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aktarılabilecektir</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pacing w:val="-4"/>
          <w:sz w:val="24"/>
          <w:szCs w:val="24"/>
        </w:rPr>
        <w:t>Yeterli</w:t>
      </w:r>
      <w:proofErr w:type="spellEnd"/>
      <w:r w:rsidRPr="00CC58F1">
        <w:rPr>
          <w:rFonts w:ascii="Times New Roman" w:hAnsi="Times New Roman" w:cs="Times New Roman"/>
          <w:color w:val="231F20"/>
          <w:spacing w:val="-4"/>
          <w:sz w:val="24"/>
          <w:szCs w:val="24"/>
        </w:rPr>
        <w:t xml:space="preserve"> </w:t>
      </w:r>
      <w:proofErr w:type="spellStart"/>
      <w:r w:rsidRPr="00CC58F1">
        <w:rPr>
          <w:rFonts w:ascii="Times New Roman" w:hAnsi="Times New Roman" w:cs="Times New Roman"/>
          <w:color w:val="231F20"/>
          <w:sz w:val="24"/>
          <w:szCs w:val="24"/>
        </w:rPr>
        <w:t>korumanın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bulunmaması</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durumunda</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ise</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mevzuatta</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öngörülen</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veri</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aktarım</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şartları</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doğrultusunda</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pacing w:val="-3"/>
          <w:sz w:val="24"/>
          <w:szCs w:val="24"/>
        </w:rPr>
        <w:t>Türkiye’deki</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ilgili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yabancı</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ülkedeki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veri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sorumlularının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yeterli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bir</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korumayı</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yazılı</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olarak</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taahhüt</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ettiği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3"/>
          <w:sz w:val="24"/>
          <w:szCs w:val="24"/>
        </w:rPr>
        <w:t xml:space="preserve"> </w:t>
      </w:r>
      <w:proofErr w:type="spellStart"/>
      <w:r w:rsidRPr="00CC58F1">
        <w:rPr>
          <w:rFonts w:ascii="Times New Roman" w:hAnsi="Times New Roman" w:cs="Times New Roman"/>
          <w:color w:val="231F20"/>
          <w:sz w:val="24"/>
          <w:szCs w:val="24"/>
        </w:rPr>
        <w:t>Kurul’un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izninin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bulunduğu</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yabancı</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ülkelere</w:t>
      </w:r>
      <w:proofErr w:type="spellEnd"/>
      <w:r w:rsidRPr="00CC58F1">
        <w:rPr>
          <w:rFonts w:ascii="Times New Roman" w:hAnsi="Times New Roman" w:cs="Times New Roman"/>
          <w:color w:val="231F20"/>
          <w:spacing w:val="-36"/>
          <w:sz w:val="24"/>
          <w:szCs w:val="24"/>
        </w:rPr>
        <w:t xml:space="preserve"> </w:t>
      </w:r>
      <w:proofErr w:type="spellStart"/>
      <w:r w:rsidRPr="00CC58F1">
        <w:rPr>
          <w:rFonts w:ascii="Times New Roman" w:hAnsi="Times New Roman" w:cs="Times New Roman"/>
          <w:color w:val="231F20"/>
          <w:sz w:val="24"/>
          <w:szCs w:val="24"/>
        </w:rPr>
        <w:t>aktarılabilecektir</w:t>
      </w:r>
      <w:proofErr w:type="spellEnd"/>
      <w:r w:rsidRPr="00CC58F1">
        <w:rPr>
          <w:rFonts w:ascii="Times New Roman" w:hAnsi="Times New Roman" w:cs="Times New Roman"/>
          <w:color w:val="231F20"/>
          <w:sz w:val="24"/>
          <w:szCs w:val="24"/>
        </w:rPr>
        <w:t>.</w:t>
      </w:r>
    </w:p>
    <w:p w14:paraId="326CF916" w14:textId="05DCA851" w:rsidR="00B43241" w:rsidRDefault="00B43241" w:rsidP="00DD67A0">
      <w:pPr>
        <w:pStyle w:val="GvdeMetni"/>
        <w:spacing w:before="9"/>
        <w:jc w:val="both"/>
        <w:rPr>
          <w:rFonts w:ascii="Times New Roman" w:hAnsi="Times New Roman" w:cs="Times New Roman"/>
          <w:sz w:val="24"/>
          <w:szCs w:val="24"/>
        </w:rPr>
      </w:pPr>
    </w:p>
    <w:p w14:paraId="7D31D708" w14:textId="77777777" w:rsidR="003909FE" w:rsidRPr="00CC58F1" w:rsidRDefault="003909FE" w:rsidP="00DD67A0">
      <w:pPr>
        <w:pStyle w:val="GvdeMetni"/>
        <w:spacing w:before="9"/>
        <w:jc w:val="both"/>
        <w:rPr>
          <w:rFonts w:ascii="Times New Roman" w:hAnsi="Times New Roman" w:cs="Times New Roman"/>
          <w:sz w:val="24"/>
          <w:szCs w:val="24"/>
        </w:rPr>
      </w:pPr>
    </w:p>
    <w:p w14:paraId="199CA001" w14:textId="62DF949E" w:rsidR="00B43241" w:rsidRPr="00CC58F1" w:rsidRDefault="00B43241" w:rsidP="00DD67A0">
      <w:pPr>
        <w:pStyle w:val="Balk1"/>
        <w:numPr>
          <w:ilvl w:val="0"/>
          <w:numId w:val="3"/>
        </w:numPr>
        <w:tabs>
          <w:tab w:val="left" w:pos="1061"/>
        </w:tabs>
        <w:jc w:val="both"/>
        <w:rPr>
          <w:rFonts w:ascii="Times New Roman" w:hAnsi="Times New Roman" w:cs="Times New Roman"/>
          <w:sz w:val="24"/>
          <w:szCs w:val="24"/>
        </w:rPr>
      </w:pPr>
      <w:r w:rsidRPr="00CC58F1">
        <w:rPr>
          <w:rFonts w:ascii="Times New Roman" w:hAnsi="Times New Roman" w:cs="Times New Roman"/>
          <w:color w:val="231F20"/>
          <w:w w:val="110"/>
          <w:sz w:val="24"/>
          <w:szCs w:val="24"/>
        </w:rPr>
        <w:t xml:space="preserve">Özel </w:t>
      </w:r>
      <w:proofErr w:type="spellStart"/>
      <w:r w:rsidRPr="00CC58F1">
        <w:rPr>
          <w:rFonts w:ascii="Times New Roman" w:hAnsi="Times New Roman" w:cs="Times New Roman"/>
          <w:color w:val="231F20"/>
          <w:w w:val="110"/>
          <w:sz w:val="24"/>
          <w:szCs w:val="24"/>
        </w:rPr>
        <w:t>Nitelikli</w:t>
      </w:r>
      <w:proofErr w:type="spellEnd"/>
      <w:r w:rsidRPr="00CC58F1">
        <w:rPr>
          <w:rFonts w:ascii="Times New Roman" w:hAnsi="Times New Roman" w:cs="Times New Roman"/>
          <w:color w:val="231F20"/>
          <w:w w:val="110"/>
          <w:sz w:val="24"/>
          <w:szCs w:val="24"/>
        </w:rPr>
        <w:t xml:space="preserve"> </w:t>
      </w:r>
      <w:proofErr w:type="spellStart"/>
      <w:r w:rsidRPr="00CC58F1">
        <w:rPr>
          <w:rFonts w:ascii="Times New Roman" w:hAnsi="Times New Roman" w:cs="Times New Roman"/>
          <w:color w:val="231F20"/>
          <w:w w:val="110"/>
          <w:sz w:val="24"/>
          <w:szCs w:val="24"/>
        </w:rPr>
        <w:t>Kişisel</w:t>
      </w:r>
      <w:proofErr w:type="spellEnd"/>
      <w:r w:rsidRPr="00CC58F1">
        <w:rPr>
          <w:rFonts w:ascii="Times New Roman" w:hAnsi="Times New Roman" w:cs="Times New Roman"/>
          <w:color w:val="231F20"/>
          <w:w w:val="110"/>
          <w:sz w:val="24"/>
          <w:szCs w:val="24"/>
        </w:rPr>
        <w:t xml:space="preserve"> </w:t>
      </w:r>
      <w:proofErr w:type="spellStart"/>
      <w:r w:rsidRPr="00CC58F1">
        <w:rPr>
          <w:rFonts w:ascii="Times New Roman" w:hAnsi="Times New Roman" w:cs="Times New Roman"/>
          <w:color w:val="231F20"/>
          <w:w w:val="110"/>
          <w:sz w:val="24"/>
          <w:szCs w:val="24"/>
        </w:rPr>
        <w:t>Verilerin</w:t>
      </w:r>
      <w:proofErr w:type="spellEnd"/>
      <w:r w:rsidRPr="00CC58F1">
        <w:rPr>
          <w:rFonts w:ascii="Times New Roman" w:hAnsi="Times New Roman" w:cs="Times New Roman"/>
          <w:color w:val="231F20"/>
          <w:spacing w:val="-25"/>
          <w:w w:val="110"/>
          <w:sz w:val="24"/>
          <w:szCs w:val="24"/>
        </w:rPr>
        <w:t xml:space="preserve"> </w:t>
      </w:r>
      <w:proofErr w:type="spellStart"/>
      <w:r w:rsidRPr="00CC58F1">
        <w:rPr>
          <w:rFonts w:ascii="Times New Roman" w:hAnsi="Times New Roman" w:cs="Times New Roman"/>
          <w:color w:val="231F20"/>
          <w:w w:val="110"/>
          <w:sz w:val="24"/>
          <w:szCs w:val="24"/>
        </w:rPr>
        <w:t>Aktarılması</w:t>
      </w:r>
      <w:proofErr w:type="spellEnd"/>
    </w:p>
    <w:p w14:paraId="28B30621" w14:textId="2A5DE3D4" w:rsidR="00B43241" w:rsidRDefault="00B43241" w:rsidP="00DD67A0">
      <w:pPr>
        <w:pStyle w:val="GvdeMetni"/>
        <w:spacing w:before="67" w:line="319" w:lineRule="auto"/>
        <w:ind w:left="582" w:right="1008"/>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Veri </w:t>
      </w:r>
      <w:proofErr w:type="spellStart"/>
      <w:r>
        <w:rPr>
          <w:rFonts w:ascii="Times New Roman" w:hAnsi="Times New Roman" w:cs="Times New Roman"/>
          <w:color w:val="231F20"/>
          <w:sz w:val="24"/>
          <w:szCs w:val="24"/>
        </w:rPr>
        <w:t>Sorumlusu</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gerekli</w:t>
      </w:r>
      <w:proofErr w:type="spellEnd"/>
      <w:r w:rsidRPr="00CC58F1">
        <w:rPr>
          <w:rFonts w:ascii="Times New Roman" w:hAnsi="Times New Roman" w:cs="Times New Roman"/>
          <w:color w:val="231F20"/>
          <w:spacing w:val="-17"/>
          <w:sz w:val="24"/>
          <w:szCs w:val="24"/>
        </w:rPr>
        <w:t xml:space="preserve"> </w:t>
      </w:r>
      <w:proofErr w:type="spellStart"/>
      <w:r w:rsidRPr="00CC58F1">
        <w:rPr>
          <w:rFonts w:ascii="Times New Roman" w:hAnsi="Times New Roman" w:cs="Times New Roman"/>
          <w:color w:val="231F20"/>
          <w:sz w:val="24"/>
          <w:szCs w:val="24"/>
        </w:rPr>
        <w:t>özeni</w:t>
      </w:r>
      <w:proofErr w:type="spellEnd"/>
      <w:r w:rsidRPr="00CC58F1">
        <w:rPr>
          <w:rFonts w:ascii="Times New Roman" w:hAnsi="Times New Roman" w:cs="Times New Roman"/>
          <w:color w:val="231F20"/>
          <w:spacing w:val="-17"/>
          <w:sz w:val="24"/>
          <w:szCs w:val="24"/>
        </w:rPr>
        <w:t xml:space="preserve"> </w:t>
      </w:r>
      <w:proofErr w:type="spellStart"/>
      <w:r w:rsidRPr="00CC58F1">
        <w:rPr>
          <w:rFonts w:ascii="Times New Roman" w:hAnsi="Times New Roman" w:cs="Times New Roman"/>
          <w:color w:val="231F20"/>
          <w:sz w:val="24"/>
          <w:szCs w:val="24"/>
        </w:rPr>
        <w:t>göstererek</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17"/>
          <w:sz w:val="24"/>
          <w:szCs w:val="24"/>
        </w:rPr>
        <w:t xml:space="preserve"> </w:t>
      </w:r>
      <w:proofErr w:type="spellStart"/>
      <w:r w:rsidRPr="00CC58F1">
        <w:rPr>
          <w:rFonts w:ascii="Times New Roman" w:hAnsi="Times New Roman" w:cs="Times New Roman"/>
          <w:color w:val="231F20"/>
          <w:sz w:val="24"/>
          <w:szCs w:val="24"/>
        </w:rPr>
        <w:t>gerekli</w:t>
      </w:r>
      <w:proofErr w:type="spellEnd"/>
      <w:r w:rsidRPr="00CC58F1">
        <w:rPr>
          <w:rFonts w:ascii="Times New Roman" w:hAnsi="Times New Roman" w:cs="Times New Roman"/>
          <w:color w:val="231F20"/>
          <w:spacing w:val="-17"/>
          <w:sz w:val="24"/>
          <w:szCs w:val="24"/>
        </w:rPr>
        <w:t xml:space="preserve"> </w:t>
      </w:r>
      <w:r w:rsidRPr="00CC58F1">
        <w:rPr>
          <w:rFonts w:ascii="Times New Roman" w:hAnsi="Times New Roman" w:cs="Times New Roman"/>
          <w:color w:val="231F20"/>
          <w:sz w:val="24"/>
          <w:szCs w:val="24"/>
        </w:rPr>
        <w:t>her</w:t>
      </w:r>
      <w:r w:rsidRPr="00CC58F1">
        <w:rPr>
          <w:rFonts w:ascii="Times New Roman" w:hAnsi="Times New Roman" w:cs="Times New Roman"/>
          <w:color w:val="231F20"/>
          <w:spacing w:val="-17"/>
          <w:sz w:val="24"/>
          <w:szCs w:val="24"/>
        </w:rPr>
        <w:t xml:space="preserve"> </w:t>
      </w:r>
      <w:proofErr w:type="spellStart"/>
      <w:r w:rsidRPr="00CC58F1">
        <w:rPr>
          <w:rFonts w:ascii="Times New Roman" w:hAnsi="Times New Roman" w:cs="Times New Roman"/>
          <w:color w:val="231F20"/>
          <w:sz w:val="24"/>
          <w:szCs w:val="24"/>
        </w:rPr>
        <w:t>türlü</w:t>
      </w:r>
      <w:proofErr w:type="spellEnd"/>
      <w:r w:rsidRPr="00CC58F1">
        <w:rPr>
          <w:rFonts w:ascii="Times New Roman" w:hAnsi="Times New Roman" w:cs="Times New Roman"/>
          <w:color w:val="231F20"/>
          <w:spacing w:val="-17"/>
          <w:sz w:val="24"/>
          <w:szCs w:val="24"/>
        </w:rPr>
        <w:t xml:space="preserve"> </w:t>
      </w:r>
      <w:proofErr w:type="spellStart"/>
      <w:r w:rsidRPr="00CC58F1">
        <w:rPr>
          <w:rFonts w:ascii="Times New Roman" w:hAnsi="Times New Roman" w:cs="Times New Roman"/>
          <w:color w:val="231F20"/>
          <w:sz w:val="24"/>
          <w:szCs w:val="24"/>
        </w:rPr>
        <w:t>idari</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17"/>
          <w:sz w:val="24"/>
          <w:szCs w:val="24"/>
        </w:rPr>
        <w:t xml:space="preserve"> </w:t>
      </w:r>
      <w:proofErr w:type="spellStart"/>
      <w:r w:rsidRPr="00CC58F1">
        <w:rPr>
          <w:rFonts w:ascii="Times New Roman" w:hAnsi="Times New Roman" w:cs="Times New Roman"/>
          <w:color w:val="231F20"/>
          <w:sz w:val="24"/>
          <w:szCs w:val="24"/>
        </w:rPr>
        <w:t>teknik</w:t>
      </w:r>
      <w:proofErr w:type="spellEnd"/>
      <w:r w:rsidRPr="00CC58F1">
        <w:rPr>
          <w:rFonts w:ascii="Times New Roman" w:hAnsi="Times New Roman" w:cs="Times New Roman"/>
          <w:color w:val="231F20"/>
          <w:spacing w:val="-17"/>
          <w:sz w:val="24"/>
          <w:szCs w:val="24"/>
        </w:rPr>
        <w:t xml:space="preserve"> </w:t>
      </w:r>
      <w:proofErr w:type="spellStart"/>
      <w:r w:rsidRPr="00CC58F1">
        <w:rPr>
          <w:rFonts w:ascii="Times New Roman" w:hAnsi="Times New Roman" w:cs="Times New Roman"/>
          <w:color w:val="231F20"/>
          <w:sz w:val="24"/>
          <w:szCs w:val="24"/>
        </w:rPr>
        <w:t>güvenlik</w:t>
      </w:r>
      <w:proofErr w:type="spellEnd"/>
      <w:r w:rsidRPr="00CC58F1">
        <w:rPr>
          <w:rFonts w:ascii="Times New Roman" w:hAnsi="Times New Roman" w:cs="Times New Roman"/>
          <w:color w:val="231F20"/>
          <w:spacing w:val="-17"/>
          <w:sz w:val="24"/>
          <w:szCs w:val="24"/>
        </w:rPr>
        <w:t xml:space="preserve"> </w:t>
      </w:r>
      <w:proofErr w:type="spellStart"/>
      <w:r w:rsidRPr="00CC58F1">
        <w:rPr>
          <w:rFonts w:ascii="Times New Roman" w:hAnsi="Times New Roman" w:cs="Times New Roman"/>
          <w:color w:val="231F20"/>
          <w:sz w:val="24"/>
          <w:szCs w:val="24"/>
        </w:rPr>
        <w:t>tedbirlerini</w:t>
      </w:r>
      <w:proofErr w:type="spellEnd"/>
      <w:r w:rsidRPr="00CC58F1">
        <w:rPr>
          <w:rFonts w:ascii="Times New Roman" w:hAnsi="Times New Roman" w:cs="Times New Roman"/>
          <w:color w:val="231F20"/>
          <w:spacing w:val="-17"/>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17"/>
          <w:sz w:val="24"/>
          <w:szCs w:val="24"/>
        </w:rPr>
        <w:t xml:space="preserve"> </w:t>
      </w:r>
      <w:r w:rsidRPr="00CC58F1">
        <w:rPr>
          <w:rFonts w:ascii="Times New Roman" w:hAnsi="Times New Roman" w:cs="Times New Roman"/>
          <w:color w:val="231F20"/>
          <w:sz w:val="24"/>
          <w:szCs w:val="24"/>
        </w:rPr>
        <w:t>KVK</w:t>
      </w:r>
      <w:r w:rsidRPr="00CC58F1">
        <w:rPr>
          <w:rFonts w:ascii="Times New Roman" w:hAnsi="Times New Roman" w:cs="Times New Roman"/>
          <w:color w:val="231F20"/>
          <w:spacing w:val="-17"/>
          <w:sz w:val="24"/>
          <w:szCs w:val="24"/>
        </w:rPr>
        <w:t xml:space="preserve"> </w:t>
      </w:r>
      <w:proofErr w:type="spellStart"/>
      <w:r w:rsidRPr="00CC58F1">
        <w:rPr>
          <w:rFonts w:ascii="Times New Roman" w:hAnsi="Times New Roman" w:cs="Times New Roman"/>
          <w:color w:val="231F20"/>
          <w:sz w:val="24"/>
          <w:szCs w:val="24"/>
        </w:rPr>
        <w:t>Kurulu</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tarafından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öngörülecek</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yeterli</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önlemleri</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alarak</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meşru</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hukuka</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uygun</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veri</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işleme</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amaçları</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doğrultusunda</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veri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sahibinin</w:t>
      </w:r>
      <w:proofErr w:type="spellEnd"/>
      <w:r w:rsidRPr="00CC58F1">
        <w:rPr>
          <w:rFonts w:ascii="Times New Roman" w:hAnsi="Times New Roman" w:cs="Times New Roman"/>
          <w:color w:val="231F20"/>
          <w:spacing w:val="-14"/>
          <w:sz w:val="24"/>
          <w:szCs w:val="24"/>
        </w:rPr>
        <w:t xml:space="preserve"> </w:t>
      </w:r>
      <w:proofErr w:type="spellStart"/>
      <w:r w:rsidRPr="00CC58F1">
        <w:rPr>
          <w:rFonts w:ascii="Times New Roman" w:hAnsi="Times New Roman" w:cs="Times New Roman"/>
          <w:color w:val="231F20"/>
          <w:sz w:val="24"/>
          <w:szCs w:val="24"/>
        </w:rPr>
        <w:t>özel</w:t>
      </w:r>
      <w:proofErr w:type="spellEnd"/>
      <w:r w:rsidRPr="00CC58F1">
        <w:rPr>
          <w:rFonts w:ascii="Times New Roman" w:hAnsi="Times New Roman" w:cs="Times New Roman"/>
          <w:color w:val="231F20"/>
          <w:spacing w:val="-14"/>
          <w:sz w:val="24"/>
          <w:szCs w:val="24"/>
        </w:rPr>
        <w:t xml:space="preserve"> </w:t>
      </w:r>
      <w:proofErr w:type="spellStart"/>
      <w:r w:rsidRPr="00CC58F1">
        <w:rPr>
          <w:rFonts w:ascii="Times New Roman" w:hAnsi="Times New Roman" w:cs="Times New Roman"/>
          <w:color w:val="231F20"/>
          <w:sz w:val="24"/>
          <w:szCs w:val="24"/>
        </w:rPr>
        <w:t>nitelikli</w:t>
      </w:r>
      <w:proofErr w:type="spellEnd"/>
      <w:r w:rsidRPr="00CC58F1">
        <w:rPr>
          <w:rFonts w:ascii="Times New Roman" w:hAnsi="Times New Roman" w:cs="Times New Roman"/>
          <w:color w:val="231F20"/>
          <w:spacing w:val="-14"/>
          <w:sz w:val="24"/>
          <w:szCs w:val="24"/>
        </w:rPr>
        <w:t xml:space="preserve"> </w:t>
      </w:r>
      <w:proofErr w:type="spellStart"/>
      <w:r w:rsidRPr="00CC58F1">
        <w:rPr>
          <w:rFonts w:ascii="Times New Roman" w:hAnsi="Times New Roman" w:cs="Times New Roman"/>
          <w:color w:val="231F20"/>
          <w:sz w:val="24"/>
          <w:szCs w:val="24"/>
        </w:rPr>
        <w:t>verilerini</w:t>
      </w:r>
      <w:proofErr w:type="spellEnd"/>
      <w:r w:rsidRPr="00CC58F1">
        <w:rPr>
          <w:rFonts w:ascii="Times New Roman" w:hAnsi="Times New Roman" w:cs="Times New Roman"/>
          <w:color w:val="231F20"/>
          <w:spacing w:val="-13"/>
          <w:sz w:val="24"/>
          <w:szCs w:val="24"/>
        </w:rPr>
        <w:t xml:space="preserve"> </w:t>
      </w:r>
      <w:proofErr w:type="spellStart"/>
      <w:r w:rsidRPr="00CC58F1">
        <w:rPr>
          <w:rFonts w:ascii="Times New Roman" w:hAnsi="Times New Roman" w:cs="Times New Roman"/>
          <w:color w:val="231F20"/>
          <w:sz w:val="24"/>
          <w:szCs w:val="24"/>
        </w:rPr>
        <w:t>aşağıdaki</w:t>
      </w:r>
      <w:proofErr w:type="spellEnd"/>
      <w:r w:rsidRPr="00CC58F1">
        <w:rPr>
          <w:rFonts w:ascii="Times New Roman" w:hAnsi="Times New Roman" w:cs="Times New Roman"/>
          <w:color w:val="231F20"/>
          <w:spacing w:val="-14"/>
          <w:sz w:val="24"/>
          <w:szCs w:val="24"/>
        </w:rPr>
        <w:t xml:space="preserve"> </w:t>
      </w:r>
      <w:proofErr w:type="spellStart"/>
      <w:r w:rsidRPr="00CC58F1">
        <w:rPr>
          <w:rFonts w:ascii="Times New Roman" w:hAnsi="Times New Roman" w:cs="Times New Roman"/>
          <w:color w:val="231F20"/>
          <w:sz w:val="24"/>
          <w:szCs w:val="24"/>
        </w:rPr>
        <w:t>durumlarda</w:t>
      </w:r>
      <w:proofErr w:type="spellEnd"/>
      <w:r w:rsidRPr="00CC58F1">
        <w:rPr>
          <w:rFonts w:ascii="Times New Roman" w:hAnsi="Times New Roman" w:cs="Times New Roman"/>
          <w:color w:val="231F20"/>
          <w:spacing w:val="-14"/>
          <w:sz w:val="24"/>
          <w:szCs w:val="24"/>
        </w:rPr>
        <w:t xml:space="preserve"> </w:t>
      </w:r>
      <w:proofErr w:type="spellStart"/>
      <w:r w:rsidRPr="00CC58F1">
        <w:rPr>
          <w:rFonts w:ascii="Times New Roman" w:hAnsi="Times New Roman" w:cs="Times New Roman"/>
          <w:color w:val="231F20"/>
          <w:sz w:val="24"/>
          <w:szCs w:val="24"/>
        </w:rPr>
        <w:t>üçüncü</w:t>
      </w:r>
      <w:proofErr w:type="spellEnd"/>
      <w:r w:rsidRPr="00CC58F1">
        <w:rPr>
          <w:rFonts w:ascii="Times New Roman" w:hAnsi="Times New Roman" w:cs="Times New Roman"/>
          <w:color w:val="231F20"/>
          <w:spacing w:val="-13"/>
          <w:sz w:val="24"/>
          <w:szCs w:val="24"/>
        </w:rPr>
        <w:t xml:space="preserve"> </w:t>
      </w:r>
      <w:proofErr w:type="spellStart"/>
      <w:r w:rsidRPr="00CC58F1">
        <w:rPr>
          <w:rFonts w:ascii="Times New Roman" w:hAnsi="Times New Roman" w:cs="Times New Roman"/>
          <w:color w:val="231F20"/>
          <w:sz w:val="24"/>
          <w:szCs w:val="24"/>
        </w:rPr>
        <w:t>kişilere</w:t>
      </w:r>
      <w:proofErr w:type="spellEnd"/>
      <w:r w:rsidRPr="00CC58F1">
        <w:rPr>
          <w:rFonts w:ascii="Times New Roman" w:hAnsi="Times New Roman" w:cs="Times New Roman"/>
          <w:color w:val="231F20"/>
          <w:spacing w:val="-14"/>
          <w:sz w:val="24"/>
          <w:szCs w:val="24"/>
        </w:rPr>
        <w:t xml:space="preserve"> </w:t>
      </w:r>
      <w:proofErr w:type="spellStart"/>
      <w:r w:rsidRPr="00CC58F1">
        <w:rPr>
          <w:rFonts w:ascii="Times New Roman" w:hAnsi="Times New Roman" w:cs="Times New Roman"/>
          <w:color w:val="231F20"/>
          <w:sz w:val="24"/>
          <w:szCs w:val="24"/>
        </w:rPr>
        <w:t>aktarabilmektedir</w:t>
      </w:r>
      <w:proofErr w:type="spellEnd"/>
      <w:r w:rsidRPr="00CC58F1">
        <w:rPr>
          <w:rFonts w:ascii="Times New Roman" w:hAnsi="Times New Roman" w:cs="Times New Roman"/>
          <w:color w:val="231F20"/>
          <w:sz w:val="24"/>
          <w:szCs w:val="24"/>
        </w:rPr>
        <w:t>.</w:t>
      </w:r>
    </w:p>
    <w:p w14:paraId="6EFA096A" w14:textId="77777777" w:rsidR="00506D58" w:rsidRPr="00CC58F1" w:rsidRDefault="00506D58" w:rsidP="00DD67A0">
      <w:pPr>
        <w:pStyle w:val="GvdeMetni"/>
        <w:spacing w:before="67" w:line="319" w:lineRule="auto"/>
        <w:ind w:left="582" w:right="1008"/>
        <w:jc w:val="both"/>
        <w:rPr>
          <w:rFonts w:ascii="Times New Roman" w:hAnsi="Times New Roman" w:cs="Times New Roman"/>
          <w:sz w:val="24"/>
          <w:szCs w:val="24"/>
        </w:rPr>
      </w:pPr>
    </w:p>
    <w:p w14:paraId="76FEE991" w14:textId="77777777" w:rsidR="00B43241" w:rsidRPr="00CC58F1" w:rsidRDefault="00B43241" w:rsidP="00DD67A0">
      <w:pPr>
        <w:pStyle w:val="ListeParagraf"/>
        <w:numPr>
          <w:ilvl w:val="0"/>
          <w:numId w:val="48"/>
        </w:numPr>
        <w:tabs>
          <w:tab w:val="left" w:pos="1302"/>
          <w:tab w:val="left" w:pos="1303"/>
        </w:tabs>
        <w:spacing w:line="238" w:lineRule="exact"/>
        <w:ind w:left="1302" w:hanging="721"/>
        <w:jc w:val="both"/>
        <w:rPr>
          <w:rFonts w:ascii="Times New Roman" w:hAnsi="Times New Roman" w:cs="Times New Roman"/>
          <w:sz w:val="24"/>
          <w:szCs w:val="24"/>
        </w:rPr>
      </w:pP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12"/>
          <w:sz w:val="24"/>
          <w:szCs w:val="24"/>
        </w:rPr>
        <w:t xml:space="preserve"> </w:t>
      </w:r>
      <w:proofErr w:type="spellStart"/>
      <w:r w:rsidRPr="00CC58F1">
        <w:rPr>
          <w:rFonts w:ascii="Times New Roman" w:hAnsi="Times New Roman" w:cs="Times New Roman"/>
          <w:color w:val="231F20"/>
          <w:sz w:val="24"/>
          <w:szCs w:val="24"/>
        </w:rPr>
        <w:t>veri</w:t>
      </w:r>
      <w:proofErr w:type="spellEnd"/>
      <w:r w:rsidRPr="00CC58F1">
        <w:rPr>
          <w:rFonts w:ascii="Times New Roman" w:hAnsi="Times New Roman" w:cs="Times New Roman"/>
          <w:color w:val="231F20"/>
          <w:spacing w:val="-11"/>
          <w:sz w:val="24"/>
          <w:szCs w:val="24"/>
        </w:rPr>
        <w:t xml:space="preserve"> </w:t>
      </w:r>
      <w:proofErr w:type="spellStart"/>
      <w:r w:rsidRPr="00CC58F1">
        <w:rPr>
          <w:rFonts w:ascii="Times New Roman" w:hAnsi="Times New Roman" w:cs="Times New Roman"/>
          <w:color w:val="231F20"/>
          <w:sz w:val="24"/>
          <w:szCs w:val="24"/>
        </w:rPr>
        <w:t>sahibinin</w:t>
      </w:r>
      <w:proofErr w:type="spellEnd"/>
      <w:r w:rsidRPr="00CC58F1">
        <w:rPr>
          <w:rFonts w:ascii="Times New Roman" w:hAnsi="Times New Roman" w:cs="Times New Roman"/>
          <w:color w:val="231F20"/>
          <w:spacing w:val="-12"/>
          <w:sz w:val="24"/>
          <w:szCs w:val="24"/>
        </w:rPr>
        <w:t xml:space="preserve"> </w:t>
      </w:r>
      <w:proofErr w:type="spellStart"/>
      <w:r w:rsidRPr="00CC58F1">
        <w:rPr>
          <w:rFonts w:ascii="Times New Roman" w:hAnsi="Times New Roman" w:cs="Times New Roman"/>
          <w:color w:val="231F20"/>
          <w:sz w:val="24"/>
          <w:szCs w:val="24"/>
        </w:rPr>
        <w:t>açık</w:t>
      </w:r>
      <w:proofErr w:type="spellEnd"/>
      <w:r w:rsidRPr="00CC58F1">
        <w:rPr>
          <w:rFonts w:ascii="Times New Roman" w:hAnsi="Times New Roman" w:cs="Times New Roman"/>
          <w:color w:val="231F20"/>
          <w:spacing w:val="-11"/>
          <w:sz w:val="24"/>
          <w:szCs w:val="24"/>
        </w:rPr>
        <w:t xml:space="preserve"> </w:t>
      </w:r>
      <w:proofErr w:type="spellStart"/>
      <w:r w:rsidRPr="00CC58F1">
        <w:rPr>
          <w:rFonts w:ascii="Times New Roman" w:hAnsi="Times New Roman" w:cs="Times New Roman"/>
          <w:color w:val="231F20"/>
          <w:sz w:val="24"/>
          <w:szCs w:val="24"/>
        </w:rPr>
        <w:t>rızası</w:t>
      </w:r>
      <w:proofErr w:type="spellEnd"/>
      <w:r w:rsidRPr="00CC58F1">
        <w:rPr>
          <w:rFonts w:ascii="Times New Roman" w:hAnsi="Times New Roman" w:cs="Times New Roman"/>
          <w:color w:val="231F20"/>
          <w:spacing w:val="-11"/>
          <w:sz w:val="24"/>
          <w:szCs w:val="24"/>
        </w:rPr>
        <w:t xml:space="preserve"> </w:t>
      </w:r>
      <w:r w:rsidRPr="00CC58F1">
        <w:rPr>
          <w:rFonts w:ascii="Times New Roman" w:hAnsi="Times New Roman" w:cs="Times New Roman"/>
          <w:color w:val="231F20"/>
          <w:sz w:val="24"/>
          <w:szCs w:val="24"/>
        </w:rPr>
        <w:t>var</w:t>
      </w:r>
      <w:r w:rsidRPr="00CC58F1">
        <w:rPr>
          <w:rFonts w:ascii="Times New Roman" w:hAnsi="Times New Roman" w:cs="Times New Roman"/>
          <w:color w:val="231F20"/>
          <w:spacing w:val="-12"/>
          <w:sz w:val="24"/>
          <w:szCs w:val="24"/>
        </w:rPr>
        <w:t xml:space="preserve"> </w:t>
      </w:r>
      <w:proofErr w:type="spellStart"/>
      <w:r w:rsidRPr="00CC58F1">
        <w:rPr>
          <w:rFonts w:ascii="Times New Roman" w:hAnsi="Times New Roman" w:cs="Times New Roman"/>
          <w:color w:val="231F20"/>
          <w:sz w:val="24"/>
          <w:szCs w:val="24"/>
        </w:rPr>
        <w:t>ise</w:t>
      </w:r>
      <w:proofErr w:type="spellEnd"/>
      <w:r w:rsidRPr="00CC58F1">
        <w:rPr>
          <w:rFonts w:ascii="Times New Roman" w:hAnsi="Times New Roman" w:cs="Times New Roman"/>
          <w:color w:val="231F20"/>
          <w:spacing w:val="-11"/>
          <w:sz w:val="24"/>
          <w:szCs w:val="24"/>
        </w:rPr>
        <w:t xml:space="preserve"> </w:t>
      </w:r>
      <w:proofErr w:type="spellStart"/>
      <w:r w:rsidRPr="00CC58F1">
        <w:rPr>
          <w:rFonts w:ascii="Times New Roman" w:hAnsi="Times New Roman" w:cs="Times New Roman"/>
          <w:color w:val="231F20"/>
          <w:spacing w:val="-4"/>
          <w:sz w:val="24"/>
          <w:szCs w:val="24"/>
        </w:rPr>
        <w:t>veya</w:t>
      </w:r>
      <w:proofErr w:type="spellEnd"/>
    </w:p>
    <w:p w14:paraId="2C5347C1" w14:textId="77777777" w:rsidR="00B43241" w:rsidRPr="00CC58F1" w:rsidRDefault="00B43241" w:rsidP="00DD67A0">
      <w:pPr>
        <w:pStyle w:val="ListeParagraf"/>
        <w:numPr>
          <w:ilvl w:val="0"/>
          <w:numId w:val="48"/>
        </w:numPr>
        <w:tabs>
          <w:tab w:val="left" w:pos="1302"/>
          <w:tab w:val="left" w:pos="1303"/>
        </w:tabs>
        <w:spacing w:before="78"/>
        <w:ind w:left="1302" w:hanging="721"/>
        <w:jc w:val="both"/>
        <w:rPr>
          <w:rFonts w:ascii="Times New Roman" w:hAnsi="Times New Roman" w:cs="Times New Roman"/>
          <w:sz w:val="24"/>
          <w:szCs w:val="24"/>
        </w:rPr>
      </w:pP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12"/>
          <w:sz w:val="24"/>
          <w:szCs w:val="24"/>
        </w:rPr>
        <w:t xml:space="preserve"> </w:t>
      </w:r>
      <w:proofErr w:type="spellStart"/>
      <w:r w:rsidRPr="00CC58F1">
        <w:rPr>
          <w:rFonts w:ascii="Times New Roman" w:hAnsi="Times New Roman" w:cs="Times New Roman"/>
          <w:color w:val="231F20"/>
          <w:sz w:val="24"/>
          <w:szCs w:val="24"/>
        </w:rPr>
        <w:t>veri</w:t>
      </w:r>
      <w:proofErr w:type="spellEnd"/>
      <w:r w:rsidRPr="00CC58F1">
        <w:rPr>
          <w:rFonts w:ascii="Times New Roman" w:hAnsi="Times New Roman" w:cs="Times New Roman"/>
          <w:color w:val="231F20"/>
          <w:spacing w:val="-11"/>
          <w:sz w:val="24"/>
          <w:szCs w:val="24"/>
        </w:rPr>
        <w:t xml:space="preserve"> </w:t>
      </w:r>
      <w:proofErr w:type="spellStart"/>
      <w:r w:rsidRPr="00CC58F1">
        <w:rPr>
          <w:rFonts w:ascii="Times New Roman" w:hAnsi="Times New Roman" w:cs="Times New Roman"/>
          <w:color w:val="231F20"/>
          <w:sz w:val="24"/>
          <w:szCs w:val="24"/>
        </w:rPr>
        <w:t>sahibinin</w:t>
      </w:r>
      <w:proofErr w:type="spellEnd"/>
      <w:r w:rsidRPr="00CC58F1">
        <w:rPr>
          <w:rFonts w:ascii="Times New Roman" w:hAnsi="Times New Roman" w:cs="Times New Roman"/>
          <w:color w:val="231F20"/>
          <w:spacing w:val="-12"/>
          <w:sz w:val="24"/>
          <w:szCs w:val="24"/>
        </w:rPr>
        <w:t xml:space="preserve"> </w:t>
      </w:r>
      <w:proofErr w:type="spellStart"/>
      <w:r w:rsidRPr="00CC58F1">
        <w:rPr>
          <w:rFonts w:ascii="Times New Roman" w:hAnsi="Times New Roman" w:cs="Times New Roman"/>
          <w:color w:val="231F20"/>
          <w:sz w:val="24"/>
          <w:szCs w:val="24"/>
        </w:rPr>
        <w:t>açık</w:t>
      </w:r>
      <w:proofErr w:type="spellEnd"/>
      <w:r w:rsidRPr="00CC58F1">
        <w:rPr>
          <w:rFonts w:ascii="Times New Roman" w:hAnsi="Times New Roman" w:cs="Times New Roman"/>
          <w:color w:val="231F20"/>
          <w:spacing w:val="-11"/>
          <w:sz w:val="24"/>
          <w:szCs w:val="24"/>
        </w:rPr>
        <w:t xml:space="preserve"> </w:t>
      </w:r>
      <w:proofErr w:type="spellStart"/>
      <w:r w:rsidRPr="00CC58F1">
        <w:rPr>
          <w:rFonts w:ascii="Times New Roman" w:hAnsi="Times New Roman" w:cs="Times New Roman"/>
          <w:color w:val="231F20"/>
          <w:sz w:val="24"/>
          <w:szCs w:val="24"/>
        </w:rPr>
        <w:t>rızası</w:t>
      </w:r>
      <w:proofErr w:type="spellEnd"/>
      <w:r w:rsidRPr="00CC58F1">
        <w:rPr>
          <w:rFonts w:ascii="Times New Roman" w:hAnsi="Times New Roman" w:cs="Times New Roman"/>
          <w:color w:val="231F20"/>
          <w:spacing w:val="-12"/>
          <w:sz w:val="24"/>
          <w:szCs w:val="24"/>
        </w:rPr>
        <w:t xml:space="preserve"> </w:t>
      </w:r>
      <w:r w:rsidRPr="00CC58F1">
        <w:rPr>
          <w:rFonts w:ascii="Times New Roman" w:hAnsi="Times New Roman" w:cs="Times New Roman"/>
          <w:color w:val="231F20"/>
          <w:sz w:val="24"/>
          <w:szCs w:val="24"/>
        </w:rPr>
        <w:t>yok</w:t>
      </w:r>
      <w:r w:rsidRPr="00CC58F1">
        <w:rPr>
          <w:rFonts w:ascii="Times New Roman" w:hAnsi="Times New Roman" w:cs="Times New Roman"/>
          <w:color w:val="231F20"/>
          <w:spacing w:val="-11"/>
          <w:sz w:val="24"/>
          <w:szCs w:val="24"/>
        </w:rPr>
        <w:t xml:space="preserve"> </w:t>
      </w:r>
      <w:proofErr w:type="spellStart"/>
      <w:r w:rsidRPr="00CC58F1">
        <w:rPr>
          <w:rFonts w:ascii="Times New Roman" w:hAnsi="Times New Roman" w:cs="Times New Roman"/>
          <w:color w:val="231F20"/>
          <w:sz w:val="24"/>
          <w:szCs w:val="24"/>
        </w:rPr>
        <w:t>ise</w:t>
      </w:r>
      <w:proofErr w:type="spellEnd"/>
      <w:r w:rsidRPr="00CC58F1">
        <w:rPr>
          <w:rFonts w:ascii="Times New Roman" w:hAnsi="Times New Roman" w:cs="Times New Roman"/>
          <w:color w:val="231F20"/>
          <w:sz w:val="24"/>
          <w:szCs w:val="24"/>
        </w:rPr>
        <w:t>;</w:t>
      </w:r>
    </w:p>
    <w:p w14:paraId="11F47622" w14:textId="77777777" w:rsidR="00B43241" w:rsidRPr="00CC58F1" w:rsidRDefault="00B43241" w:rsidP="00DD67A0">
      <w:pPr>
        <w:pStyle w:val="ListeParagraf"/>
        <w:numPr>
          <w:ilvl w:val="0"/>
          <w:numId w:val="48"/>
        </w:numPr>
        <w:tabs>
          <w:tab w:val="left" w:pos="1302"/>
          <w:tab w:val="left" w:pos="1303"/>
        </w:tabs>
        <w:spacing w:before="79" w:line="319" w:lineRule="auto"/>
        <w:ind w:left="1302" w:right="1024"/>
        <w:jc w:val="both"/>
        <w:rPr>
          <w:rFonts w:ascii="Times New Roman" w:hAnsi="Times New Roman" w:cs="Times New Roman"/>
          <w:sz w:val="24"/>
          <w:szCs w:val="24"/>
        </w:rPr>
      </w:pP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veri</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sahibinin</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sağlığı</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cinsel</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hayatı</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dışındaki</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özel</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nitelikli</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verileri</w:t>
      </w:r>
      <w:proofErr w:type="spellEnd"/>
      <w:r w:rsidRPr="00CC58F1">
        <w:rPr>
          <w:rFonts w:ascii="Times New Roman" w:hAnsi="Times New Roman" w:cs="Times New Roman"/>
          <w:color w:val="231F20"/>
          <w:spacing w:val="-18"/>
          <w:sz w:val="24"/>
          <w:szCs w:val="24"/>
        </w:rPr>
        <w:t xml:space="preserve"> </w:t>
      </w:r>
      <w:r w:rsidRPr="00CC58F1">
        <w:rPr>
          <w:rFonts w:ascii="Times New Roman" w:hAnsi="Times New Roman" w:cs="Times New Roman"/>
          <w:color w:val="231F20"/>
          <w:sz w:val="24"/>
          <w:szCs w:val="24"/>
        </w:rPr>
        <w:t>(</w:t>
      </w:r>
      <w:proofErr w:type="spellStart"/>
      <w:r w:rsidRPr="00CC58F1">
        <w:rPr>
          <w:rFonts w:ascii="Times New Roman" w:hAnsi="Times New Roman" w:cs="Times New Roman"/>
          <w:color w:val="231F20"/>
          <w:sz w:val="24"/>
          <w:szCs w:val="24"/>
        </w:rPr>
        <w:t>ırk</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etnik</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köken</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siyasi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düşünce</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5"/>
          <w:sz w:val="24"/>
          <w:szCs w:val="24"/>
        </w:rPr>
        <w:t xml:space="preserve"> </w:t>
      </w:r>
      <w:proofErr w:type="spellStart"/>
      <w:r w:rsidRPr="00CC58F1">
        <w:rPr>
          <w:rFonts w:ascii="Times New Roman" w:hAnsi="Times New Roman" w:cs="Times New Roman"/>
          <w:color w:val="231F20"/>
          <w:sz w:val="24"/>
          <w:szCs w:val="24"/>
        </w:rPr>
        <w:t>felsefi</w:t>
      </w:r>
      <w:proofErr w:type="spellEnd"/>
      <w:r w:rsidRPr="00CC58F1">
        <w:rPr>
          <w:rFonts w:ascii="Times New Roman" w:hAnsi="Times New Roman" w:cs="Times New Roman"/>
          <w:color w:val="231F20"/>
          <w:spacing w:val="-25"/>
          <w:sz w:val="24"/>
          <w:szCs w:val="24"/>
        </w:rPr>
        <w:t xml:space="preserve"> </w:t>
      </w:r>
      <w:proofErr w:type="spellStart"/>
      <w:r w:rsidRPr="00CC58F1">
        <w:rPr>
          <w:rFonts w:ascii="Times New Roman" w:hAnsi="Times New Roman" w:cs="Times New Roman"/>
          <w:color w:val="231F20"/>
          <w:sz w:val="24"/>
          <w:szCs w:val="24"/>
        </w:rPr>
        <w:t>inanç</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5"/>
          <w:sz w:val="24"/>
          <w:szCs w:val="24"/>
        </w:rPr>
        <w:t xml:space="preserve"> </w:t>
      </w:r>
      <w:r w:rsidRPr="00CC58F1">
        <w:rPr>
          <w:rFonts w:ascii="Times New Roman" w:hAnsi="Times New Roman" w:cs="Times New Roman"/>
          <w:color w:val="231F20"/>
          <w:sz w:val="24"/>
          <w:szCs w:val="24"/>
        </w:rPr>
        <w:t>din,</w:t>
      </w:r>
      <w:r w:rsidRPr="00CC58F1">
        <w:rPr>
          <w:rFonts w:ascii="Times New Roman" w:hAnsi="Times New Roman" w:cs="Times New Roman"/>
          <w:color w:val="231F20"/>
          <w:spacing w:val="-25"/>
          <w:sz w:val="24"/>
          <w:szCs w:val="24"/>
        </w:rPr>
        <w:t xml:space="preserve"> </w:t>
      </w:r>
      <w:proofErr w:type="spellStart"/>
      <w:r w:rsidRPr="00CC58F1">
        <w:rPr>
          <w:rFonts w:ascii="Times New Roman" w:hAnsi="Times New Roman" w:cs="Times New Roman"/>
          <w:color w:val="231F20"/>
          <w:sz w:val="24"/>
          <w:szCs w:val="24"/>
        </w:rPr>
        <w:t>mezhep</w:t>
      </w:r>
      <w:proofErr w:type="spellEnd"/>
      <w:r w:rsidRPr="00CC58F1">
        <w:rPr>
          <w:rFonts w:ascii="Times New Roman" w:hAnsi="Times New Roman" w:cs="Times New Roman"/>
          <w:color w:val="231F20"/>
          <w:spacing w:val="-25"/>
          <w:sz w:val="24"/>
          <w:szCs w:val="24"/>
        </w:rPr>
        <w:t xml:space="preserve"> </w:t>
      </w:r>
      <w:proofErr w:type="spellStart"/>
      <w:r w:rsidRPr="00CC58F1">
        <w:rPr>
          <w:rFonts w:ascii="Times New Roman" w:hAnsi="Times New Roman" w:cs="Times New Roman"/>
          <w:color w:val="231F20"/>
          <w:spacing w:val="-4"/>
          <w:sz w:val="24"/>
          <w:szCs w:val="24"/>
        </w:rPr>
        <w:t>veya</w:t>
      </w:r>
      <w:proofErr w:type="spellEnd"/>
      <w:r w:rsidRPr="00CC58F1">
        <w:rPr>
          <w:rFonts w:ascii="Times New Roman" w:hAnsi="Times New Roman" w:cs="Times New Roman"/>
          <w:color w:val="231F20"/>
          <w:spacing w:val="-25"/>
          <w:sz w:val="24"/>
          <w:szCs w:val="24"/>
        </w:rPr>
        <w:t xml:space="preserve"> </w:t>
      </w:r>
      <w:proofErr w:type="spellStart"/>
      <w:r w:rsidRPr="00CC58F1">
        <w:rPr>
          <w:rFonts w:ascii="Times New Roman" w:hAnsi="Times New Roman" w:cs="Times New Roman"/>
          <w:color w:val="231F20"/>
          <w:sz w:val="24"/>
          <w:szCs w:val="24"/>
        </w:rPr>
        <w:t>diğer</w:t>
      </w:r>
      <w:proofErr w:type="spellEnd"/>
      <w:r w:rsidRPr="00CC58F1">
        <w:rPr>
          <w:rFonts w:ascii="Times New Roman" w:hAnsi="Times New Roman" w:cs="Times New Roman"/>
          <w:color w:val="231F20"/>
          <w:spacing w:val="-25"/>
          <w:sz w:val="24"/>
          <w:szCs w:val="24"/>
        </w:rPr>
        <w:t xml:space="preserve"> </w:t>
      </w:r>
      <w:proofErr w:type="spellStart"/>
      <w:r w:rsidRPr="00CC58F1">
        <w:rPr>
          <w:rFonts w:ascii="Times New Roman" w:hAnsi="Times New Roman" w:cs="Times New Roman"/>
          <w:color w:val="231F20"/>
          <w:sz w:val="24"/>
          <w:szCs w:val="24"/>
        </w:rPr>
        <w:t>inançlar</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5"/>
          <w:sz w:val="24"/>
          <w:szCs w:val="24"/>
        </w:rPr>
        <w:t xml:space="preserve"> </w:t>
      </w:r>
      <w:proofErr w:type="spellStart"/>
      <w:r w:rsidRPr="00CC58F1">
        <w:rPr>
          <w:rFonts w:ascii="Times New Roman" w:hAnsi="Times New Roman" w:cs="Times New Roman"/>
          <w:color w:val="231F20"/>
          <w:sz w:val="24"/>
          <w:szCs w:val="24"/>
        </w:rPr>
        <w:t>kılık</w:t>
      </w:r>
      <w:proofErr w:type="spellEnd"/>
      <w:r w:rsidRPr="00CC58F1">
        <w:rPr>
          <w:rFonts w:ascii="Times New Roman" w:hAnsi="Times New Roman" w:cs="Times New Roman"/>
          <w:color w:val="231F20"/>
          <w:spacing w:val="-25"/>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25"/>
          <w:sz w:val="24"/>
          <w:szCs w:val="24"/>
        </w:rPr>
        <w:t xml:space="preserve"> </w:t>
      </w:r>
      <w:proofErr w:type="spellStart"/>
      <w:r w:rsidRPr="00CC58F1">
        <w:rPr>
          <w:rFonts w:ascii="Times New Roman" w:hAnsi="Times New Roman" w:cs="Times New Roman"/>
          <w:color w:val="231F20"/>
          <w:sz w:val="24"/>
          <w:szCs w:val="24"/>
        </w:rPr>
        <w:t>kıyafet</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5"/>
          <w:sz w:val="24"/>
          <w:szCs w:val="24"/>
        </w:rPr>
        <w:t xml:space="preserve"> </w:t>
      </w:r>
      <w:proofErr w:type="spellStart"/>
      <w:r w:rsidRPr="00CC58F1">
        <w:rPr>
          <w:rFonts w:ascii="Times New Roman" w:hAnsi="Times New Roman" w:cs="Times New Roman"/>
          <w:color w:val="231F20"/>
          <w:sz w:val="24"/>
          <w:szCs w:val="24"/>
        </w:rPr>
        <w:t>dernek</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5"/>
          <w:sz w:val="24"/>
          <w:szCs w:val="24"/>
        </w:rPr>
        <w:t xml:space="preserve"> </w:t>
      </w:r>
      <w:proofErr w:type="spellStart"/>
      <w:r w:rsidRPr="00CC58F1">
        <w:rPr>
          <w:rFonts w:ascii="Times New Roman" w:hAnsi="Times New Roman" w:cs="Times New Roman"/>
          <w:color w:val="231F20"/>
          <w:sz w:val="24"/>
          <w:szCs w:val="24"/>
        </w:rPr>
        <w:t>vakıf</w:t>
      </w:r>
      <w:proofErr w:type="spellEnd"/>
      <w:r w:rsidRPr="00CC58F1">
        <w:rPr>
          <w:rFonts w:ascii="Times New Roman" w:hAnsi="Times New Roman" w:cs="Times New Roman"/>
          <w:color w:val="231F20"/>
          <w:spacing w:val="-25"/>
          <w:sz w:val="24"/>
          <w:szCs w:val="24"/>
        </w:rPr>
        <w:t xml:space="preserve"> </w:t>
      </w:r>
      <w:proofErr w:type="spellStart"/>
      <w:r w:rsidRPr="00CC58F1">
        <w:rPr>
          <w:rFonts w:ascii="Times New Roman" w:hAnsi="Times New Roman" w:cs="Times New Roman"/>
          <w:color w:val="231F20"/>
          <w:spacing w:val="-3"/>
          <w:sz w:val="24"/>
          <w:szCs w:val="24"/>
        </w:rPr>
        <w:t>ya</w:t>
      </w:r>
      <w:proofErr w:type="spellEnd"/>
      <w:r w:rsidRPr="00CC58F1">
        <w:rPr>
          <w:rFonts w:ascii="Times New Roman" w:hAnsi="Times New Roman" w:cs="Times New Roman"/>
          <w:color w:val="231F20"/>
          <w:spacing w:val="-25"/>
          <w:sz w:val="24"/>
          <w:szCs w:val="24"/>
        </w:rPr>
        <w:t xml:space="preserve"> </w:t>
      </w:r>
      <w:r w:rsidRPr="00CC58F1">
        <w:rPr>
          <w:rFonts w:ascii="Times New Roman" w:hAnsi="Times New Roman" w:cs="Times New Roman"/>
          <w:color w:val="231F20"/>
          <w:sz w:val="24"/>
          <w:szCs w:val="24"/>
        </w:rPr>
        <w:t>da</w:t>
      </w:r>
      <w:r w:rsidRPr="00CC58F1">
        <w:rPr>
          <w:rFonts w:ascii="Times New Roman" w:hAnsi="Times New Roman" w:cs="Times New Roman"/>
          <w:color w:val="231F20"/>
          <w:spacing w:val="-25"/>
          <w:sz w:val="24"/>
          <w:szCs w:val="24"/>
        </w:rPr>
        <w:t xml:space="preserve"> </w:t>
      </w:r>
      <w:proofErr w:type="spellStart"/>
      <w:r w:rsidRPr="00CC58F1">
        <w:rPr>
          <w:rFonts w:ascii="Times New Roman" w:hAnsi="Times New Roman" w:cs="Times New Roman"/>
          <w:color w:val="231F20"/>
          <w:sz w:val="24"/>
          <w:szCs w:val="24"/>
        </w:rPr>
        <w:t>sendika</w:t>
      </w:r>
      <w:proofErr w:type="spellEnd"/>
      <w:r w:rsidRPr="00CC58F1">
        <w:rPr>
          <w:rFonts w:ascii="Times New Roman" w:hAnsi="Times New Roman" w:cs="Times New Roman"/>
          <w:color w:val="231F20"/>
          <w:spacing w:val="-25"/>
          <w:sz w:val="24"/>
          <w:szCs w:val="24"/>
        </w:rPr>
        <w:t xml:space="preserve"> </w:t>
      </w:r>
      <w:proofErr w:type="spellStart"/>
      <w:r w:rsidRPr="00CC58F1">
        <w:rPr>
          <w:rFonts w:ascii="Times New Roman" w:hAnsi="Times New Roman" w:cs="Times New Roman"/>
          <w:color w:val="231F20"/>
          <w:sz w:val="24"/>
          <w:szCs w:val="24"/>
        </w:rPr>
        <w:t>üyeliği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ceza</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mahkûmiyeti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3"/>
          <w:sz w:val="24"/>
          <w:szCs w:val="24"/>
        </w:rPr>
        <w:t xml:space="preserve"> </w:t>
      </w:r>
      <w:proofErr w:type="spellStart"/>
      <w:r w:rsidRPr="00CC58F1">
        <w:rPr>
          <w:rFonts w:ascii="Times New Roman" w:hAnsi="Times New Roman" w:cs="Times New Roman"/>
          <w:color w:val="231F20"/>
          <w:sz w:val="24"/>
          <w:szCs w:val="24"/>
        </w:rPr>
        <w:t>güvenlik</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tedbirleriyle</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ilgili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veriler</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ile</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biyometrik</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3"/>
          <w:sz w:val="24"/>
          <w:szCs w:val="24"/>
        </w:rPr>
        <w:t xml:space="preserve"> </w:t>
      </w:r>
      <w:proofErr w:type="spellStart"/>
      <w:r w:rsidRPr="00CC58F1">
        <w:rPr>
          <w:rFonts w:ascii="Times New Roman" w:hAnsi="Times New Roman" w:cs="Times New Roman"/>
          <w:color w:val="231F20"/>
          <w:sz w:val="24"/>
          <w:szCs w:val="24"/>
        </w:rPr>
        <w:t>genetik</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verilerdir</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kanunlarda</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öngörülen</w:t>
      </w:r>
      <w:proofErr w:type="spellEnd"/>
      <w:r w:rsidRPr="00CC58F1">
        <w:rPr>
          <w:rFonts w:ascii="Times New Roman" w:hAnsi="Times New Roman" w:cs="Times New Roman"/>
          <w:color w:val="231F20"/>
          <w:spacing w:val="-12"/>
          <w:sz w:val="24"/>
          <w:szCs w:val="24"/>
        </w:rPr>
        <w:t xml:space="preserve"> </w:t>
      </w:r>
      <w:proofErr w:type="spellStart"/>
      <w:r w:rsidRPr="00CC58F1">
        <w:rPr>
          <w:rFonts w:ascii="Times New Roman" w:hAnsi="Times New Roman" w:cs="Times New Roman"/>
          <w:color w:val="231F20"/>
          <w:sz w:val="24"/>
          <w:szCs w:val="24"/>
        </w:rPr>
        <w:t>hallerde</w:t>
      </w:r>
      <w:proofErr w:type="spellEnd"/>
      <w:r w:rsidRPr="00CC58F1">
        <w:rPr>
          <w:rFonts w:ascii="Times New Roman" w:hAnsi="Times New Roman" w:cs="Times New Roman"/>
          <w:color w:val="231F20"/>
          <w:sz w:val="24"/>
          <w:szCs w:val="24"/>
        </w:rPr>
        <w:t>,</w:t>
      </w:r>
    </w:p>
    <w:p w14:paraId="62E3A3CC" w14:textId="175580F6" w:rsidR="00B43241" w:rsidRPr="00CC58F1" w:rsidRDefault="00FA6863" w:rsidP="00DD67A0">
      <w:pPr>
        <w:pStyle w:val="ListeParagraf"/>
        <w:numPr>
          <w:ilvl w:val="0"/>
          <w:numId w:val="48"/>
        </w:numPr>
        <w:tabs>
          <w:tab w:val="left" w:pos="1294"/>
          <w:tab w:val="left" w:pos="1295"/>
        </w:tabs>
        <w:spacing w:line="319" w:lineRule="auto"/>
        <w:ind w:left="1294" w:right="783"/>
        <w:jc w:val="both"/>
        <w:rPr>
          <w:rFonts w:ascii="Times New Roman" w:hAnsi="Times New Roman" w:cs="Times New Roman"/>
          <w:sz w:val="24"/>
          <w:szCs w:val="24"/>
        </w:rPr>
      </w:pPr>
      <w:r>
        <w:rPr>
          <w:rFonts w:ascii="Times New Roman" w:hAnsi="Times New Roman" w:cs="Times New Roman"/>
          <w:color w:val="231F20"/>
          <w:sz w:val="24"/>
          <w:szCs w:val="24"/>
        </w:rPr>
        <w:t>“</w:t>
      </w:r>
      <w:proofErr w:type="spellStart"/>
      <w:r w:rsidR="00B43241" w:rsidRPr="00CC58F1">
        <w:rPr>
          <w:rFonts w:ascii="Times New Roman" w:hAnsi="Times New Roman" w:cs="Times New Roman"/>
          <w:color w:val="231F20"/>
          <w:sz w:val="24"/>
          <w:szCs w:val="24"/>
        </w:rPr>
        <w:t>Kişisel</w:t>
      </w:r>
      <w:proofErr w:type="spellEnd"/>
      <w:r w:rsidR="00B43241" w:rsidRPr="00CC58F1">
        <w:rPr>
          <w:rFonts w:ascii="Times New Roman" w:hAnsi="Times New Roman" w:cs="Times New Roman"/>
          <w:color w:val="231F20"/>
          <w:spacing w:val="-19"/>
          <w:sz w:val="24"/>
          <w:szCs w:val="24"/>
        </w:rPr>
        <w:t xml:space="preserve"> </w:t>
      </w:r>
      <w:proofErr w:type="spellStart"/>
      <w:r w:rsidR="00B43241" w:rsidRPr="00CC58F1">
        <w:rPr>
          <w:rFonts w:ascii="Times New Roman" w:hAnsi="Times New Roman" w:cs="Times New Roman"/>
          <w:color w:val="231F20"/>
          <w:sz w:val="24"/>
          <w:szCs w:val="24"/>
        </w:rPr>
        <w:t>veri</w:t>
      </w:r>
      <w:proofErr w:type="spellEnd"/>
      <w:r w:rsidR="00B43241" w:rsidRPr="00CC58F1">
        <w:rPr>
          <w:rFonts w:ascii="Times New Roman" w:hAnsi="Times New Roman" w:cs="Times New Roman"/>
          <w:color w:val="231F20"/>
          <w:spacing w:val="-18"/>
          <w:sz w:val="24"/>
          <w:szCs w:val="24"/>
        </w:rPr>
        <w:t xml:space="preserve"> </w:t>
      </w:r>
      <w:proofErr w:type="spellStart"/>
      <w:r w:rsidR="00B43241" w:rsidRPr="00CC58F1">
        <w:rPr>
          <w:rFonts w:ascii="Times New Roman" w:hAnsi="Times New Roman" w:cs="Times New Roman"/>
          <w:color w:val="231F20"/>
          <w:sz w:val="24"/>
          <w:szCs w:val="24"/>
        </w:rPr>
        <w:t>sahibinin</w:t>
      </w:r>
      <w:proofErr w:type="spellEnd"/>
      <w:r w:rsidR="00B43241" w:rsidRPr="00CC58F1">
        <w:rPr>
          <w:rFonts w:ascii="Times New Roman" w:hAnsi="Times New Roman" w:cs="Times New Roman"/>
          <w:color w:val="231F20"/>
          <w:spacing w:val="-18"/>
          <w:sz w:val="24"/>
          <w:szCs w:val="24"/>
        </w:rPr>
        <w:t xml:space="preserve"> </w:t>
      </w:r>
      <w:proofErr w:type="spellStart"/>
      <w:r w:rsidR="00B43241" w:rsidRPr="00CC58F1">
        <w:rPr>
          <w:rFonts w:ascii="Times New Roman" w:hAnsi="Times New Roman" w:cs="Times New Roman"/>
          <w:color w:val="231F20"/>
          <w:sz w:val="24"/>
          <w:szCs w:val="24"/>
        </w:rPr>
        <w:t>sağlığına</w:t>
      </w:r>
      <w:proofErr w:type="spellEnd"/>
      <w:r w:rsidR="00B43241" w:rsidRPr="00CC58F1">
        <w:rPr>
          <w:rFonts w:ascii="Times New Roman" w:hAnsi="Times New Roman" w:cs="Times New Roman"/>
          <w:color w:val="231F20"/>
          <w:spacing w:val="-18"/>
          <w:sz w:val="24"/>
          <w:szCs w:val="24"/>
        </w:rPr>
        <w:t xml:space="preserve"> </w:t>
      </w:r>
      <w:proofErr w:type="spellStart"/>
      <w:r w:rsidR="00B43241" w:rsidRPr="00CC58F1">
        <w:rPr>
          <w:rFonts w:ascii="Times New Roman" w:hAnsi="Times New Roman" w:cs="Times New Roman"/>
          <w:color w:val="231F20"/>
          <w:spacing w:val="-3"/>
          <w:sz w:val="24"/>
          <w:szCs w:val="24"/>
        </w:rPr>
        <w:t>ve</w:t>
      </w:r>
      <w:proofErr w:type="spellEnd"/>
      <w:r w:rsidR="00B43241" w:rsidRPr="00CC58F1">
        <w:rPr>
          <w:rFonts w:ascii="Times New Roman" w:hAnsi="Times New Roman" w:cs="Times New Roman"/>
          <w:color w:val="231F20"/>
          <w:spacing w:val="-19"/>
          <w:sz w:val="24"/>
          <w:szCs w:val="24"/>
        </w:rPr>
        <w:t xml:space="preserve"> </w:t>
      </w:r>
      <w:proofErr w:type="spellStart"/>
      <w:r w:rsidR="00B43241" w:rsidRPr="00CC58F1">
        <w:rPr>
          <w:rFonts w:ascii="Times New Roman" w:hAnsi="Times New Roman" w:cs="Times New Roman"/>
          <w:color w:val="231F20"/>
          <w:sz w:val="24"/>
          <w:szCs w:val="24"/>
        </w:rPr>
        <w:t>cinsel</w:t>
      </w:r>
      <w:proofErr w:type="spellEnd"/>
      <w:r w:rsidR="00B43241" w:rsidRPr="00CC58F1">
        <w:rPr>
          <w:rFonts w:ascii="Times New Roman" w:hAnsi="Times New Roman" w:cs="Times New Roman"/>
          <w:color w:val="231F20"/>
          <w:spacing w:val="-18"/>
          <w:sz w:val="24"/>
          <w:szCs w:val="24"/>
        </w:rPr>
        <w:t xml:space="preserve"> </w:t>
      </w:r>
      <w:proofErr w:type="spellStart"/>
      <w:r w:rsidR="00B43241" w:rsidRPr="00CC58F1">
        <w:rPr>
          <w:rFonts w:ascii="Times New Roman" w:hAnsi="Times New Roman" w:cs="Times New Roman"/>
          <w:color w:val="231F20"/>
          <w:sz w:val="24"/>
          <w:szCs w:val="24"/>
        </w:rPr>
        <w:t>hayatına</w:t>
      </w:r>
      <w:proofErr w:type="spellEnd"/>
      <w:r w:rsidR="00B43241" w:rsidRPr="00CC58F1">
        <w:rPr>
          <w:rFonts w:ascii="Times New Roman" w:hAnsi="Times New Roman" w:cs="Times New Roman"/>
          <w:color w:val="231F20"/>
          <w:spacing w:val="-18"/>
          <w:sz w:val="24"/>
          <w:szCs w:val="24"/>
        </w:rPr>
        <w:t xml:space="preserve"> </w:t>
      </w:r>
      <w:proofErr w:type="spellStart"/>
      <w:r w:rsidR="00B43241" w:rsidRPr="00CC58F1">
        <w:rPr>
          <w:rFonts w:ascii="Times New Roman" w:hAnsi="Times New Roman" w:cs="Times New Roman"/>
          <w:color w:val="231F20"/>
          <w:sz w:val="24"/>
          <w:szCs w:val="24"/>
        </w:rPr>
        <w:t>ilişkin</w:t>
      </w:r>
      <w:proofErr w:type="spellEnd"/>
      <w:r w:rsidR="00B43241" w:rsidRPr="00CC58F1">
        <w:rPr>
          <w:rFonts w:ascii="Times New Roman" w:hAnsi="Times New Roman" w:cs="Times New Roman"/>
          <w:color w:val="231F20"/>
          <w:spacing w:val="-18"/>
          <w:sz w:val="24"/>
          <w:szCs w:val="24"/>
        </w:rPr>
        <w:t xml:space="preserve"> </w:t>
      </w:r>
      <w:proofErr w:type="spellStart"/>
      <w:r w:rsidR="00B43241" w:rsidRPr="00CC58F1">
        <w:rPr>
          <w:rFonts w:ascii="Times New Roman" w:hAnsi="Times New Roman" w:cs="Times New Roman"/>
          <w:color w:val="231F20"/>
          <w:sz w:val="24"/>
          <w:szCs w:val="24"/>
        </w:rPr>
        <w:t>özel</w:t>
      </w:r>
      <w:proofErr w:type="spellEnd"/>
      <w:r w:rsidR="00B43241" w:rsidRPr="00CC58F1">
        <w:rPr>
          <w:rFonts w:ascii="Times New Roman" w:hAnsi="Times New Roman" w:cs="Times New Roman"/>
          <w:color w:val="231F20"/>
          <w:spacing w:val="-18"/>
          <w:sz w:val="24"/>
          <w:szCs w:val="24"/>
        </w:rPr>
        <w:t xml:space="preserve"> </w:t>
      </w:r>
      <w:proofErr w:type="spellStart"/>
      <w:r w:rsidR="00B43241" w:rsidRPr="00CC58F1">
        <w:rPr>
          <w:rFonts w:ascii="Times New Roman" w:hAnsi="Times New Roman" w:cs="Times New Roman"/>
          <w:color w:val="231F20"/>
          <w:sz w:val="24"/>
          <w:szCs w:val="24"/>
        </w:rPr>
        <w:t>nitelikli</w:t>
      </w:r>
      <w:proofErr w:type="spellEnd"/>
      <w:r w:rsidR="00B43241" w:rsidRPr="00CC58F1">
        <w:rPr>
          <w:rFonts w:ascii="Times New Roman" w:hAnsi="Times New Roman" w:cs="Times New Roman"/>
          <w:color w:val="231F20"/>
          <w:spacing w:val="-19"/>
          <w:sz w:val="24"/>
          <w:szCs w:val="24"/>
        </w:rPr>
        <w:t xml:space="preserve"> </w:t>
      </w:r>
      <w:proofErr w:type="spellStart"/>
      <w:r w:rsidR="00B43241" w:rsidRPr="00CC58F1">
        <w:rPr>
          <w:rFonts w:ascii="Times New Roman" w:hAnsi="Times New Roman" w:cs="Times New Roman"/>
          <w:color w:val="231F20"/>
          <w:sz w:val="24"/>
          <w:szCs w:val="24"/>
        </w:rPr>
        <w:t>kişisel</w:t>
      </w:r>
      <w:proofErr w:type="spellEnd"/>
      <w:r w:rsidR="00B43241" w:rsidRPr="00CC58F1">
        <w:rPr>
          <w:rFonts w:ascii="Times New Roman" w:hAnsi="Times New Roman" w:cs="Times New Roman"/>
          <w:color w:val="231F20"/>
          <w:spacing w:val="-18"/>
          <w:sz w:val="24"/>
          <w:szCs w:val="24"/>
        </w:rPr>
        <w:t xml:space="preserve"> </w:t>
      </w:r>
      <w:proofErr w:type="spellStart"/>
      <w:r w:rsidR="00B43241" w:rsidRPr="00CC58F1">
        <w:rPr>
          <w:rFonts w:ascii="Times New Roman" w:hAnsi="Times New Roman" w:cs="Times New Roman"/>
          <w:color w:val="231F20"/>
          <w:sz w:val="24"/>
          <w:szCs w:val="24"/>
        </w:rPr>
        <w:t>verileri</w:t>
      </w:r>
      <w:proofErr w:type="spellEnd"/>
      <w:r w:rsidR="00B43241" w:rsidRPr="00CC58F1">
        <w:rPr>
          <w:rFonts w:ascii="Times New Roman" w:hAnsi="Times New Roman" w:cs="Times New Roman"/>
          <w:color w:val="231F20"/>
          <w:spacing w:val="-18"/>
          <w:sz w:val="24"/>
          <w:szCs w:val="24"/>
        </w:rPr>
        <w:t xml:space="preserve"> </w:t>
      </w:r>
      <w:proofErr w:type="spellStart"/>
      <w:r w:rsidR="00B43241" w:rsidRPr="00CC58F1">
        <w:rPr>
          <w:rFonts w:ascii="Times New Roman" w:hAnsi="Times New Roman" w:cs="Times New Roman"/>
          <w:color w:val="231F20"/>
          <w:sz w:val="24"/>
          <w:szCs w:val="24"/>
        </w:rPr>
        <w:t>ise</w:t>
      </w:r>
      <w:proofErr w:type="spellEnd"/>
      <w:r w:rsidR="00B43241" w:rsidRPr="00CC58F1">
        <w:rPr>
          <w:rFonts w:ascii="Times New Roman" w:hAnsi="Times New Roman" w:cs="Times New Roman"/>
          <w:color w:val="231F20"/>
          <w:spacing w:val="-18"/>
          <w:sz w:val="24"/>
          <w:szCs w:val="24"/>
        </w:rPr>
        <w:t xml:space="preserve"> </w:t>
      </w:r>
      <w:proofErr w:type="spellStart"/>
      <w:r w:rsidR="00B43241" w:rsidRPr="00CC58F1">
        <w:rPr>
          <w:rFonts w:ascii="Times New Roman" w:hAnsi="Times New Roman" w:cs="Times New Roman"/>
          <w:color w:val="231F20"/>
          <w:sz w:val="24"/>
          <w:szCs w:val="24"/>
        </w:rPr>
        <w:t>ancak</w:t>
      </w:r>
      <w:proofErr w:type="spellEnd"/>
      <w:r w:rsidR="00B43241" w:rsidRPr="00CC58F1">
        <w:rPr>
          <w:rFonts w:ascii="Times New Roman" w:hAnsi="Times New Roman" w:cs="Times New Roman"/>
          <w:color w:val="231F20"/>
          <w:spacing w:val="-19"/>
          <w:sz w:val="24"/>
          <w:szCs w:val="24"/>
        </w:rPr>
        <w:t xml:space="preserve"> </w:t>
      </w:r>
      <w:proofErr w:type="spellStart"/>
      <w:r w:rsidR="00B43241" w:rsidRPr="00CC58F1">
        <w:rPr>
          <w:rFonts w:ascii="Times New Roman" w:hAnsi="Times New Roman" w:cs="Times New Roman"/>
          <w:color w:val="231F20"/>
          <w:sz w:val="24"/>
          <w:szCs w:val="24"/>
        </w:rPr>
        <w:t>kamu</w:t>
      </w:r>
      <w:proofErr w:type="spellEnd"/>
      <w:r w:rsidR="00B43241" w:rsidRPr="00CC58F1">
        <w:rPr>
          <w:rFonts w:ascii="Times New Roman" w:hAnsi="Times New Roman" w:cs="Times New Roman"/>
          <w:color w:val="231F20"/>
          <w:spacing w:val="-18"/>
          <w:sz w:val="24"/>
          <w:szCs w:val="24"/>
        </w:rPr>
        <w:t xml:space="preserve"> </w:t>
      </w:r>
      <w:proofErr w:type="spellStart"/>
      <w:r w:rsidR="00B43241" w:rsidRPr="00CC58F1">
        <w:rPr>
          <w:rFonts w:ascii="Times New Roman" w:hAnsi="Times New Roman" w:cs="Times New Roman"/>
          <w:color w:val="231F20"/>
          <w:sz w:val="24"/>
          <w:szCs w:val="24"/>
        </w:rPr>
        <w:t>sağlığının</w:t>
      </w:r>
      <w:proofErr w:type="spellEnd"/>
      <w:r w:rsidR="00B43241" w:rsidRPr="00CC58F1">
        <w:rPr>
          <w:rFonts w:ascii="Times New Roman" w:hAnsi="Times New Roman" w:cs="Times New Roman"/>
          <w:color w:val="231F20"/>
          <w:sz w:val="24"/>
          <w:szCs w:val="24"/>
        </w:rPr>
        <w:t xml:space="preserve"> </w:t>
      </w:r>
      <w:proofErr w:type="spellStart"/>
      <w:r w:rsidR="00B43241" w:rsidRPr="00CC58F1">
        <w:rPr>
          <w:rFonts w:ascii="Times New Roman" w:hAnsi="Times New Roman" w:cs="Times New Roman"/>
          <w:color w:val="231F20"/>
          <w:sz w:val="24"/>
          <w:szCs w:val="24"/>
        </w:rPr>
        <w:t>korunması</w:t>
      </w:r>
      <w:proofErr w:type="spellEnd"/>
      <w:r w:rsidR="00B43241" w:rsidRPr="00CC58F1">
        <w:rPr>
          <w:rFonts w:ascii="Times New Roman" w:hAnsi="Times New Roman" w:cs="Times New Roman"/>
          <w:color w:val="231F20"/>
          <w:sz w:val="24"/>
          <w:szCs w:val="24"/>
        </w:rPr>
        <w:t>,</w:t>
      </w:r>
      <w:r w:rsidR="00B43241" w:rsidRPr="00CC58F1">
        <w:rPr>
          <w:rFonts w:ascii="Times New Roman" w:hAnsi="Times New Roman" w:cs="Times New Roman"/>
          <w:color w:val="231F20"/>
          <w:spacing w:val="-20"/>
          <w:sz w:val="24"/>
          <w:szCs w:val="24"/>
        </w:rPr>
        <w:t xml:space="preserve"> </w:t>
      </w:r>
      <w:proofErr w:type="spellStart"/>
      <w:r w:rsidR="00B43241" w:rsidRPr="00CC58F1">
        <w:rPr>
          <w:rFonts w:ascii="Times New Roman" w:hAnsi="Times New Roman" w:cs="Times New Roman"/>
          <w:color w:val="231F20"/>
          <w:sz w:val="24"/>
          <w:szCs w:val="24"/>
        </w:rPr>
        <w:t>koruyucu</w:t>
      </w:r>
      <w:proofErr w:type="spellEnd"/>
      <w:r w:rsidR="00B43241" w:rsidRPr="00CC58F1">
        <w:rPr>
          <w:rFonts w:ascii="Times New Roman" w:hAnsi="Times New Roman" w:cs="Times New Roman"/>
          <w:color w:val="231F20"/>
          <w:spacing w:val="-20"/>
          <w:sz w:val="24"/>
          <w:szCs w:val="24"/>
        </w:rPr>
        <w:t xml:space="preserve"> </w:t>
      </w:r>
      <w:proofErr w:type="spellStart"/>
      <w:r w:rsidR="00B43241" w:rsidRPr="00CC58F1">
        <w:rPr>
          <w:rFonts w:ascii="Times New Roman" w:hAnsi="Times New Roman" w:cs="Times New Roman"/>
          <w:color w:val="231F20"/>
          <w:sz w:val="24"/>
          <w:szCs w:val="24"/>
        </w:rPr>
        <w:t>hekimlik</w:t>
      </w:r>
      <w:proofErr w:type="spellEnd"/>
      <w:r w:rsidR="00B43241" w:rsidRPr="00CC58F1">
        <w:rPr>
          <w:rFonts w:ascii="Times New Roman" w:hAnsi="Times New Roman" w:cs="Times New Roman"/>
          <w:color w:val="231F20"/>
          <w:sz w:val="24"/>
          <w:szCs w:val="24"/>
        </w:rPr>
        <w:t>,</w:t>
      </w:r>
      <w:r w:rsidR="00B43241" w:rsidRPr="00CC58F1">
        <w:rPr>
          <w:rFonts w:ascii="Times New Roman" w:hAnsi="Times New Roman" w:cs="Times New Roman"/>
          <w:color w:val="231F20"/>
          <w:spacing w:val="-20"/>
          <w:sz w:val="24"/>
          <w:szCs w:val="24"/>
        </w:rPr>
        <w:t xml:space="preserve"> </w:t>
      </w:r>
      <w:proofErr w:type="spellStart"/>
      <w:r w:rsidR="00B43241" w:rsidRPr="00CC58F1">
        <w:rPr>
          <w:rFonts w:ascii="Times New Roman" w:hAnsi="Times New Roman" w:cs="Times New Roman"/>
          <w:color w:val="231F20"/>
          <w:sz w:val="24"/>
          <w:szCs w:val="24"/>
        </w:rPr>
        <w:t>tıbbi</w:t>
      </w:r>
      <w:proofErr w:type="spellEnd"/>
      <w:r w:rsidR="00B43241" w:rsidRPr="00CC58F1">
        <w:rPr>
          <w:rFonts w:ascii="Times New Roman" w:hAnsi="Times New Roman" w:cs="Times New Roman"/>
          <w:color w:val="231F20"/>
          <w:spacing w:val="-20"/>
          <w:sz w:val="24"/>
          <w:szCs w:val="24"/>
        </w:rPr>
        <w:t xml:space="preserve"> </w:t>
      </w:r>
      <w:proofErr w:type="spellStart"/>
      <w:r w:rsidR="00B43241" w:rsidRPr="00CC58F1">
        <w:rPr>
          <w:rFonts w:ascii="Times New Roman" w:hAnsi="Times New Roman" w:cs="Times New Roman"/>
          <w:color w:val="231F20"/>
          <w:sz w:val="24"/>
          <w:szCs w:val="24"/>
        </w:rPr>
        <w:t>teşhis</w:t>
      </w:r>
      <w:proofErr w:type="spellEnd"/>
      <w:r w:rsidR="00B43241" w:rsidRPr="00CC58F1">
        <w:rPr>
          <w:rFonts w:ascii="Times New Roman" w:hAnsi="Times New Roman" w:cs="Times New Roman"/>
          <w:color w:val="231F20"/>
          <w:sz w:val="24"/>
          <w:szCs w:val="24"/>
        </w:rPr>
        <w:t>,</w:t>
      </w:r>
      <w:r w:rsidR="00B43241" w:rsidRPr="00CC58F1">
        <w:rPr>
          <w:rFonts w:ascii="Times New Roman" w:hAnsi="Times New Roman" w:cs="Times New Roman"/>
          <w:color w:val="231F20"/>
          <w:spacing w:val="-20"/>
          <w:sz w:val="24"/>
          <w:szCs w:val="24"/>
        </w:rPr>
        <w:t xml:space="preserve"> </w:t>
      </w:r>
      <w:proofErr w:type="spellStart"/>
      <w:r w:rsidR="00B43241" w:rsidRPr="00CC58F1">
        <w:rPr>
          <w:rFonts w:ascii="Times New Roman" w:hAnsi="Times New Roman" w:cs="Times New Roman"/>
          <w:color w:val="231F20"/>
          <w:sz w:val="24"/>
          <w:szCs w:val="24"/>
        </w:rPr>
        <w:t>tedavi</w:t>
      </w:r>
      <w:proofErr w:type="spellEnd"/>
      <w:r w:rsidR="00B43241" w:rsidRPr="00CC58F1">
        <w:rPr>
          <w:rFonts w:ascii="Times New Roman" w:hAnsi="Times New Roman" w:cs="Times New Roman"/>
          <w:color w:val="231F20"/>
          <w:spacing w:val="-20"/>
          <w:sz w:val="24"/>
          <w:szCs w:val="24"/>
        </w:rPr>
        <w:t xml:space="preserve"> </w:t>
      </w:r>
      <w:proofErr w:type="spellStart"/>
      <w:r w:rsidR="00B43241" w:rsidRPr="00CC58F1">
        <w:rPr>
          <w:rFonts w:ascii="Times New Roman" w:hAnsi="Times New Roman" w:cs="Times New Roman"/>
          <w:color w:val="231F20"/>
          <w:spacing w:val="-3"/>
          <w:sz w:val="24"/>
          <w:szCs w:val="24"/>
        </w:rPr>
        <w:t>ve</w:t>
      </w:r>
      <w:proofErr w:type="spellEnd"/>
      <w:r w:rsidR="00B43241" w:rsidRPr="00CC58F1">
        <w:rPr>
          <w:rFonts w:ascii="Times New Roman" w:hAnsi="Times New Roman" w:cs="Times New Roman"/>
          <w:color w:val="231F20"/>
          <w:spacing w:val="-20"/>
          <w:sz w:val="24"/>
          <w:szCs w:val="24"/>
        </w:rPr>
        <w:t xml:space="preserve"> </w:t>
      </w:r>
      <w:proofErr w:type="spellStart"/>
      <w:r w:rsidR="00B43241" w:rsidRPr="00CC58F1">
        <w:rPr>
          <w:rFonts w:ascii="Times New Roman" w:hAnsi="Times New Roman" w:cs="Times New Roman"/>
          <w:color w:val="231F20"/>
          <w:sz w:val="24"/>
          <w:szCs w:val="24"/>
        </w:rPr>
        <w:t>bakım</w:t>
      </w:r>
      <w:proofErr w:type="spellEnd"/>
      <w:r w:rsidR="00B43241" w:rsidRPr="00CC58F1">
        <w:rPr>
          <w:rFonts w:ascii="Times New Roman" w:hAnsi="Times New Roman" w:cs="Times New Roman"/>
          <w:color w:val="231F20"/>
          <w:spacing w:val="-20"/>
          <w:sz w:val="24"/>
          <w:szCs w:val="24"/>
        </w:rPr>
        <w:t xml:space="preserve"> </w:t>
      </w:r>
      <w:proofErr w:type="spellStart"/>
      <w:r w:rsidR="00B43241" w:rsidRPr="00CC58F1">
        <w:rPr>
          <w:rFonts w:ascii="Times New Roman" w:hAnsi="Times New Roman" w:cs="Times New Roman"/>
          <w:color w:val="231F20"/>
          <w:sz w:val="24"/>
          <w:szCs w:val="24"/>
        </w:rPr>
        <w:t>hizmetlerinin</w:t>
      </w:r>
      <w:proofErr w:type="spellEnd"/>
      <w:r w:rsidR="00B43241" w:rsidRPr="00CC58F1">
        <w:rPr>
          <w:rFonts w:ascii="Times New Roman" w:hAnsi="Times New Roman" w:cs="Times New Roman"/>
          <w:color w:val="231F20"/>
          <w:spacing w:val="-20"/>
          <w:sz w:val="24"/>
          <w:szCs w:val="24"/>
        </w:rPr>
        <w:t xml:space="preserve"> </w:t>
      </w:r>
      <w:proofErr w:type="spellStart"/>
      <w:r w:rsidR="00B43241" w:rsidRPr="00CC58F1">
        <w:rPr>
          <w:rFonts w:ascii="Times New Roman" w:hAnsi="Times New Roman" w:cs="Times New Roman"/>
          <w:color w:val="231F20"/>
          <w:sz w:val="24"/>
          <w:szCs w:val="24"/>
        </w:rPr>
        <w:t>yürütülmesi</w:t>
      </w:r>
      <w:proofErr w:type="spellEnd"/>
      <w:r w:rsidR="00B43241" w:rsidRPr="00CC58F1">
        <w:rPr>
          <w:rFonts w:ascii="Times New Roman" w:hAnsi="Times New Roman" w:cs="Times New Roman"/>
          <w:color w:val="231F20"/>
          <w:sz w:val="24"/>
          <w:szCs w:val="24"/>
        </w:rPr>
        <w:t>,</w:t>
      </w:r>
      <w:r w:rsidR="00B43241" w:rsidRPr="00CC58F1">
        <w:rPr>
          <w:rFonts w:ascii="Times New Roman" w:hAnsi="Times New Roman" w:cs="Times New Roman"/>
          <w:color w:val="231F20"/>
          <w:spacing w:val="-20"/>
          <w:sz w:val="24"/>
          <w:szCs w:val="24"/>
        </w:rPr>
        <w:t xml:space="preserve"> </w:t>
      </w:r>
      <w:proofErr w:type="spellStart"/>
      <w:r w:rsidR="00B43241" w:rsidRPr="00CC58F1">
        <w:rPr>
          <w:rFonts w:ascii="Times New Roman" w:hAnsi="Times New Roman" w:cs="Times New Roman"/>
          <w:color w:val="231F20"/>
          <w:sz w:val="24"/>
          <w:szCs w:val="24"/>
        </w:rPr>
        <w:t>sağlık</w:t>
      </w:r>
      <w:proofErr w:type="spellEnd"/>
      <w:r w:rsidR="00B43241" w:rsidRPr="00CC58F1">
        <w:rPr>
          <w:rFonts w:ascii="Times New Roman" w:hAnsi="Times New Roman" w:cs="Times New Roman"/>
          <w:color w:val="231F20"/>
          <w:spacing w:val="-20"/>
          <w:sz w:val="24"/>
          <w:szCs w:val="24"/>
        </w:rPr>
        <w:t xml:space="preserve"> </w:t>
      </w:r>
      <w:proofErr w:type="spellStart"/>
      <w:r w:rsidR="00B43241" w:rsidRPr="00CC58F1">
        <w:rPr>
          <w:rFonts w:ascii="Times New Roman" w:hAnsi="Times New Roman" w:cs="Times New Roman"/>
          <w:color w:val="231F20"/>
          <w:sz w:val="24"/>
          <w:szCs w:val="24"/>
        </w:rPr>
        <w:t>hizmetleri</w:t>
      </w:r>
      <w:proofErr w:type="spellEnd"/>
      <w:r w:rsidR="00B43241" w:rsidRPr="00CC58F1">
        <w:rPr>
          <w:rFonts w:ascii="Times New Roman" w:hAnsi="Times New Roman" w:cs="Times New Roman"/>
          <w:color w:val="231F20"/>
          <w:spacing w:val="-20"/>
          <w:sz w:val="24"/>
          <w:szCs w:val="24"/>
        </w:rPr>
        <w:t xml:space="preserve"> </w:t>
      </w:r>
      <w:proofErr w:type="spellStart"/>
      <w:r w:rsidR="00B43241" w:rsidRPr="00CC58F1">
        <w:rPr>
          <w:rFonts w:ascii="Times New Roman" w:hAnsi="Times New Roman" w:cs="Times New Roman"/>
          <w:color w:val="231F20"/>
          <w:sz w:val="24"/>
          <w:szCs w:val="24"/>
        </w:rPr>
        <w:t>ile</w:t>
      </w:r>
      <w:proofErr w:type="spellEnd"/>
      <w:r w:rsidR="00B43241" w:rsidRPr="00CC58F1">
        <w:rPr>
          <w:rFonts w:ascii="Times New Roman" w:hAnsi="Times New Roman" w:cs="Times New Roman"/>
          <w:color w:val="231F20"/>
          <w:sz w:val="24"/>
          <w:szCs w:val="24"/>
        </w:rPr>
        <w:t xml:space="preserve"> </w:t>
      </w:r>
      <w:proofErr w:type="spellStart"/>
      <w:r w:rsidR="00B43241" w:rsidRPr="00CC58F1">
        <w:rPr>
          <w:rFonts w:ascii="Times New Roman" w:hAnsi="Times New Roman" w:cs="Times New Roman"/>
          <w:color w:val="231F20"/>
          <w:sz w:val="24"/>
          <w:szCs w:val="24"/>
        </w:rPr>
        <w:t>finansmanının</w:t>
      </w:r>
      <w:proofErr w:type="spellEnd"/>
      <w:r w:rsidR="00B43241" w:rsidRPr="00CC58F1">
        <w:rPr>
          <w:rFonts w:ascii="Times New Roman" w:hAnsi="Times New Roman" w:cs="Times New Roman"/>
          <w:color w:val="231F20"/>
          <w:spacing w:val="-24"/>
          <w:sz w:val="24"/>
          <w:szCs w:val="24"/>
        </w:rPr>
        <w:t xml:space="preserve"> </w:t>
      </w:r>
      <w:proofErr w:type="spellStart"/>
      <w:r w:rsidR="00B43241" w:rsidRPr="00CC58F1">
        <w:rPr>
          <w:rFonts w:ascii="Times New Roman" w:hAnsi="Times New Roman" w:cs="Times New Roman"/>
          <w:color w:val="231F20"/>
          <w:sz w:val="24"/>
          <w:szCs w:val="24"/>
        </w:rPr>
        <w:t>planlanması</w:t>
      </w:r>
      <w:proofErr w:type="spellEnd"/>
      <w:r w:rsidR="00B43241" w:rsidRPr="00CC58F1">
        <w:rPr>
          <w:rFonts w:ascii="Times New Roman" w:hAnsi="Times New Roman" w:cs="Times New Roman"/>
          <w:color w:val="231F20"/>
          <w:spacing w:val="-24"/>
          <w:sz w:val="24"/>
          <w:szCs w:val="24"/>
        </w:rPr>
        <w:t xml:space="preserve"> </w:t>
      </w:r>
      <w:proofErr w:type="spellStart"/>
      <w:r w:rsidR="00B43241" w:rsidRPr="00CC58F1">
        <w:rPr>
          <w:rFonts w:ascii="Times New Roman" w:hAnsi="Times New Roman" w:cs="Times New Roman"/>
          <w:color w:val="231F20"/>
          <w:spacing w:val="-3"/>
          <w:sz w:val="24"/>
          <w:szCs w:val="24"/>
        </w:rPr>
        <w:t>ve</w:t>
      </w:r>
      <w:proofErr w:type="spellEnd"/>
      <w:r w:rsidR="00B43241" w:rsidRPr="00CC58F1">
        <w:rPr>
          <w:rFonts w:ascii="Times New Roman" w:hAnsi="Times New Roman" w:cs="Times New Roman"/>
          <w:color w:val="231F20"/>
          <w:spacing w:val="-24"/>
          <w:sz w:val="24"/>
          <w:szCs w:val="24"/>
        </w:rPr>
        <w:t xml:space="preserve"> </w:t>
      </w:r>
      <w:proofErr w:type="spellStart"/>
      <w:r w:rsidR="00B43241" w:rsidRPr="00CC58F1">
        <w:rPr>
          <w:rFonts w:ascii="Times New Roman" w:hAnsi="Times New Roman" w:cs="Times New Roman"/>
          <w:color w:val="231F20"/>
          <w:sz w:val="24"/>
          <w:szCs w:val="24"/>
        </w:rPr>
        <w:t>yönetimi</w:t>
      </w:r>
      <w:proofErr w:type="spellEnd"/>
      <w:r w:rsidR="00B43241" w:rsidRPr="00CC58F1">
        <w:rPr>
          <w:rFonts w:ascii="Times New Roman" w:hAnsi="Times New Roman" w:cs="Times New Roman"/>
          <w:color w:val="231F20"/>
          <w:spacing w:val="-24"/>
          <w:sz w:val="24"/>
          <w:szCs w:val="24"/>
        </w:rPr>
        <w:t xml:space="preserve"> </w:t>
      </w:r>
      <w:proofErr w:type="spellStart"/>
      <w:r w:rsidR="00B43241" w:rsidRPr="00CC58F1">
        <w:rPr>
          <w:rFonts w:ascii="Times New Roman" w:hAnsi="Times New Roman" w:cs="Times New Roman"/>
          <w:color w:val="231F20"/>
          <w:sz w:val="24"/>
          <w:szCs w:val="24"/>
        </w:rPr>
        <w:t>amacıyla</w:t>
      </w:r>
      <w:proofErr w:type="spellEnd"/>
      <w:r w:rsidR="00B43241" w:rsidRPr="00CC58F1">
        <w:rPr>
          <w:rFonts w:ascii="Times New Roman" w:hAnsi="Times New Roman" w:cs="Times New Roman"/>
          <w:color w:val="231F20"/>
          <w:sz w:val="24"/>
          <w:szCs w:val="24"/>
        </w:rPr>
        <w:t>,</w:t>
      </w:r>
      <w:r w:rsidR="00B43241" w:rsidRPr="00CC58F1">
        <w:rPr>
          <w:rFonts w:ascii="Times New Roman" w:hAnsi="Times New Roman" w:cs="Times New Roman"/>
          <w:color w:val="231F20"/>
          <w:spacing w:val="-24"/>
          <w:sz w:val="24"/>
          <w:szCs w:val="24"/>
        </w:rPr>
        <w:t xml:space="preserve"> </w:t>
      </w:r>
      <w:proofErr w:type="spellStart"/>
      <w:r w:rsidR="00B43241" w:rsidRPr="00CC58F1">
        <w:rPr>
          <w:rFonts w:ascii="Times New Roman" w:hAnsi="Times New Roman" w:cs="Times New Roman"/>
          <w:color w:val="231F20"/>
          <w:sz w:val="24"/>
          <w:szCs w:val="24"/>
        </w:rPr>
        <w:t>sır</w:t>
      </w:r>
      <w:proofErr w:type="spellEnd"/>
      <w:r w:rsidR="00B43241" w:rsidRPr="00CC58F1">
        <w:rPr>
          <w:rFonts w:ascii="Times New Roman" w:hAnsi="Times New Roman" w:cs="Times New Roman"/>
          <w:color w:val="231F20"/>
          <w:spacing w:val="-24"/>
          <w:sz w:val="24"/>
          <w:szCs w:val="24"/>
        </w:rPr>
        <w:t xml:space="preserve"> </w:t>
      </w:r>
      <w:proofErr w:type="spellStart"/>
      <w:r w:rsidR="00B43241" w:rsidRPr="00CC58F1">
        <w:rPr>
          <w:rFonts w:ascii="Times New Roman" w:hAnsi="Times New Roman" w:cs="Times New Roman"/>
          <w:color w:val="231F20"/>
          <w:sz w:val="24"/>
          <w:szCs w:val="24"/>
        </w:rPr>
        <w:t>saklama</w:t>
      </w:r>
      <w:proofErr w:type="spellEnd"/>
      <w:r w:rsidR="00B43241" w:rsidRPr="00CC58F1">
        <w:rPr>
          <w:rFonts w:ascii="Times New Roman" w:hAnsi="Times New Roman" w:cs="Times New Roman"/>
          <w:color w:val="231F20"/>
          <w:spacing w:val="-24"/>
          <w:sz w:val="24"/>
          <w:szCs w:val="24"/>
        </w:rPr>
        <w:t xml:space="preserve"> </w:t>
      </w:r>
      <w:proofErr w:type="spellStart"/>
      <w:r w:rsidR="00B43241" w:rsidRPr="00CC58F1">
        <w:rPr>
          <w:rFonts w:ascii="Times New Roman" w:hAnsi="Times New Roman" w:cs="Times New Roman"/>
          <w:color w:val="231F20"/>
          <w:sz w:val="24"/>
          <w:szCs w:val="24"/>
        </w:rPr>
        <w:t>yükümlülüğü</w:t>
      </w:r>
      <w:proofErr w:type="spellEnd"/>
      <w:r w:rsidR="00B43241" w:rsidRPr="00CC58F1">
        <w:rPr>
          <w:rFonts w:ascii="Times New Roman" w:hAnsi="Times New Roman" w:cs="Times New Roman"/>
          <w:color w:val="231F20"/>
          <w:spacing w:val="-24"/>
          <w:sz w:val="24"/>
          <w:szCs w:val="24"/>
        </w:rPr>
        <w:t xml:space="preserve"> </w:t>
      </w:r>
      <w:proofErr w:type="spellStart"/>
      <w:r w:rsidR="00B43241" w:rsidRPr="00CC58F1">
        <w:rPr>
          <w:rFonts w:ascii="Times New Roman" w:hAnsi="Times New Roman" w:cs="Times New Roman"/>
          <w:color w:val="231F20"/>
          <w:sz w:val="24"/>
          <w:szCs w:val="24"/>
        </w:rPr>
        <w:t>altında</w:t>
      </w:r>
      <w:proofErr w:type="spellEnd"/>
      <w:r w:rsidR="00B43241" w:rsidRPr="00CC58F1">
        <w:rPr>
          <w:rFonts w:ascii="Times New Roman" w:hAnsi="Times New Roman" w:cs="Times New Roman"/>
          <w:color w:val="231F20"/>
          <w:spacing w:val="-24"/>
          <w:sz w:val="24"/>
          <w:szCs w:val="24"/>
        </w:rPr>
        <w:t xml:space="preserve"> </w:t>
      </w:r>
      <w:proofErr w:type="spellStart"/>
      <w:r w:rsidR="00B43241" w:rsidRPr="00CC58F1">
        <w:rPr>
          <w:rFonts w:ascii="Times New Roman" w:hAnsi="Times New Roman" w:cs="Times New Roman"/>
          <w:color w:val="231F20"/>
          <w:sz w:val="24"/>
          <w:szCs w:val="24"/>
        </w:rPr>
        <w:t>bulunan</w:t>
      </w:r>
      <w:proofErr w:type="spellEnd"/>
      <w:r w:rsidR="00B43241" w:rsidRPr="00CC58F1">
        <w:rPr>
          <w:rFonts w:ascii="Times New Roman" w:hAnsi="Times New Roman" w:cs="Times New Roman"/>
          <w:color w:val="231F20"/>
          <w:spacing w:val="-24"/>
          <w:sz w:val="24"/>
          <w:szCs w:val="24"/>
        </w:rPr>
        <w:t xml:space="preserve"> </w:t>
      </w:r>
      <w:proofErr w:type="spellStart"/>
      <w:r w:rsidR="00B43241" w:rsidRPr="00CC58F1">
        <w:rPr>
          <w:rFonts w:ascii="Times New Roman" w:hAnsi="Times New Roman" w:cs="Times New Roman"/>
          <w:color w:val="231F20"/>
          <w:sz w:val="24"/>
          <w:szCs w:val="24"/>
        </w:rPr>
        <w:t>kişiler</w:t>
      </w:r>
      <w:proofErr w:type="spellEnd"/>
      <w:r w:rsidR="00B43241" w:rsidRPr="00CC58F1">
        <w:rPr>
          <w:rFonts w:ascii="Times New Roman" w:hAnsi="Times New Roman" w:cs="Times New Roman"/>
          <w:color w:val="231F20"/>
          <w:spacing w:val="-24"/>
          <w:sz w:val="24"/>
          <w:szCs w:val="24"/>
        </w:rPr>
        <w:t xml:space="preserve"> </w:t>
      </w:r>
      <w:proofErr w:type="spellStart"/>
      <w:r w:rsidR="00B43241" w:rsidRPr="00CC58F1">
        <w:rPr>
          <w:rFonts w:ascii="Times New Roman" w:hAnsi="Times New Roman" w:cs="Times New Roman"/>
          <w:color w:val="231F20"/>
          <w:spacing w:val="-4"/>
          <w:sz w:val="24"/>
          <w:szCs w:val="24"/>
        </w:rPr>
        <w:t>veya</w:t>
      </w:r>
      <w:proofErr w:type="spellEnd"/>
      <w:r w:rsidR="00B43241" w:rsidRPr="00CC58F1">
        <w:rPr>
          <w:rFonts w:ascii="Times New Roman" w:hAnsi="Times New Roman" w:cs="Times New Roman"/>
          <w:color w:val="231F20"/>
          <w:spacing w:val="-24"/>
          <w:sz w:val="24"/>
          <w:szCs w:val="24"/>
        </w:rPr>
        <w:t xml:space="preserve"> </w:t>
      </w:r>
      <w:proofErr w:type="spellStart"/>
      <w:r w:rsidR="00B43241" w:rsidRPr="00CC58F1">
        <w:rPr>
          <w:rFonts w:ascii="Times New Roman" w:hAnsi="Times New Roman" w:cs="Times New Roman"/>
          <w:color w:val="231F20"/>
          <w:sz w:val="24"/>
          <w:szCs w:val="24"/>
        </w:rPr>
        <w:t>yetkili</w:t>
      </w:r>
      <w:proofErr w:type="spellEnd"/>
      <w:r w:rsidR="00B43241" w:rsidRPr="00CC58F1">
        <w:rPr>
          <w:rFonts w:ascii="Times New Roman" w:hAnsi="Times New Roman" w:cs="Times New Roman"/>
          <w:color w:val="231F20"/>
          <w:sz w:val="24"/>
          <w:szCs w:val="24"/>
        </w:rPr>
        <w:t xml:space="preserve"> </w:t>
      </w:r>
      <w:proofErr w:type="spellStart"/>
      <w:r w:rsidR="00B43241" w:rsidRPr="00CC58F1">
        <w:rPr>
          <w:rFonts w:ascii="Times New Roman" w:hAnsi="Times New Roman" w:cs="Times New Roman"/>
          <w:color w:val="231F20"/>
          <w:sz w:val="24"/>
          <w:szCs w:val="24"/>
        </w:rPr>
        <w:t>kurum</w:t>
      </w:r>
      <w:proofErr w:type="spellEnd"/>
      <w:r w:rsidR="00B43241" w:rsidRPr="00CC58F1">
        <w:rPr>
          <w:rFonts w:ascii="Times New Roman" w:hAnsi="Times New Roman" w:cs="Times New Roman"/>
          <w:color w:val="231F20"/>
          <w:spacing w:val="-14"/>
          <w:sz w:val="24"/>
          <w:szCs w:val="24"/>
        </w:rPr>
        <w:t xml:space="preserve"> </w:t>
      </w:r>
      <w:proofErr w:type="spellStart"/>
      <w:r w:rsidR="00B43241" w:rsidRPr="00CC58F1">
        <w:rPr>
          <w:rFonts w:ascii="Times New Roman" w:hAnsi="Times New Roman" w:cs="Times New Roman"/>
          <w:color w:val="231F20"/>
          <w:spacing w:val="-3"/>
          <w:sz w:val="24"/>
          <w:szCs w:val="24"/>
        </w:rPr>
        <w:t>ve</w:t>
      </w:r>
      <w:proofErr w:type="spellEnd"/>
      <w:r w:rsidR="00B43241" w:rsidRPr="00CC58F1">
        <w:rPr>
          <w:rFonts w:ascii="Times New Roman" w:hAnsi="Times New Roman" w:cs="Times New Roman"/>
          <w:color w:val="231F20"/>
          <w:spacing w:val="-13"/>
          <w:sz w:val="24"/>
          <w:szCs w:val="24"/>
        </w:rPr>
        <w:t xml:space="preserve"> </w:t>
      </w:r>
      <w:proofErr w:type="spellStart"/>
      <w:r w:rsidR="00B43241" w:rsidRPr="00CC58F1">
        <w:rPr>
          <w:rFonts w:ascii="Times New Roman" w:hAnsi="Times New Roman" w:cs="Times New Roman"/>
          <w:color w:val="231F20"/>
          <w:sz w:val="24"/>
          <w:szCs w:val="24"/>
        </w:rPr>
        <w:t>kuruluşlar</w:t>
      </w:r>
      <w:proofErr w:type="spellEnd"/>
      <w:r w:rsidR="00B43241" w:rsidRPr="00CC58F1">
        <w:rPr>
          <w:rFonts w:ascii="Times New Roman" w:hAnsi="Times New Roman" w:cs="Times New Roman"/>
          <w:color w:val="231F20"/>
          <w:spacing w:val="-14"/>
          <w:sz w:val="24"/>
          <w:szCs w:val="24"/>
        </w:rPr>
        <w:t xml:space="preserve"> </w:t>
      </w:r>
      <w:proofErr w:type="spellStart"/>
      <w:r w:rsidR="00B43241" w:rsidRPr="00CC58F1">
        <w:rPr>
          <w:rFonts w:ascii="Times New Roman" w:hAnsi="Times New Roman" w:cs="Times New Roman"/>
          <w:color w:val="231F20"/>
          <w:sz w:val="24"/>
          <w:szCs w:val="24"/>
        </w:rPr>
        <w:t>tarafından</w:t>
      </w:r>
      <w:proofErr w:type="spellEnd"/>
      <w:r w:rsidR="00B43241" w:rsidRPr="00CC58F1">
        <w:rPr>
          <w:rFonts w:ascii="Times New Roman" w:hAnsi="Times New Roman" w:cs="Times New Roman"/>
          <w:color w:val="231F20"/>
          <w:sz w:val="24"/>
          <w:szCs w:val="24"/>
        </w:rPr>
        <w:t>.</w:t>
      </w:r>
      <w:r>
        <w:rPr>
          <w:rFonts w:ascii="Times New Roman" w:hAnsi="Times New Roman" w:cs="Times New Roman"/>
          <w:color w:val="231F20"/>
          <w:sz w:val="24"/>
          <w:szCs w:val="24"/>
        </w:rPr>
        <w:t>”</w:t>
      </w:r>
      <w:r w:rsidR="00B43241" w:rsidRPr="00CC58F1">
        <w:rPr>
          <w:rFonts w:ascii="Times New Roman" w:hAnsi="Times New Roman" w:cs="Times New Roman"/>
          <w:color w:val="231F20"/>
          <w:spacing w:val="-13"/>
          <w:sz w:val="24"/>
          <w:szCs w:val="24"/>
        </w:rPr>
        <w:t xml:space="preserve"> </w:t>
      </w:r>
      <w:proofErr w:type="spellStart"/>
      <w:r w:rsidR="00B43241" w:rsidRPr="00CC58F1">
        <w:rPr>
          <w:rFonts w:ascii="Times New Roman" w:hAnsi="Times New Roman" w:cs="Times New Roman"/>
          <w:color w:val="231F20"/>
          <w:sz w:val="24"/>
          <w:szCs w:val="24"/>
        </w:rPr>
        <w:t>Aksi</w:t>
      </w:r>
      <w:proofErr w:type="spellEnd"/>
      <w:r w:rsidR="00B43241" w:rsidRPr="00CC58F1">
        <w:rPr>
          <w:rFonts w:ascii="Times New Roman" w:hAnsi="Times New Roman" w:cs="Times New Roman"/>
          <w:color w:val="231F20"/>
          <w:spacing w:val="-14"/>
          <w:sz w:val="24"/>
          <w:szCs w:val="24"/>
        </w:rPr>
        <w:t xml:space="preserve"> </w:t>
      </w:r>
      <w:proofErr w:type="spellStart"/>
      <w:r w:rsidR="00B43241" w:rsidRPr="00CC58F1">
        <w:rPr>
          <w:rFonts w:ascii="Times New Roman" w:hAnsi="Times New Roman" w:cs="Times New Roman"/>
          <w:color w:val="231F20"/>
          <w:sz w:val="24"/>
          <w:szCs w:val="24"/>
        </w:rPr>
        <w:t>halde</w:t>
      </w:r>
      <w:proofErr w:type="spellEnd"/>
      <w:r w:rsidR="00B43241" w:rsidRPr="00CC58F1">
        <w:rPr>
          <w:rFonts w:ascii="Times New Roman" w:hAnsi="Times New Roman" w:cs="Times New Roman"/>
          <w:color w:val="231F20"/>
          <w:spacing w:val="-13"/>
          <w:sz w:val="24"/>
          <w:szCs w:val="24"/>
        </w:rPr>
        <w:t xml:space="preserve"> </w:t>
      </w:r>
      <w:proofErr w:type="spellStart"/>
      <w:r w:rsidR="00B43241" w:rsidRPr="00CC58F1">
        <w:rPr>
          <w:rFonts w:ascii="Times New Roman" w:hAnsi="Times New Roman" w:cs="Times New Roman"/>
          <w:color w:val="231F20"/>
          <w:sz w:val="24"/>
          <w:szCs w:val="24"/>
        </w:rPr>
        <w:t>veri</w:t>
      </w:r>
      <w:proofErr w:type="spellEnd"/>
      <w:r w:rsidR="00B43241" w:rsidRPr="00CC58F1">
        <w:rPr>
          <w:rFonts w:ascii="Times New Roman" w:hAnsi="Times New Roman" w:cs="Times New Roman"/>
          <w:color w:val="231F20"/>
          <w:spacing w:val="-13"/>
          <w:sz w:val="24"/>
          <w:szCs w:val="24"/>
        </w:rPr>
        <w:t xml:space="preserve"> </w:t>
      </w:r>
      <w:proofErr w:type="spellStart"/>
      <w:r w:rsidR="00B43241" w:rsidRPr="00CC58F1">
        <w:rPr>
          <w:rFonts w:ascii="Times New Roman" w:hAnsi="Times New Roman" w:cs="Times New Roman"/>
          <w:color w:val="231F20"/>
          <w:sz w:val="24"/>
          <w:szCs w:val="24"/>
        </w:rPr>
        <w:t>sahibinin</w:t>
      </w:r>
      <w:proofErr w:type="spellEnd"/>
      <w:r w:rsidR="00B43241" w:rsidRPr="00CC58F1">
        <w:rPr>
          <w:rFonts w:ascii="Times New Roman" w:hAnsi="Times New Roman" w:cs="Times New Roman"/>
          <w:color w:val="231F20"/>
          <w:spacing w:val="-14"/>
          <w:sz w:val="24"/>
          <w:szCs w:val="24"/>
        </w:rPr>
        <w:t xml:space="preserve"> </w:t>
      </w:r>
      <w:proofErr w:type="spellStart"/>
      <w:r w:rsidR="00B43241" w:rsidRPr="00CC58F1">
        <w:rPr>
          <w:rFonts w:ascii="Times New Roman" w:hAnsi="Times New Roman" w:cs="Times New Roman"/>
          <w:color w:val="231F20"/>
          <w:sz w:val="24"/>
          <w:szCs w:val="24"/>
        </w:rPr>
        <w:t>açık</w:t>
      </w:r>
      <w:proofErr w:type="spellEnd"/>
      <w:r w:rsidR="00B43241" w:rsidRPr="00CC58F1">
        <w:rPr>
          <w:rFonts w:ascii="Times New Roman" w:hAnsi="Times New Roman" w:cs="Times New Roman"/>
          <w:color w:val="231F20"/>
          <w:spacing w:val="-13"/>
          <w:sz w:val="24"/>
          <w:szCs w:val="24"/>
        </w:rPr>
        <w:t xml:space="preserve"> </w:t>
      </w:r>
      <w:proofErr w:type="spellStart"/>
      <w:r w:rsidR="00B43241" w:rsidRPr="00CC58F1">
        <w:rPr>
          <w:rFonts w:ascii="Times New Roman" w:hAnsi="Times New Roman" w:cs="Times New Roman"/>
          <w:color w:val="231F20"/>
          <w:sz w:val="24"/>
          <w:szCs w:val="24"/>
        </w:rPr>
        <w:t>rızası</w:t>
      </w:r>
      <w:proofErr w:type="spellEnd"/>
      <w:r w:rsidR="00B43241" w:rsidRPr="00CC58F1">
        <w:rPr>
          <w:rFonts w:ascii="Times New Roman" w:hAnsi="Times New Roman" w:cs="Times New Roman"/>
          <w:color w:val="231F20"/>
          <w:spacing w:val="-14"/>
          <w:sz w:val="24"/>
          <w:szCs w:val="24"/>
        </w:rPr>
        <w:t xml:space="preserve"> </w:t>
      </w:r>
      <w:proofErr w:type="spellStart"/>
      <w:r w:rsidR="00B43241" w:rsidRPr="00CC58F1">
        <w:rPr>
          <w:rFonts w:ascii="Times New Roman" w:hAnsi="Times New Roman" w:cs="Times New Roman"/>
          <w:color w:val="231F20"/>
          <w:sz w:val="24"/>
          <w:szCs w:val="24"/>
        </w:rPr>
        <w:t>alınacaktır</w:t>
      </w:r>
      <w:proofErr w:type="spellEnd"/>
      <w:r w:rsidR="00B43241" w:rsidRPr="00CC58F1">
        <w:rPr>
          <w:rFonts w:ascii="Times New Roman" w:hAnsi="Times New Roman" w:cs="Times New Roman"/>
          <w:color w:val="231F20"/>
          <w:sz w:val="24"/>
          <w:szCs w:val="24"/>
        </w:rPr>
        <w:t>.</w:t>
      </w:r>
    </w:p>
    <w:p w14:paraId="520FC664" w14:textId="49949B9D" w:rsidR="00B43241" w:rsidRPr="00CC58F1" w:rsidRDefault="00B43241" w:rsidP="00DD67A0">
      <w:pPr>
        <w:pStyle w:val="GvdeMetni"/>
        <w:spacing w:line="319" w:lineRule="auto"/>
        <w:ind w:left="1294" w:right="841"/>
        <w:jc w:val="both"/>
        <w:rPr>
          <w:rFonts w:ascii="Times New Roman" w:hAnsi="Times New Roman" w:cs="Times New Roman"/>
          <w:sz w:val="24"/>
          <w:szCs w:val="24"/>
        </w:rPr>
      </w:pPr>
      <w:proofErr w:type="spellStart"/>
      <w:r w:rsidRPr="00CC58F1">
        <w:rPr>
          <w:rFonts w:ascii="Times New Roman" w:hAnsi="Times New Roman" w:cs="Times New Roman"/>
          <w:color w:val="231F20"/>
          <w:sz w:val="24"/>
          <w:szCs w:val="24"/>
        </w:rPr>
        <w:t>Yukarıdakilere</w:t>
      </w:r>
      <w:proofErr w:type="spellEnd"/>
      <w:r w:rsidRPr="00CC58F1">
        <w:rPr>
          <w:rFonts w:ascii="Times New Roman" w:hAnsi="Times New Roman" w:cs="Times New Roman"/>
          <w:color w:val="231F20"/>
          <w:spacing w:val="-20"/>
          <w:sz w:val="24"/>
          <w:szCs w:val="24"/>
        </w:rPr>
        <w:t xml:space="preserve"> </w:t>
      </w:r>
      <w:r w:rsidRPr="00CC58F1">
        <w:rPr>
          <w:rFonts w:ascii="Times New Roman" w:hAnsi="Times New Roman" w:cs="Times New Roman"/>
          <w:color w:val="231F20"/>
          <w:sz w:val="24"/>
          <w:szCs w:val="24"/>
        </w:rPr>
        <w:t>ek</w:t>
      </w:r>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olarak</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pacing w:val="-3"/>
          <w:sz w:val="24"/>
          <w:szCs w:val="24"/>
        </w:rPr>
        <w:t>veriler</w:t>
      </w:r>
      <w:proofErr w:type="spellEnd"/>
      <w:r w:rsidRPr="00CC58F1">
        <w:rPr>
          <w:rFonts w:ascii="Times New Roman" w:hAnsi="Times New Roman" w:cs="Times New Roman"/>
          <w:color w:val="231F20"/>
          <w:spacing w:val="-3"/>
          <w:sz w:val="24"/>
          <w:szCs w:val="24"/>
        </w:rPr>
        <w:t>,</w:t>
      </w:r>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Kurul</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tarafından</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yeterli</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korumaya</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sahip</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olduğu</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ilan</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edilen</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yabancı</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ülkelere</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yukarıdaki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şartlardan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herhangi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birinin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varlığı</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halinde</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aktarılabilecektir</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pacing w:val="-4"/>
          <w:sz w:val="24"/>
          <w:szCs w:val="24"/>
        </w:rPr>
        <w:t>Yeterli</w:t>
      </w:r>
      <w:proofErr w:type="spellEnd"/>
      <w:r w:rsidRPr="00CC58F1">
        <w:rPr>
          <w:rFonts w:ascii="Times New Roman" w:hAnsi="Times New Roman" w:cs="Times New Roman"/>
          <w:color w:val="231F20"/>
          <w:spacing w:val="-4"/>
          <w:sz w:val="24"/>
          <w:szCs w:val="24"/>
        </w:rPr>
        <w:t xml:space="preserve"> </w:t>
      </w:r>
      <w:proofErr w:type="spellStart"/>
      <w:r w:rsidRPr="00CC58F1">
        <w:rPr>
          <w:rFonts w:ascii="Times New Roman" w:hAnsi="Times New Roman" w:cs="Times New Roman"/>
          <w:color w:val="231F20"/>
          <w:sz w:val="24"/>
          <w:szCs w:val="24"/>
        </w:rPr>
        <w:t>korumanın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bulunmaması</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durumunda</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ise</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mevzuatta</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öngörülen</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veri</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aktarım</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şartları</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doğrultusunda</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pacing w:val="-3"/>
          <w:sz w:val="24"/>
          <w:szCs w:val="24"/>
        </w:rPr>
        <w:t>Türkiye’deki</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ilgili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yabancı</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ülkedeki</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veri</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sorumlularının</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yeterli</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bir</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korumayı</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yazılı</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olarak</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taahhüt</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ettiği</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Kurul’un</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izninin</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bulunduğu</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yabancı</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ülkelere</w:t>
      </w:r>
      <w:proofErr w:type="spellEnd"/>
      <w:r w:rsidRPr="00CC58F1">
        <w:rPr>
          <w:rFonts w:ascii="Times New Roman" w:hAnsi="Times New Roman" w:cs="Times New Roman"/>
          <w:color w:val="231F20"/>
          <w:spacing w:val="-36"/>
          <w:sz w:val="24"/>
          <w:szCs w:val="24"/>
        </w:rPr>
        <w:t xml:space="preserve"> </w:t>
      </w:r>
      <w:r w:rsidR="00FA6863">
        <w:rPr>
          <w:rFonts w:ascii="Times New Roman" w:hAnsi="Times New Roman" w:cs="Times New Roman"/>
          <w:color w:val="231F20"/>
          <w:spacing w:val="-36"/>
          <w:sz w:val="24"/>
          <w:szCs w:val="24"/>
        </w:rPr>
        <w:t xml:space="preserve"> </w:t>
      </w:r>
      <w:proofErr w:type="spellStart"/>
      <w:r w:rsidRPr="00CC58F1">
        <w:rPr>
          <w:rFonts w:ascii="Times New Roman" w:hAnsi="Times New Roman" w:cs="Times New Roman"/>
          <w:color w:val="231F20"/>
          <w:sz w:val="24"/>
          <w:szCs w:val="24"/>
        </w:rPr>
        <w:t>aktarılabilecektir</w:t>
      </w:r>
      <w:proofErr w:type="spellEnd"/>
      <w:r w:rsidRPr="00CC58F1">
        <w:rPr>
          <w:rFonts w:ascii="Times New Roman" w:hAnsi="Times New Roman" w:cs="Times New Roman"/>
          <w:color w:val="231F20"/>
          <w:sz w:val="24"/>
          <w:szCs w:val="24"/>
        </w:rPr>
        <w:t>.</w:t>
      </w:r>
    </w:p>
    <w:p w14:paraId="502AFD9D" w14:textId="647B8D9B" w:rsidR="00B43241" w:rsidRDefault="00B43241" w:rsidP="00DD67A0">
      <w:pPr>
        <w:pStyle w:val="ListeParagraf"/>
        <w:numPr>
          <w:ilvl w:val="0"/>
          <w:numId w:val="3"/>
        </w:numPr>
        <w:spacing w:before="100" w:beforeAutospacing="1" w:after="100" w:afterAutospacing="1"/>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İLGİLİ KİŞİNİN HAKLARI:</w:t>
      </w:r>
    </w:p>
    <w:p w14:paraId="72F4724F" w14:textId="2582C470" w:rsidR="00B43241" w:rsidRDefault="00B43241" w:rsidP="00DD67A0">
      <w:pPr>
        <w:pStyle w:val="ListeParagraf"/>
        <w:spacing w:before="100" w:beforeAutospacing="1" w:after="100" w:afterAutospacing="1"/>
        <w:ind w:left="720" w:firstLine="0"/>
        <w:jc w:val="both"/>
        <w:rPr>
          <w:rFonts w:ascii="Times New Roman" w:eastAsia="Times New Roman" w:hAnsi="Times New Roman" w:cs="Times New Roman"/>
          <w:sz w:val="24"/>
          <w:szCs w:val="24"/>
          <w:lang w:eastAsia="tr-TR"/>
        </w:rPr>
      </w:pPr>
      <w:proofErr w:type="spellStart"/>
      <w:r w:rsidRPr="00B43241">
        <w:rPr>
          <w:rFonts w:ascii="Times New Roman" w:eastAsia="Times New Roman" w:hAnsi="Times New Roman" w:cs="Times New Roman"/>
          <w:sz w:val="24"/>
          <w:szCs w:val="24"/>
          <w:lang w:eastAsia="tr-TR"/>
        </w:rPr>
        <w:t>İlgili</w:t>
      </w:r>
      <w:proofErr w:type="spellEnd"/>
      <w:r w:rsidRPr="00B43241">
        <w:rPr>
          <w:rFonts w:ascii="Times New Roman" w:eastAsia="Times New Roman" w:hAnsi="Times New Roman" w:cs="Times New Roman"/>
          <w:sz w:val="24"/>
          <w:szCs w:val="24"/>
          <w:lang w:eastAsia="tr-TR"/>
        </w:rPr>
        <w:t xml:space="preserve"> </w:t>
      </w:r>
      <w:proofErr w:type="spellStart"/>
      <w:r w:rsidRPr="00B43241">
        <w:rPr>
          <w:rFonts w:ascii="Times New Roman" w:eastAsia="Times New Roman" w:hAnsi="Times New Roman" w:cs="Times New Roman"/>
          <w:sz w:val="24"/>
          <w:szCs w:val="24"/>
          <w:lang w:eastAsia="tr-TR"/>
        </w:rPr>
        <w:t>kişinin</w:t>
      </w:r>
      <w:proofErr w:type="spellEnd"/>
      <w:r w:rsidRPr="00B43241">
        <w:rPr>
          <w:rFonts w:ascii="Times New Roman" w:eastAsia="Times New Roman" w:hAnsi="Times New Roman" w:cs="Times New Roman"/>
          <w:sz w:val="24"/>
          <w:szCs w:val="24"/>
          <w:lang w:eastAsia="tr-TR"/>
        </w:rPr>
        <w:t xml:space="preserve"> </w:t>
      </w:r>
      <w:proofErr w:type="spellStart"/>
      <w:r w:rsidRPr="00B43241">
        <w:rPr>
          <w:rFonts w:ascii="Times New Roman" w:eastAsia="Times New Roman" w:hAnsi="Times New Roman" w:cs="Times New Roman"/>
          <w:sz w:val="24"/>
          <w:szCs w:val="24"/>
          <w:lang w:eastAsia="tr-TR"/>
        </w:rPr>
        <w:t>hakl</w:t>
      </w:r>
      <w:r>
        <w:rPr>
          <w:rFonts w:ascii="Times New Roman" w:eastAsia="Times New Roman" w:hAnsi="Times New Roman" w:cs="Times New Roman"/>
          <w:sz w:val="24"/>
          <w:szCs w:val="24"/>
          <w:lang w:eastAsia="tr-TR"/>
        </w:rPr>
        <w:t>a</w:t>
      </w:r>
      <w:r w:rsidRPr="00B43241">
        <w:rPr>
          <w:rFonts w:ascii="Times New Roman" w:eastAsia="Times New Roman" w:hAnsi="Times New Roman" w:cs="Times New Roman"/>
          <w:sz w:val="24"/>
          <w:szCs w:val="24"/>
          <w:lang w:eastAsia="tr-TR"/>
        </w:rPr>
        <w:t>rı</w:t>
      </w:r>
      <w:proofErr w:type="spellEnd"/>
      <w:r w:rsidRPr="00B43241">
        <w:rPr>
          <w:rFonts w:ascii="Times New Roman" w:eastAsia="Times New Roman" w:hAnsi="Times New Roman" w:cs="Times New Roman"/>
          <w:sz w:val="24"/>
          <w:szCs w:val="24"/>
          <w:lang w:eastAsia="tr-TR"/>
        </w:rPr>
        <w:t xml:space="preserve"> </w:t>
      </w:r>
      <w:proofErr w:type="spellStart"/>
      <w:r w:rsidRPr="00B43241">
        <w:rPr>
          <w:rFonts w:ascii="Times New Roman" w:eastAsia="Times New Roman" w:hAnsi="Times New Roman" w:cs="Times New Roman"/>
          <w:sz w:val="24"/>
          <w:szCs w:val="24"/>
          <w:lang w:eastAsia="tr-TR"/>
        </w:rPr>
        <w:t>veri</w:t>
      </w:r>
      <w:proofErr w:type="spellEnd"/>
      <w:r w:rsidRPr="00B43241">
        <w:rPr>
          <w:rFonts w:ascii="Times New Roman" w:eastAsia="Times New Roman" w:hAnsi="Times New Roman" w:cs="Times New Roman"/>
          <w:sz w:val="24"/>
          <w:szCs w:val="24"/>
          <w:lang w:eastAsia="tr-TR"/>
        </w:rPr>
        <w:t xml:space="preserve"> </w:t>
      </w:r>
      <w:proofErr w:type="spellStart"/>
      <w:r w:rsidRPr="00B43241">
        <w:rPr>
          <w:rFonts w:ascii="Times New Roman" w:eastAsia="Times New Roman" w:hAnsi="Times New Roman" w:cs="Times New Roman"/>
          <w:sz w:val="24"/>
          <w:szCs w:val="24"/>
          <w:lang w:eastAsia="tr-TR"/>
        </w:rPr>
        <w:t>sorumlusunun</w:t>
      </w:r>
      <w:proofErr w:type="spellEnd"/>
      <w:r w:rsidRPr="00B43241">
        <w:rPr>
          <w:rFonts w:ascii="Times New Roman" w:eastAsia="Times New Roman" w:hAnsi="Times New Roman" w:cs="Times New Roman"/>
          <w:sz w:val="24"/>
          <w:szCs w:val="24"/>
          <w:lang w:eastAsia="tr-TR"/>
        </w:rPr>
        <w:t xml:space="preserve"> internet </w:t>
      </w:r>
      <w:proofErr w:type="spellStart"/>
      <w:r w:rsidRPr="00B43241">
        <w:rPr>
          <w:rFonts w:ascii="Times New Roman" w:eastAsia="Times New Roman" w:hAnsi="Times New Roman" w:cs="Times New Roman"/>
          <w:sz w:val="24"/>
          <w:szCs w:val="24"/>
          <w:lang w:eastAsia="tr-TR"/>
        </w:rPr>
        <w:t>sitesinden</w:t>
      </w:r>
      <w:proofErr w:type="spellEnd"/>
      <w:r w:rsidRPr="00B43241">
        <w:rPr>
          <w:rFonts w:ascii="Times New Roman" w:eastAsia="Times New Roman" w:hAnsi="Times New Roman" w:cs="Times New Roman"/>
          <w:sz w:val="24"/>
          <w:szCs w:val="24"/>
          <w:lang w:eastAsia="tr-TR"/>
        </w:rPr>
        <w:t xml:space="preserve"> </w:t>
      </w:r>
      <w:proofErr w:type="spellStart"/>
      <w:r w:rsidRPr="00B43241">
        <w:rPr>
          <w:rFonts w:ascii="Times New Roman" w:eastAsia="Times New Roman" w:hAnsi="Times New Roman" w:cs="Times New Roman"/>
          <w:sz w:val="24"/>
          <w:szCs w:val="24"/>
          <w:lang w:eastAsia="tr-TR"/>
        </w:rPr>
        <w:t>yayınlanan</w:t>
      </w:r>
      <w:proofErr w:type="spellEnd"/>
      <w:r w:rsidRPr="00B43241">
        <w:rPr>
          <w:rFonts w:ascii="Times New Roman" w:eastAsia="Times New Roman" w:hAnsi="Times New Roman" w:cs="Times New Roman"/>
          <w:sz w:val="24"/>
          <w:szCs w:val="24"/>
          <w:lang w:eastAsia="tr-TR"/>
        </w:rPr>
        <w:t xml:space="preserve"> </w:t>
      </w:r>
      <w:proofErr w:type="spellStart"/>
      <w:r w:rsidRPr="00B43241">
        <w:rPr>
          <w:rFonts w:ascii="Times New Roman" w:eastAsia="Times New Roman" w:hAnsi="Times New Roman" w:cs="Times New Roman"/>
          <w:sz w:val="24"/>
          <w:szCs w:val="24"/>
          <w:lang w:eastAsia="tr-TR"/>
        </w:rPr>
        <w:t>aydınlatma</w:t>
      </w:r>
      <w:proofErr w:type="spellEnd"/>
      <w:r w:rsidRPr="00B43241">
        <w:rPr>
          <w:rFonts w:ascii="Times New Roman" w:eastAsia="Times New Roman" w:hAnsi="Times New Roman" w:cs="Times New Roman"/>
          <w:sz w:val="24"/>
          <w:szCs w:val="24"/>
          <w:lang w:eastAsia="tr-TR"/>
        </w:rPr>
        <w:t xml:space="preserve"> </w:t>
      </w:r>
      <w:proofErr w:type="spellStart"/>
      <w:r w:rsidRPr="00B43241">
        <w:rPr>
          <w:rFonts w:ascii="Times New Roman" w:eastAsia="Times New Roman" w:hAnsi="Times New Roman" w:cs="Times New Roman"/>
          <w:sz w:val="24"/>
          <w:szCs w:val="24"/>
          <w:lang w:eastAsia="tr-TR"/>
        </w:rPr>
        <w:t>metninde</w:t>
      </w:r>
      <w:proofErr w:type="spellEnd"/>
      <w:r w:rsidRPr="00B43241">
        <w:rPr>
          <w:rFonts w:ascii="Times New Roman" w:eastAsia="Times New Roman" w:hAnsi="Times New Roman" w:cs="Times New Roman"/>
          <w:sz w:val="24"/>
          <w:szCs w:val="24"/>
          <w:lang w:eastAsia="tr-TR"/>
        </w:rPr>
        <w:t xml:space="preserve"> </w:t>
      </w:r>
      <w:proofErr w:type="spellStart"/>
      <w:r w:rsidRPr="00B43241">
        <w:rPr>
          <w:rFonts w:ascii="Times New Roman" w:eastAsia="Times New Roman" w:hAnsi="Times New Roman" w:cs="Times New Roman"/>
          <w:sz w:val="24"/>
          <w:szCs w:val="24"/>
          <w:lang w:eastAsia="tr-TR"/>
        </w:rPr>
        <w:t>açıklanmıştır</w:t>
      </w:r>
      <w:proofErr w:type="spellEnd"/>
      <w:r w:rsidRPr="00B43241">
        <w:rPr>
          <w:rFonts w:ascii="Times New Roman" w:eastAsia="Times New Roman" w:hAnsi="Times New Roman" w:cs="Times New Roman"/>
          <w:sz w:val="24"/>
          <w:szCs w:val="24"/>
          <w:lang w:eastAsia="tr-TR"/>
        </w:rPr>
        <w:t xml:space="preserve">. </w:t>
      </w:r>
      <w:proofErr w:type="spellStart"/>
      <w:r w:rsidRPr="00B43241">
        <w:rPr>
          <w:rFonts w:ascii="Times New Roman" w:eastAsia="Times New Roman" w:hAnsi="Times New Roman" w:cs="Times New Roman"/>
          <w:sz w:val="24"/>
          <w:szCs w:val="24"/>
          <w:lang w:eastAsia="tr-TR"/>
        </w:rPr>
        <w:t>Ayrıca</w:t>
      </w:r>
      <w:proofErr w:type="spellEnd"/>
      <w:r w:rsidRPr="00B43241">
        <w:rPr>
          <w:rFonts w:ascii="Times New Roman" w:eastAsia="Times New Roman" w:hAnsi="Times New Roman" w:cs="Times New Roman"/>
          <w:sz w:val="24"/>
          <w:szCs w:val="24"/>
          <w:lang w:eastAsia="tr-TR"/>
        </w:rPr>
        <w:t xml:space="preserve"> 6698 </w:t>
      </w:r>
      <w:proofErr w:type="spellStart"/>
      <w:r w:rsidRPr="00B43241">
        <w:rPr>
          <w:rFonts w:ascii="Times New Roman" w:eastAsia="Times New Roman" w:hAnsi="Times New Roman" w:cs="Times New Roman"/>
          <w:sz w:val="24"/>
          <w:szCs w:val="24"/>
          <w:lang w:eastAsia="tr-TR"/>
        </w:rPr>
        <w:t>sayılı</w:t>
      </w:r>
      <w:proofErr w:type="spellEnd"/>
      <w:r w:rsidRPr="00B43241">
        <w:rPr>
          <w:rFonts w:ascii="Times New Roman" w:eastAsia="Times New Roman" w:hAnsi="Times New Roman" w:cs="Times New Roman"/>
          <w:sz w:val="24"/>
          <w:szCs w:val="24"/>
          <w:lang w:eastAsia="tr-TR"/>
        </w:rPr>
        <w:t xml:space="preserve"> </w:t>
      </w:r>
      <w:proofErr w:type="spellStart"/>
      <w:r w:rsidRPr="00B43241">
        <w:rPr>
          <w:rFonts w:ascii="Times New Roman" w:eastAsia="Times New Roman" w:hAnsi="Times New Roman" w:cs="Times New Roman"/>
          <w:sz w:val="24"/>
          <w:szCs w:val="24"/>
          <w:lang w:eastAsia="tr-TR"/>
        </w:rPr>
        <w:t>yasanın</w:t>
      </w:r>
      <w:proofErr w:type="spellEnd"/>
      <w:r w:rsidRPr="00B43241">
        <w:rPr>
          <w:rFonts w:ascii="Times New Roman" w:eastAsia="Times New Roman" w:hAnsi="Times New Roman" w:cs="Times New Roman"/>
          <w:sz w:val="24"/>
          <w:szCs w:val="24"/>
          <w:lang w:eastAsia="tr-TR"/>
        </w:rPr>
        <w:t xml:space="preserve"> 11. </w:t>
      </w:r>
      <w:proofErr w:type="spellStart"/>
      <w:r w:rsidRPr="00B43241">
        <w:rPr>
          <w:rFonts w:ascii="Times New Roman" w:eastAsia="Times New Roman" w:hAnsi="Times New Roman" w:cs="Times New Roman"/>
          <w:sz w:val="24"/>
          <w:szCs w:val="24"/>
          <w:lang w:eastAsia="tr-TR"/>
        </w:rPr>
        <w:t>Maddesi</w:t>
      </w:r>
      <w:proofErr w:type="spellEnd"/>
      <w:r w:rsidRPr="00B43241">
        <w:rPr>
          <w:rFonts w:ascii="Times New Roman" w:eastAsia="Times New Roman" w:hAnsi="Times New Roman" w:cs="Times New Roman"/>
          <w:sz w:val="24"/>
          <w:szCs w:val="24"/>
          <w:lang w:eastAsia="tr-TR"/>
        </w:rPr>
        <w:t xml:space="preserve"> </w:t>
      </w:r>
      <w:proofErr w:type="spellStart"/>
      <w:r w:rsidRPr="00B43241">
        <w:rPr>
          <w:rFonts w:ascii="Times New Roman" w:eastAsia="Times New Roman" w:hAnsi="Times New Roman" w:cs="Times New Roman"/>
          <w:sz w:val="24"/>
          <w:szCs w:val="24"/>
          <w:lang w:eastAsia="tr-TR"/>
        </w:rPr>
        <w:t>aşağıda</w:t>
      </w:r>
      <w:proofErr w:type="spellEnd"/>
      <w:r w:rsidRPr="00B43241">
        <w:rPr>
          <w:rFonts w:ascii="Times New Roman" w:eastAsia="Times New Roman" w:hAnsi="Times New Roman" w:cs="Times New Roman"/>
          <w:sz w:val="24"/>
          <w:szCs w:val="24"/>
          <w:lang w:eastAsia="tr-TR"/>
        </w:rPr>
        <w:t xml:space="preserve"> </w:t>
      </w:r>
      <w:proofErr w:type="spellStart"/>
      <w:r w:rsidRPr="00B43241">
        <w:rPr>
          <w:rFonts w:ascii="Times New Roman" w:eastAsia="Times New Roman" w:hAnsi="Times New Roman" w:cs="Times New Roman"/>
          <w:sz w:val="24"/>
          <w:szCs w:val="24"/>
          <w:lang w:eastAsia="tr-TR"/>
        </w:rPr>
        <w:t>belirtilmiştir</w:t>
      </w:r>
      <w:proofErr w:type="spellEnd"/>
      <w:r w:rsidRPr="00B43241">
        <w:rPr>
          <w:rFonts w:ascii="Times New Roman" w:eastAsia="Times New Roman" w:hAnsi="Times New Roman" w:cs="Times New Roman"/>
          <w:sz w:val="24"/>
          <w:szCs w:val="24"/>
          <w:lang w:eastAsia="tr-TR"/>
        </w:rPr>
        <w:t xml:space="preserve">. </w:t>
      </w:r>
    </w:p>
    <w:p w14:paraId="603AE44A" w14:textId="77777777" w:rsidR="00B43241" w:rsidRPr="00946467" w:rsidRDefault="00B43241" w:rsidP="00DD67A0">
      <w:pPr>
        <w:pStyle w:val="GvdeMetni"/>
        <w:spacing w:before="10"/>
        <w:jc w:val="both"/>
        <w:rPr>
          <w:rFonts w:ascii="Times New Roman" w:hAnsi="Times New Roman" w:cs="Times New Roman"/>
          <w:sz w:val="24"/>
          <w:szCs w:val="24"/>
        </w:rPr>
      </w:pPr>
      <w:proofErr w:type="spellStart"/>
      <w:r w:rsidRPr="00946467">
        <w:rPr>
          <w:rFonts w:ascii="Times New Roman" w:hAnsi="Times New Roman" w:cs="Times New Roman"/>
          <w:sz w:val="24"/>
          <w:szCs w:val="24"/>
        </w:rPr>
        <w:t>İlgili</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kişinin</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hakları</w:t>
      </w:r>
      <w:proofErr w:type="spellEnd"/>
      <w:r w:rsidRPr="00946467">
        <w:rPr>
          <w:rFonts w:ascii="Times New Roman" w:hAnsi="Times New Roman" w:cs="Times New Roman"/>
          <w:sz w:val="24"/>
          <w:szCs w:val="24"/>
        </w:rPr>
        <w:t xml:space="preserve"> </w:t>
      </w:r>
    </w:p>
    <w:p w14:paraId="4E54E085" w14:textId="77777777" w:rsidR="00B43241" w:rsidRPr="00946467" w:rsidRDefault="00B43241" w:rsidP="00DD67A0">
      <w:pPr>
        <w:pStyle w:val="GvdeMetni"/>
        <w:spacing w:before="10"/>
        <w:jc w:val="both"/>
        <w:rPr>
          <w:rFonts w:ascii="Times New Roman" w:hAnsi="Times New Roman" w:cs="Times New Roman"/>
          <w:sz w:val="24"/>
          <w:szCs w:val="24"/>
        </w:rPr>
      </w:pPr>
      <w:r w:rsidRPr="00946467">
        <w:rPr>
          <w:rFonts w:ascii="Times New Roman" w:hAnsi="Times New Roman" w:cs="Times New Roman"/>
          <w:sz w:val="24"/>
          <w:szCs w:val="24"/>
        </w:rPr>
        <w:t xml:space="preserve">MADDE 11- </w:t>
      </w:r>
    </w:p>
    <w:p w14:paraId="29362EE7" w14:textId="77777777" w:rsidR="00B43241" w:rsidRPr="00946467" w:rsidRDefault="00B43241" w:rsidP="00DD67A0">
      <w:pPr>
        <w:pStyle w:val="GvdeMetni"/>
        <w:spacing w:before="10"/>
        <w:jc w:val="both"/>
        <w:rPr>
          <w:rFonts w:ascii="Times New Roman" w:hAnsi="Times New Roman" w:cs="Times New Roman"/>
          <w:sz w:val="24"/>
          <w:szCs w:val="24"/>
        </w:rPr>
      </w:pPr>
      <w:r w:rsidRPr="00946467">
        <w:rPr>
          <w:rFonts w:ascii="Times New Roman" w:hAnsi="Times New Roman" w:cs="Times New Roman"/>
          <w:sz w:val="24"/>
          <w:szCs w:val="24"/>
        </w:rPr>
        <w:t xml:space="preserve">(1) </w:t>
      </w:r>
      <w:proofErr w:type="spellStart"/>
      <w:r w:rsidRPr="00946467">
        <w:rPr>
          <w:rFonts w:ascii="Times New Roman" w:hAnsi="Times New Roman" w:cs="Times New Roman"/>
          <w:sz w:val="24"/>
          <w:szCs w:val="24"/>
        </w:rPr>
        <w:t>Herkes</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veri</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sorumlusuna</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başvurarak</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kendisiyle</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ilgili</w:t>
      </w:r>
      <w:proofErr w:type="spellEnd"/>
      <w:r w:rsidRPr="00946467">
        <w:rPr>
          <w:rFonts w:ascii="Times New Roman" w:hAnsi="Times New Roman" w:cs="Times New Roman"/>
          <w:sz w:val="24"/>
          <w:szCs w:val="24"/>
        </w:rPr>
        <w:t xml:space="preserve">; </w:t>
      </w:r>
    </w:p>
    <w:p w14:paraId="1EB20C91" w14:textId="77777777" w:rsidR="00B43241" w:rsidRPr="00946467" w:rsidRDefault="00B43241" w:rsidP="00DD67A0">
      <w:pPr>
        <w:pStyle w:val="GvdeMetni"/>
        <w:spacing w:before="10"/>
        <w:jc w:val="both"/>
        <w:rPr>
          <w:rFonts w:ascii="Times New Roman" w:hAnsi="Times New Roman" w:cs="Times New Roman"/>
          <w:sz w:val="24"/>
          <w:szCs w:val="24"/>
        </w:rPr>
      </w:pPr>
      <w:r w:rsidRPr="00946467">
        <w:rPr>
          <w:rFonts w:ascii="Times New Roman" w:hAnsi="Times New Roman" w:cs="Times New Roman"/>
          <w:sz w:val="24"/>
          <w:szCs w:val="24"/>
        </w:rPr>
        <w:t xml:space="preserve">a) </w:t>
      </w:r>
      <w:proofErr w:type="spellStart"/>
      <w:r w:rsidRPr="00946467">
        <w:rPr>
          <w:rFonts w:ascii="Times New Roman" w:hAnsi="Times New Roman" w:cs="Times New Roman"/>
          <w:sz w:val="24"/>
          <w:szCs w:val="24"/>
        </w:rPr>
        <w:t>Kişisel</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veri</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işlenip</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işlenmediğini</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öğrenme</w:t>
      </w:r>
      <w:proofErr w:type="spellEnd"/>
      <w:r w:rsidRPr="00946467">
        <w:rPr>
          <w:rFonts w:ascii="Times New Roman" w:hAnsi="Times New Roman" w:cs="Times New Roman"/>
          <w:sz w:val="24"/>
          <w:szCs w:val="24"/>
        </w:rPr>
        <w:t xml:space="preserve">, </w:t>
      </w:r>
    </w:p>
    <w:p w14:paraId="2F98D671" w14:textId="77777777" w:rsidR="00B43241" w:rsidRPr="00946467" w:rsidRDefault="00B43241" w:rsidP="00DD67A0">
      <w:pPr>
        <w:pStyle w:val="GvdeMetni"/>
        <w:spacing w:before="10"/>
        <w:jc w:val="both"/>
        <w:rPr>
          <w:rFonts w:ascii="Times New Roman" w:hAnsi="Times New Roman" w:cs="Times New Roman"/>
          <w:sz w:val="24"/>
          <w:szCs w:val="24"/>
        </w:rPr>
      </w:pPr>
      <w:r w:rsidRPr="00946467">
        <w:rPr>
          <w:rFonts w:ascii="Times New Roman" w:hAnsi="Times New Roman" w:cs="Times New Roman"/>
          <w:sz w:val="24"/>
          <w:szCs w:val="24"/>
        </w:rPr>
        <w:t xml:space="preserve">b) </w:t>
      </w:r>
      <w:proofErr w:type="spellStart"/>
      <w:r w:rsidRPr="00946467">
        <w:rPr>
          <w:rFonts w:ascii="Times New Roman" w:hAnsi="Times New Roman" w:cs="Times New Roman"/>
          <w:sz w:val="24"/>
          <w:szCs w:val="24"/>
        </w:rPr>
        <w:t>Kişisel</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verileri</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işlenmişse</w:t>
      </w:r>
      <w:proofErr w:type="spellEnd"/>
      <w:r w:rsidRPr="00946467">
        <w:rPr>
          <w:rFonts w:ascii="Times New Roman" w:hAnsi="Times New Roman" w:cs="Times New Roman"/>
          <w:sz w:val="24"/>
          <w:szCs w:val="24"/>
        </w:rPr>
        <w:t xml:space="preserve"> buna </w:t>
      </w:r>
      <w:proofErr w:type="spellStart"/>
      <w:r w:rsidRPr="00946467">
        <w:rPr>
          <w:rFonts w:ascii="Times New Roman" w:hAnsi="Times New Roman" w:cs="Times New Roman"/>
          <w:sz w:val="24"/>
          <w:szCs w:val="24"/>
        </w:rPr>
        <w:t>ilişkin</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bilgi</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talep</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etme</w:t>
      </w:r>
      <w:proofErr w:type="spellEnd"/>
      <w:r w:rsidRPr="00946467">
        <w:rPr>
          <w:rFonts w:ascii="Times New Roman" w:hAnsi="Times New Roman" w:cs="Times New Roman"/>
          <w:sz w:val="24"/>
          <w:szCs w:val="24"/>
        </w:rPr>
        <w:t xml:space="preserve">, </w:t>
      </w:r>
    </w:p>
    <w:p w14:paraId="156776A2" w14:textId="77777777" w:rsidR="00B43241" w:rsidRPr="00946467" w:rsidRDefault="00B43241" w:rsidP="00DD67A0">
      <w:pPr>
        <w:pStyle w:val="GvdeMetni"/>
        <w:spacing w:before="10"/>
        <w:jc w:val="both"/>
        <w:rPr>
          <w:rFonts w:ascii="Times New Roman" w:hAnsi="Times New Roman" w:cs="Times New Roman"/>
          <w:sz w:val="24"/>
          <w:szCs w:val="24"/>
        </w:rPr>
      </w:pPr>
      <w:r w:rsidRPr="00946467">
        <w:rPr>
          <w:rFonts w:ascii="Times New Roman" w:hAnsi="Times New Roman" w:cs="Times New Roman"/>
          <w:sz w:val="24"/>
          <w:szCs w:val="24"/>
        </w:rPr>
        <w:t xml:space="preserve">c) </w:t>
      </w:r>
      <w:proofErr w:type="spellStart"/>
      <w:r w:rsidRPr="00946467">
        <w:rPr>
          <w:rFonts w:ascii="Times New Roman" w:hAnsi="Times New Roman" w:cs="Times New Roman"/>
          <w:sz w:val="24"/>
          <w:szCs w:val="24"/>
        </w:rPr>
        <w:t>Kişisel</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verilerin</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işlenme</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amacını</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ve</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bunların</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amacına</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uygun</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kullanılıp</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kullanılmadığını</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öğrenme</w:t>
      </w:r>
      <w:proofErr w:type="spellEnd"/>
      <w:r w:rsidRPr="00946467">
        <w:rPr>
          <w:rFonts w:ascii="Times New Roman" w:hAnsi="Times New Roman" w:cs="Times New Roman"/>
          <w:sz w:val="24"/>
          <w:szCs w:val="24"/>
        </w:rPr>
        <w:t xml:space="preserve">, </w:t>
      </w:r>
    </w:p>
    <w:p w14:paraId="3D3EE690" w14:textId="77777777" w:rsidR="00B43241" w:rsidRPr="00946467" w:rsidRDefault="00B43241" w:rsidP="00DD67A0">
      <w:pPr>
        <w:pStyle w:val="GvdeMetni"/>
        <w:spacing w:before="10"/>
        <w:jc w:val="both"/>
        <w:rPr>
          <w:rFonts w:ascii="Times New Roman" w:hAnsi="Times New Roman" w:cs="Times New Roman"/>
          <w:sz w:val="24"/>
          <w:szCs w:val="24"/>
        </w:rPr>
      </w:pPr>
      <w:r w:rsidRPr="00946467">
        <w:rPr>
          <w:rFonts w:ascii="Times New Roman" w:hAnsi="Times New Roman" w:cs="Times New Roman"/>
          <w:sz w:val="24"/>
          <w:szCs w:val="24"/>
        </w:rPr>
        <w:t xml:space="preserve">ç) Yurt </w:t>
      </w:r>
      <w:proofErr w:type="spellStart"/>
      <w:r w:rsidRPr="00946467">
        <w:rPr>
          <w:rFonts w:ascii="Times New Roman" w:hAnsi="Times New Roman" w:cs="Times New Roman"/>
          <w:sz w:val="24"/>
          <w:szCs w:val="24"/>
        </w:rPr>
        <w:t>içinde</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veya</w:t>
      </w:r>
      <w:proofErr w:type="spellEnd"/>
      <w:r w:rsidRPr="00946467">
        <w:rPr>
          <w:rFonts w:ascii="Times New Roman" w:hAnsi="Times New Roman" w:cs="Times New Roman"/>
          <w:sz w:val="24"/>
          <w:szCs w:val="24"/>
        </w:rPr>
        <w:t xml:space="preserve"> yurt </w:t>
      </w:r>
      <w:proofErr w:type="spellStart"/>
      <w:r w:rsidRPr="00946467">
        <w:rPr>
          <w:rFonts w:ascii="Times New Roman" w:hAnsi="Times New Roman" w:cs="Times New Roman"/>
          <w:sz w:val="24"/>
          <w:szCs w:val="24"/>
        </w:rPr>
        <w:t>dışında</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kişisel</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verilerin</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aktarıldığı</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üçüncü</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kişileri</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bilme</w:t>
      </w:r>
      <w:proofErr w:type="spellEnd"/>
      <w:r w:rsidRPr="00946467">
        <w:rPr>
          <w:rFonts w:ascii="Times New Roman" w:hAnsi="Times New Roman" w:cs="Times New Roman"/>
          <w:sz w:val="24"/>
          <w:szCs w:val="24"/>
        </w:rPr>
        <w:t xml:space="preserve">, </w:t>
      </w:r>
    </w:p>
    <w:p w14:paraId="3120079E" w14:textId="77777777" w:rsidR="00B43241" w:rsidRPr="00946467" w:rsidRDefault="00B43241" w:rsidP="00DD67A0">
      <w:pPr>
        <w:pStyle w:val="GvdeMetni"/>
        <w:spacing w:before="10"/>
        <w:jc w:val="both"/>
        <w:rPr>
          <w:rFonts w:ascii="Times New Roman" w:hAnsi="Times New Roman" w:cs="Times New Roman"/>
          <w:sz w:val="24"/>
          <w:szCs w:val="24"/>
        </w:rPr>
      </w:pPr>
      <w:r w:rsidRPr="00946467">
        <w:rPr>
          <w:rFonts w:ascii="Times New Roman" w:hAnsi="Times New Roman" w:cs="Times New Roman"/>
          <w:sz w:val="24"/>
          <w:szCs w:val="24"/>
        </w:rPr>
        <w:t xml:space="preserve">d) </w:t>
      </w:r>
      <w:proofErr w:type="spellStart"/>
      <w:r w:rsidRPr="00946467">
        <w:rPr>
          <w:rFonts w:ascii="Times New Roman" w:hAnsi="Times New Roman" w:cs="Times New Roman"/>
          <w:sz w:val="24"/>
          <w:szCs w:val="24"/>
        </w:rPr>
        <w:t>Kişisel</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verilerin</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eksik</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veya</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yanlış</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işlenmiş</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olması</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hâlinde</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bunların</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düzeltilmesini</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isteme</w:t>
      </w:r>
      <w:proofErr w:type="spellEnd"/>
      <w:r w:rsidRPr="00946467">
        <w:rPr>
          <w:rFonts w:ascii="Times New Roman" w:hAnsi="Times New Roman" w:cs="Times New Roman"/>
          <w:sz w:val="24"/>
          <w:szCs w:val="24"/>
        </w:rPr>
        <w:t xml:space="preserve">, </w:t>
      </w:r>
    </w:p>
    <w:p w14:paraId="34D1020E" w14:textId="77777777" w:rsidR="00B43241" w:rsidRPr="00946467" w:rsidRDefault="00B43241" w:rsidP="00DD67A0">
      <w:pPr>
        <w:pStyle w:val="GvdeMetni"/>
        <w:spacing w:before="10"/>
        <w:jc w:val="both"/>
        <w:rPr>
          <w:rFonts w:ascii="Times New Roman" w:hAnsi="Times New Roman" w:cs="Times New Roman"/>
          <w:sz w:val="24"/>
          <w:szCs w:val="24"/>
        </w:rPr>
      </w:pPr>
      <w:r w:rsidRPr="00946467">
        <w:rPr>
          <w:rFonts w:ascii="Times New Roman" w:hAnsi="Times New Roman" w:cs="Times New Roman"/>
          <w:sz w:val="24"/>
          <w:szCs w:val="24"/>
        </w:rPr>
        <w:t xml:space="preserve">e) 7 </w:t>
      </w:r>
      <w:proofErr w:type="spellStart"/>
      <w:r w:rsidRPr="00946467">
        <w:rPr>
          <w:rFonts w:ascii="Times New Roman" w:hAnsi="Times New Roman" w:cs="Times New Roman"/>
          <w:sz w:val="24"/>
          <w:szCs w:val="24"/>
        </w:rPr>
        <w:t>nci</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maddede</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öngörülen</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şartlar</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çerçevesinde</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kişisel</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verilerin</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silinmesini</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veya</w:t>
      </w:r>
      <w:proofErr w:type="spellEnd"/>
      <w:r w:rsidRPr="00946467">
        <w:rPr>
          <w:rFonts w:ascii="Times New Roman" w:hAnsi="Times New Roman" w:cs="Times New Roman"/>
          <w:sz w:val="24"/>
          <w:szCs w:val="24"/>
        </w:rPr>
        <w:t xml:space="preserve"> yok </w:t>
      </w:r>
      <w:proofErr w:type="spellStart"/>
      <w:r w:rsidRPr="00946467">
        <w:rPr>
          <w:rFonts w:ascii="Times New Roman" w:hAnsi="Times New Roman" w:cs="Times New Roman"/>
          <w:sz w:val="24"/>
          <w:szCs w:val="24"/>
        </w:rPr>
        <w:t>edilmesini</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isteme</w:t>
      </w:r>
      <w:proofErr w:type="spellEnd"/>
      <w:r w:rsidRPr="00946467">
        <w:rPr>
          <w:rFonts w:ascii="Times New Roman" w:hAnsi="Times New Roman" w:cs="Times New Roman"/>
          <w:sz w:val="24"/>
          <w:szCs w:val="24"/>
        </w:rPr>
        <w:t>,</w:t>
      </w:r>
    </w:p>
    <w:p w14:paraId="51489BC4" w14:textId="77777777" w:rsidR="00B43241" w:rsidRPr="00946467" w:rsidRDefault="00B43241" w:rsidP="00DD67A0">
      <w:pPr>
        <w:pStyle w:val="GvdeMetni"/>
        <w:spacing w:before="10"/>
        <w:jc w:val="both"/>
        <w:rPr>
          <w:rFonts w:ascii="Times New Roman" w:hAnsi="Times New Roman" w:cs="Times New Roman"/>
          <w:sz w:val="24"/>
          <w:szCs w:val="24"/>
        </w:rPr>
      </w:pPr>
      <w:r w:rsidRPr="00946467">
        <w:rPr>
          <w:rFonts w:ascii="Times New Roman" w:hAnsi="Times New Roman" w:cs="Times New Roman"/>
          <w:sz w:val="24"/>
          <w:szCs w:val="24"/>
        </w:rPr>
        <w:t xml:space="preserve"> f) (d) </w:t>
      </w:r>
      <w:proofErr w:type="spellStart"/>
      <w:r w:rsidRPr="00946467">
        <w:rPr>
          <w:rFonts w:ascii="Times New Roman" w:hAnsi="Times New Roman" w:cs="Times New Roman"/>
          <w:sz w:val="24"/>
          <w:szCs w:val="24"/>
        </w:rPr>
        <w:t>ve</w:t>
      </w:r>
      <w:proofErr w:type="spellEnd"/>
      <w:r w:rsidRPr="00946467">
        <w:rPr>
          <w:rFonts w:ascii="Times New Roman" w:hAnsi="Times New Roman" w:cs="Times New Roman"/>
          <w:sz w:val="24"/>
          <w:szCs w:val="24"/>
        </w:rPr>
        <w:t xml:space="preserve"> (e) </w:t>
      </w:r>
      <w:proofErr w:type="spellStart"/>
      <w:r w:rsidRPr="00946467">
        <w:rPr>
          <w:rFonts w:ascii="Times New Roman" w:hAnsi="Times New Roman" w:cs="Times New Roman"/>
          <w:sz w:val="24"/>
          <w:szCs w:val="24"/>
        </w:rPr>
        <w:t>bentleri</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uyarınca</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yapılan</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işlemlerin</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kişisel</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verilerin</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aktarıldığı</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üçüncü</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kişilere</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bildirilmesini</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isteme</w:t>
      </w:r>
      <w:proofErr w:type="spellEnd"/>
      <w:r w:rsidRPr="00946467">
        <w:rPr>
          <w:rFonts w:ascii="Times New Roman" w:hAnsi="Times New Roman" w:cs="Times New Roman"/>
          <w:sz w:val="24"/>
          <w:szCs w:val="24"/>
        </w:rPr>
        <w:t xml:space="preserve">, </w:t>
      </w:r>
    </w:p>
    <w:p w14:paraId="698C8F62" w14:textId="77777777" w:rsidR="00B43241" w:rsidRPr="00946467" w:rsidRDefault="00B43241" w:rsidP="00DD67A0">
      <w:pPr>
        <w:pStyle w:val="GvdeMetni"/>
        <w:spacing w:before="10"/>
        <w:jc w:val="both"/>
        <w:rPr>
          <w:rFonts w:ascii="Times New Roman" w:hAnsi="Times New Roman" w:cs="Times New Roman"/>
          <w:sz w:val="24"/>
          <w:szCs w:val="24"/>
        </w:rPr>
      </w:pPr>
      <w:r w:rsidRPr="00946467">
        <w:rPr>
          <w:rFonts w:ascii="Times New Roman" w:hAnsi="Times New Roman" w:cs="Times New Roman"/>
          <w:sz w:val="24"/>
          <w:szCs w:val="24"/>
        </w:rPr>
        <w:t xml:space="preserve">g) </w:t>
      </w:r>
      <w:proofErr w:type="spellStart"/>
      <w:r w:rsidRPr="00946467">
        <w:rPr>
          <w:rFonts w:ascii="Times New Roman" w:hAnsi="Times New Roman" w:cs="Times New Roman"/>
          <w:sz w:val="24"/>
          <w:szCs w:val="24"/>
        </w:rPr>
        <w:t>İşlenen</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verilerin</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münhasıran</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otomatik</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sistemler</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vasıtasıyla</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analiz</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edilmesi</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suretiyle</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kişinin</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kendisi</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aleyhine</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bir</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sonucun</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ortaya</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çıkmasına</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itiraz</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etme</w:t>
      </w:r>
      <w:proofErr w:type="spellEnd"/>
      <w:r w:rsidRPr="00946467">
        <w:rPr>
          <w:rFonts w:ascii="Times New Roman" w:hAnsi="Times New Roman" w:cs="Times New Roman"/>
          <w:sz w:val="24"/>
          <w:szCs w:val="24"/>
        </w:rPr>
        <w:t xml:space="preserve">, </w:t>
      </w:r>
    </w:p>
    <w:p w14:paraId="506592FE" w14:textId="77777777" w:rsidR="00B43241" w:rsidRPr="00946467" w:rsidRDefault="00B43241" w:rsidP="00DD67A0">
      <w:pPr>
        <w:pStyle w:val="GvdeMetni"/>
        <w:spacing w:before="10"/>
        <w:jc w:val="both"/>
        <w:rPr>
          <w:rFonts w:ascii="Times New Roman" w:hAnsi="Times New Roman" w:cs="Times New Roman"/>
          <w:sz w:val="24"/>
          <w:szCs w:val="24"/>
        </w:rPr>
      </w:pPr>
      <w:r w:rsidRPr="00946467">
        <w:rPr>
          <w:rFonts w:ascii="Times New Roman" w:hAnsi="Times New Roman" w:cs="Times New Roman"/>
          <w:sz w:val="24"/>
          <w:szCs w:val="24"/>
        </w:rPr>
        <w:t xml:space="preserve">ğ) </w:t>
      </w:r>
      <w:proofErr w:type="spellStart"/>
      <w:r w:rsidRPr="00946467">
        <w:rPr>
          <w:rFonts w:ascii="Times New Roman" w:hAnsi="Times New Roman" w:cs="Times New Roman"/>
          <w:sz w:val="24"/>
          <w:szCs w:val="24"/>
        </w:rPr>
        <w:t>Kişisel</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verilerin</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kanuna</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aykırı</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olarak</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işlenmesi</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sebebiyle</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zarara</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uğraması</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hâlinde</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zararın</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giderilmesini</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talep</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etme</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haklarına</w:t>
      </w:r>
      <w:proofErr w:type="spellEnd"/>
      <w:r w:rsidRPr="00946467">
        <w:rPr>
          <w:rFonts w:ascii="Times New Roman" w:hAnsi="Times New Roman" w:cs="Times New Roman"/>
          <w:sz w:val="24"/>
          <w:szCs w:val="24"/>
        </w:rPr>
        <w:t xml:space="preserve"> </w:t>
      </w:r>
      <w:proofErr w:type="spellStart"/>
      <w:r w:rsidRPr="00946467">
        <w:rPr>
          <w:rFonts w:ascii="Times New Roman" w:hAnsi="Times New Roman" w:cs="Times New Roman"/>
          <w:sz w:val="24"/>
          <w:szCs w:val="24"/>
        </w:rPr>
        <w:t>sahiptir</w:t>
      </w:r>
      <w:proofErr w:type="spellEnd"/>
      <w:r w:rsidRPr="00946467">
        <w:rPr>
          <w:rFonts w:ascii="Times New Roman" w:hAnsi="Times New Roman" w:cs="Times New Roman"/>
          <w:sz w:val="24"/>
          <w:szCs w:val="24"/>
        </w:rPr>
        <w:t>.</w:t>
      </w:r>
    </w:p>
    <w:p w14:paraId="63C505CB" w14:textId="77777777" w:rsidR="00B43241" w:rsidRPr="007B61A7" w:rsidRDefault="00B43241" w:rsidP="00DD67A0">
      <w:pPr>
        <w:pStyle w:val="GvdeMetni"/>
        <w:spacing w:before="10"/>
        <w:jc w:val="both"/>
        <w:rPr>
          <w:rFonts w:ascii="Times New Roman" w:hAnsi="Times New Roman" w:cs="Times New Roman"/>
          <w:sz w:val="24"/>
          <w:szCs w:val="24"/>
        </w:rPr>
      </w:pPr>
    </w:p>
    <w:p w14:paraId="204A1EE2" w14:textId="77777777" w:rsidR="0093209B" w:rsidRPr="001A0FF2" w:rsidRDefault="0093209B" w:rsidP="0093209B">
      <w:pPr>
        <w:pStyle w:val="GvdeMetni"/>
        <w:spacing w:line="319" w:lineRule="auto"/>
        <w:ind w:left="200" w:right="382"/>
        <w:jc w:val="both"/>
        <w:rPr>
          <w:rFonts w:ascii="Times New Roman" w:hAnsi="Times New Roman" w:cs="Times New Roman"/>
          <w:sz w:val="24"/>
          <w:szCs w:val="24"/>
        </w:rPr>
      </w:pPr>
      <w:r>
        <w:rPr>
          <w:rFonts w:ascii="Times New Roman" w:hAnsi="Times New Roman" w:cs="Times New Roman"/>
          <w:color w:val="231F20"/>
          <w:sz w:val="24"/>
          <w:szCs w:val="24"/>
        </w:rPr>
        <w:lastRenderedPageBreak/>
        <w:t xml:space="preserve">Veri </w:t>
      </w:r>
      <w:proofErr w:type="spellStart"/>
      <w:r>
        <w:rPr>
          <w:rFonts w:ascii="Times New Roman" w:hAnsi="Times New Roman" w:cs="Times New Roman"/>
          <w:color w:val="231F20"/>
          <w:sz w:val="24"/>
          <w:szCs w:val="24"/>
        </w:rPr>
        <w:t>Sorumlusundan</w:t>
      </w:r>
      <w:proofErr w:type="spellEnd"/>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edinilecek</w:t>
      </w:r>
      <w:proofErr w:type="spellEnd"/>
      <w:r w:rsidRPr="001A0FF2">
        <w:rPr>
          <w:rFonts w:ascii="Times New Roman" w:hAnsi="Times New Roman" w:cs="Times New Roman"/>
          <w:color w:val="231F20"/>
          <w:sz w:val="24"/>
          <w:szCs w:val="24"/>
        </w:rPr>
        <w:t xml:space="preserve"> </w:t>
      </w:r>
      <w:proofErr w:type="spellStart"/>
      <w:r w:rsidRPr="001A0FF2">
        <w:rPr>
          <w:rFonts w:ascii="Times New Roman" w:hAnsi="Times New Roman" w:cs="Times New Roman"/>
          <w:color w:val="231F20"/>
          <w:sz w:val="24"/>
          <w:szCs w:val="24"/>
        </w:rPr>
        <w:t>ba</w:t>
      </w:r>
      <w:r>
        <w:rPr>
          <w:rFonts w:ascii="Times New Roman" w:hAnsi="Times New Roman" w:cs="Times New Roman"/>
          <w:color w:val="231F20"/>
          <w:sz w:val="24"/>
          <w:szCs w:val="24"/>
        </w:rPr>
        <w:t>ş</w:t>
      </w:r>
      <w:r w:rsidRPr="001A0FF2">
        <w:rPr>
          <w:rFonts w:ascii="Times New Roman" w:hAnsi="Times New Roman" w:cs="Times New Roman"/>
          <w:color w:val="231F20"/>
          <w:sz w:val="24"/>
          <w:szCs w:val="24"/>
        </w:rPr>
        <w:t>vuru</w:t>
      </w:r>
      <w:proofErr w:type="spellEnd"/>
      <w:r w:rsidRPr="001A0FF2">
        <w:rPr>
          <w:rFonts w:ascii="Times New Roman" w:hAnsi="Times New Roman" w:cs="Times New Roman"/>
          <w:color w:val="231F20"/>
          <w:sz w:val="24"/>
          <w:szCs w:val="24"/>
        </w:rPr>
        <w:t xml:space="preserve"> </w:t>
      </w:r>
      <w:proofErr w:type="spellStart"/>
      <w:r w:rsidRPr="001A0FF2">
        <w:rPr>
          <w:rFonts w:ascii="Times New Roman" w:hAnsi="Times New Roman" w:cs="Times New Roman"/>
          <w:color w:val="231F20"/>
          <w:sz w:val="24"/>
          <w:szCs w:val="24"/>
        </w:rPr>
        <w:t>formu</w:t>
      </w:r>
      <w:proofErr w:type="spellEnd"/>
      <w:r w:rsidRPr="001A0FF2">
        <w:rPr>
          <w:rFonts w:ascii="Times New Roman" w:hAnsi="Times New Roman" w:cs="Times New Roman"/>
          <w:color w:val="231F20"/>
          <w:sz w:val="24"/>
          <w:szCs w:val="24"/>
        </w:rPr>
        <w:t xml:space="preserve">, </w:t>
      </w:r>
      <w:r w:rsidRPr="001A0FF2">
        <w:rPr>
          <w:rFonts w:ascii="Times New Roman" w:hAnsi="Times New Roman" w:cs="Times New Roman"/>
          <w:color w:val="231F20"/>
          <w:spacing w:val="-3"/>
          <w:sz w:val="24"/>
          <w:szCs w:val="24"/>
        </w:rPr>
        <w:t>Veri</w:t>
      </w:r>
      <w:r w:rsidRPr="001A0FF2">
        <w:rPr>
          <w:rFonts w:ascii="Times New Roman" w:hAnsi="Times New Roman" w:cs="Times New Roman"/>
          <w:color w:val="231F20"/>
          <w:spacing w:val="-24"/>
          <w:sz w:val="24"/>
          <w:szCs w:val="24"/>
        </w:rPr>
        <w:t xml:space="preserve"> </w:t>
      </w:r>
      <w:proofErr w:type="spellStart"/>
      <w:r w:rsidRPr="001A0FF2">
        <w:rPr>
          <w:rFonts w:ascii="Times New Roman" w:hAnsi="Times New Roman" w:cs="Times New Roman"/>
          <w:color w:val="231F20"/>
          <w:sz w:val="24"/>
          <w:szCs w:val="24"/>
        </w:rPr>
        <w:t>Sorumlusuna</w:t>
      </w:r>
      <w:proofErr w:type="spellEnd"/>
      <w:r w:rsidRPr="001A0FF2">
        <w:rPr>
          <w:rFonts w:ascii="Times New Roman" w:hAnsi="Times New Roman" w:cs="Times New Roman"/>
          <w:color w:val="231F20"/>
          <w:spacing w:val="-24"/>
          <w:sz w:val="24"/>
          <w:szCs w:val="24"/>
        </w:rPr>
        <w:t xml:space="preserve"> </w:t>
      </w:r>
      <w:proofErr w:type="spellStart"/>
      <w:r w:rsidRPr="001A0FF2">
        <w:rPr>
          <w:rFonts w:ascii="Times New Roman" w:hAnsi="Times New Roman" w:cs="Times New Roman"/>
          <w:color w:val="231F20"/>
          <w:sz w:val="24"/>
          <w:szCs w:val="24"/>
        </w:rPr>
        <w:t>Başvuru</w:t>
      </w:r>
      <w:proofErr w:type="spellEnd"/>
      <w:r w:rsidRPr="001A0FF2">
        <w:rPr>
          <w:rFonts w:ascii="Times New Roman" w:hAnsi="Times New Roman" w:cs="Times New Roman"/>
          <w:color w:val="231F20"/>
          <w:spacing w:val="-23"/>
          <w:sz w:val="24"/>
          <w:szCs w:val="24"/>
        </w:rPr>
        <w:t xml:space="preserve"> </w:t>
      </w:r>
      <w:proofErr w:type="spellStart"/>
      <w:r w:rsidRPr="001A0FF2">
        <w:rPr>
          <w:rFonts w:ascii="Times New Roman" w:hAnsi="Times New Roman" w:cs="Times New Roman"/>
          <w:color w:val="231F20"/>
          <w:sz w:val="24"/>
          <w:szCs w:val="24"/>
        </w:rPr>
        <w:t>Usul</w:t>
      </w:r>
      <w:proofErr w:type="spellEnd"/>
      <w:r w:rsidRPr="001A0FF2">
        <w:rPr>
          <w:rFonts w:ascii="Times New Roman" w:hAnsi="Times New Roman" w:cs="Times New Roman"/>
          <w:color w:val="231F20"/>
          <w:spacing w:val="-24"/>
          <w:sz w:val="24"/>
          <w:szCs w:val="24"/>
        </w:rPr>
        <w:t xml:space="preserve"> </w:t>
      </w:r>
      <w:proofErr w:type="spellStart"/>
      <w:r w:rsidRPr="001A0FF2">
        <w:rPr>
          <w:rFonts w:ascii="Times New Roman" w:hAnsi="Times New Roman" w:cs="Times New Roman"/>
          <w:color w:val="231F20"/>
          <w:spacing w:val="-6"/>
          <w:sz w:val="24"/>
          <w:szCs w:val="24"/>
        </w:rPr>
        <w:t>Ve</w:t>
      </w:r>
      <w:proofErr w:type="spellEnd"/>
      <w:r w:rsidRPr="001A0FF2">
        <w:rPr>
          <w:rFonts w:ascii="Times New Roman" w:hAnsi="Times New Roman" w:cs="Times New Roman"/>
          <w:color w:val="231F20"/>
          <w:spacing w:val="-24"/>
          <w:sz w:val="24"/>
          <w:szCs w:val="24"/>
        </w:rPr>
        <w:t xml:space="preserve"> </w:t>
      </w:r>
      <w:proofErr w:type="spellStart"/>
      <w:r w:rsidRPr="001A0FF2">
        <w:rPr>
          <w:rFonts w:ascii="Times New Roman" w:hAnsi="Times New Roman" w:cs="Times New Roman"/>
          <w:color w:val="231F20"/>
          <w:sz w:val="24"/>
          <w:szCs w:val="24"/>
        </w:rPr>
        <w:t>Esasları</w:t>
      </w:r>
      <w:proofErr w:type="spellEnd"/>
      <w:r w:rsidRPr="001A0FF2">
        <w:rPr>
          <w:rFonts w:ascii="Times New Roman" w:hAnsi="Times New Roman" w:cs="Times New Roman"/>
          <w:color w:val="231F20"/>
          <w:spacing w:val="-24"/>
          <w:sz w:val="24"/>
          <w:szCs w:val="24"/>
        </w:rPr>
        <w:t xml:space="preserve"> </w:t>
      </w:r>
      <w:proofErr w:type="spellStart"/>
      <w:r w:rsidRPr="001A0FF2">
        <w:rPr>
          <w:rFonts w:ascii="Times New Roman" w:hAnsi="Times New Roman" w:cs="Times New Roman"/>
          <w:color w:val="231F20"/>
          <w:sz w:val="24"/>
          <w:szCs w:val="24"/>
        </w:rPr>
        <w:t>Hakkında</w:t>
      </w:r>
      <w:proofErr w:type="spellEnd"/>
      <w:r w:rsidRPr="001A0FF2">
        <w:rPr>
          <w:rFonts w:ascii="Times New Roman" w:hAnsi="Times New Roman" w:cs="Times New Roman"/>
          <w:color w:val="231F20"/>
          <w:spacing w:val="-23"/>
          <w:sz w:val="24"/>
          <w:szCs w:val="24"/>
        </w:rPr>
        <w:t xml:space="preserve"> </w:t>
      </w:r>
      <w:proofErr w:type="spellStart"/>
      <w:r w:rsidRPr="001A0FF2">
        <w:rPr>
          <w:rFonts w:ascii="Times New Roman" w:hAnsi="Times New Roman" w:cs="Times New Roman"/>
          <w:color w:val="231F20"/>
          <w:spacing w:val="-4"/>
          <w:sz w:val="24"/>
          <w:szCs w:val="24"/>
        </w:rPr>
        <w:t>Tebliğ’de</w:t>
      </w:r>
      <w:proofErr w:type="spellEnd"/>
      <w:r w:rsidRPr="001A0FF2">
        <w:rPr>
          <w:rFonts w:ascii="Times New Roman" w:hAnsi="Times New Roman" w:cs="Times New Roman"/>
          <w:color w:val="231F20"/>
          <w:spacing w:val="-4"/>
          <w:sz w:val="24"/>
          <w:szCs w:val="24"/>
        </w:rPr>
        <w:t xml:space="preserve"> </w:t>
      </w:r>
      <w:proofErr w:type="spellStart"/>
      <w:r w:rsidRPr="001A0FF2">
        <w:rPr>
          <w:rFonts w:ascii="Times New Roman" w:hAnsi="Times New Roman" w:cs="Times New Roman"/>
          <w:color w:val="231F20"/>
          <w:sz w:val="24"/>
          <w:szCs w:val="24"/>
        </w:rPr>
        <w:t>yer</w:t>
      </w:r>
      <w:proofErr w:type="spellEnd"/>
      <w:r w:rsidRPr="001A0FF2">
        <w:rPr>
          <w:rFonts w:ascii="Times New Roman" w:hAnsi="Times New Roman" w:cs="Times New Roman"/>
          <w:color w:val="231F20"/>
          <w:spacing w:val="-22"/>
          <w:sz w:val="24"/>
          <w:szCs w:val="24"/>
        </w:rPr>
        <w:t xml:space="preserve"> </w:t>
      </w:r>
      <w:proofErr w:type="spellStart"/>
      <w:r w:rsidRPr="001A0FF2">
        <w:rPr>
          <w:rFonts w:ascii="Times New Roman" w:hAnsi="Times New Roman" w:cs="Times New Roman"/>
          <w:color w:val="231F20"/>
          <w:sz w:val="24"/>
          <w:szCs w:val="24"/>
        </w:rPr>
        <w:t>alan</w:t>
      </w:r>
      <w:proofErr w:type="spellEnd"/>
      <w:r w:rsidRPr="001A0FF2">
        <w:rPr>
          <w:rFonts w:ascii="Times New Roman" w:hAnsi="Times New Roman" w:cs="Times New Roman"/>
          <w:color w:val="231F20"/>
          <w:spacing w:val="-21"/>
          <w:sz w:val="24"/>
          <w:szCs w:val="24"/>
        </w:rPr>
        <w:t xml:space="preserve"> </w:t>
      </w:r>
      <w:proofErr w:type="spellStart"/>
      <w:r w:rsidRPr="001A0FF2">
        <w:rPr>
          <w:rFonts w:ascii="Times New Roman" w:hAnsi="Times New Roman" w:cs="Times New Roman"/>
          <w:color w:val="231F20"/>
          <w:sz w:val="24"/>
          <w:szCs w:val="24"/>
        </w:rPr>
        <w:t>usul</w:t>
      </w:r>
      <w:proofErr w:type="spellEnd"/>
      <w:r w:rsidRPr="001A0FF2">
        <w:rPr>
          <w:rFonts w:ascii="Times New Roman" w:hAnsi="Times New Roman" w:cs="Times New Roman"/>
          <w:color w:val="231F20"/>
          <w:spacing w:val="-22"/>
          <w:sz w:val="24"/>
          <w:szCs w:val="24"/>
        </w:rPr>
        <w:t xml:space="preserve"> </w:t>
      </w:r>
      <w:proofErr w:type="spellStart"/>
      <w:r w:rsidRPr="001A0FF2">
        <w:rPr>
          <w:rFonts w:ascii="Times New Roman" w:hAnsi="Times New Roman" w:cs="Times New Roman"/>
          <w:color w:val="231F20"/>
          <w:spacing w:val="-3"/>
          <w:sz w:val="24"/>
          <w:szCs w:val="24"/>
        </w:rPr>
        <w:t>ve</w:t>
      </w:r>
      <w:proofErr w:type="spellEnd"/>
      <w:r w:rsidRPr="001A0FF2">
        <w:rPr>
          <w:rFonts w:ascii="Times New Roman" w:hAnsi="Times New Roman" w:cs="Times New Roman"/>
          <w:color w:val="231F20"/>
          <w:spacing w:val="-21"/>
          <w:sz w:val="24"/>
          <w:szCs w:val="24"/>
        </w:rPr>
        <w:t xml:space="preserve"> </w:t>
      </w:r>
      <w:proofErr w:type="spellStart"/>
      <w:r w:rsidRPr="001A0FF2">
        <w:rPr>
          <w:rFonts w:ascii="Times New Roman" w:hAnsi="Times New Roman" w:cs="Times New Roman"/>
          <w:color w:val="231F20"/>
          <w:sz w:val="24"/>
          <w:szCs w:val="24"/>
        </w:rPr>
        <w:t>esaslarına</w:t>
      </w:r>
      <w:proofErr w:type="spellEnd"/>
      <w:r w:rsidRPr="001A0FF2">
        <w:rPr>
          <w:rFonts w:ascii="Times New Roman" w:hAnsi="Times New Roman" w:cs="Times New Roman"/>
          <w:color w:val="231F20"/>
          <w:spacing w:val="-22"/>
          <w:sz w:val="24"/>
          <w:szCs w:val="24"/>
        </w:rPr>
        <w:t xml:space="preserve"> </w:t>
      </w:r>
      <w:proofErr w:type="spellStart"/>
      <w:r w:rsidRPr="001A0FF2">
        <w:rPr>
          <w:rFonts w:ascii="Times New Roman" w:hAnsi="Times New Roman" w:cs="Times New Roman"/>
          <w:color w:val="231F20"/>
          <w:sz w:val="24"/>
          <w:szCs w:val="24"/>
        </w:rPr>
        <w:t>uygun</w:t>
      </w:r>
      <w:proofErr w:type="spellEnd"/>
      <w:r w:rsidRPr="001A0FF2">
        <w:rPr>
          <w:rFonts w:ascii="Times New Roman" w:hAnsi="Times New Roman" w:cs="Times New Roman"/>
          <w:color w:val="231F20"/>
          <w:spacing w:val="-21"/>
          <w:sz w:val="24"/>
          <w:szCs w:val="24"/>
        </w:rPr>
        <w:t xml:space="preserve"> </w:t>
      </w:r>
      <w:proofErr w:type="spellStart"/>
      <w:r w:rsidRPr="001A0FF2">
        <w:rPr>
          <w:rFonts w:ascii="Times New Roman" w:hAnsi="Times New Roman" w:cs="Times New Roman"/>
          <w:color w:val="231F20"/>
          <w:sz w:val="24"/>
          <w:szCs w:val="24"/>
        </w:rPr>
        <w:t>olarak</w:t>
      </w:r>
      <w:proofErr w:type="spellEnd"/>
      <w:r w:rsidRPr="001A0FF2">
        <w:rPr>
          <w:rFonts w:ascii="Times New Roman" w:hAnsi="Times New Roman" w:cs="Times New Roman"/>
          <w:color w:val="231F20"/>
          <w:spacing w:val="-22"/>
          <w:sz w:val="24"/>
          <w:szCs w:val="24"/>
        </w:rPr>
        <w:t xml:space="preserve"> </w:t>
      </w:r>
      <w:r w:rsidRPr="001A0FF2">
        <w:rPr>
          <w:rFonts w:ascii="Times New Roman" w:hAnsi="Times New Roman" w:cs="Times New Roman"/>
          <w:color w:val="231F20"/>
          <w:spacing w:val="-3"/>
          <w:sz w:val="24"/>
          <w:szCs w:val="24"/>
        </w:rPr>
        <w:t>Veri</w:t>
      </w:r>
      <w:r w:rsidRPr="001A0FF2">
        <w:rPr>
          <w:rFonts w:ascii="Times New Roman" w:hAnsi="Times New Roman" w:cs="Times New Roman"/>
          <w:color w:val="231F20"/>
          <w:spacing w:val="-21"/>
          <w:sz w:val="24"/>
          <w:szCs w:val="24"/>
        </w:rPr>
        <w:t xml:space="preserve"> </w:t>
      </w:r>
      <w:proofErr w:type="spellStart"/>
      <w:r w:rsidRPr="001A0FF2">
        <w:rPr>
          <w:rFonts w:ascii="Times New Roman" w:hAnsi="Times New Roman" w:cs="Times New Roman"/>
          <w:color w:val="231F20"/>
          <w:sz w:val="24"/>
          <w:szCs w:val="24"/>
        </w:rPr>
        <w:t>Sahibi</w:t>
      </w:r>
      <w:proofErr w:type="spellEnd"/>
      <w:r w:rsidRPr="001A0FF2">
        <w:rPr>
          <w:rFonts w:ascii="Times New Roman" w:hAnsi="Times New Roman" w:cs="Times New Roman"/>
          <w:color w:val="231F20"/>
          <w:sz w:val="24"/>
          <w:szCs w:val="24"/>
        </w:rPr>
        <w:t>,</w:t>
      </w:r>
      <w:r w:rsidRPr="001A0FF2">
        <w:rPr>
          <w:rFonts w:ascii="Times New Roman" w:hAnsi="Times New Roman" w:cs="Times New Roman"/>
          <w:color w:val="231F20"/>
          <w:spacing w:val="-22"/>
          <w:sz w:val="24"/>
          <w:szCs w:val="24"/>
        </w:rPr>
        <w:t xml:space="preserve"> </w:t>
      </w:r>
      <w:proofErr w:type="spellStart"/>
      <w:r w:rsidRPr="001A0FF2">
        <w:rPr>
          <w:rFonts w:ascii="Times New Roman" w:hAnsi="Times New Roman" w:cs="Times New Roman"/>
          <w:color w:val="231F20"/>
          <w:sz w:val="24"/>
          <w:szCs w:val="24"/>
        </w:rPr>
        <w:t>kimliğini</w:t>
      </w:r>
      <w:proofErr w:type="spellEnd"/>
      <w:r w:rsidRPr="001A0FF2">
        <w:rPr>
          <w:rFonts w:ascii="Times New Roman" w:hAnsi="Times New Roman" w:cs="Times New Roman"/>
          <w:color w:val="231F20"/>
          <w:spacing w:val="-21"/>
          <w:sz w:val="24"/>
          <w:szCs w:val="24"/>
        </w:rPr>
        <w:t xml:space="preserve"> </w:t>
      </w:r>
      <w:proofErr w:type="spellStart"/>
      <w:r w:rsidRPr="001A0FF2">
        <w:rPr>
          <w:rFonts w:ascii="Times New Roman" w:hAnsi="Times New Roman" w:cs="Times New Roman"/>
          <w:color w:val="231F20"/>
          <w:sz w:val="24"/>
          <w:szCs w:val="24"/>
        </w:rPr>
        <w:t>gösteren</w:t>
      </w:r>
      <w:proofErr w:type="spellEnd"/>
      <w:r w:rsidRPr="001A0FF2">
        <w:rPr>
          <w:rFonts w:ascii="Times New Roman" w:hAnsi="Times New Roman" w:cs="Times New Roman"/>
          <w:color w:val="231F20"/>
          <w:spacing w:val="-22"/>
          <w:sz w:val="24"/>
          <w:szCs w:val="24"/>
        </w:rPr>
        <w:t xml:space="preserve"> </w:t>
      </w:r>
      <w:proofErr w:type="spellStart"/>
      <w:r w:rsidRPr="001A0FF2">
        <w:rPr>
          <w:rFonts w:ascii="Times New Roman" w:hAnsi="Times New Roman" w:cs="Times New Roman"/>
          <w:color w:val="231F20"/>
          <w:sz w:val="24"/>
          <w:szCs w:val="24"/>
        </w:rPr>
        <w:t>belgeler</w:t>
      </w:r>
      <w:proofErr w:type="spellEnd"/>
      <w:r w:rsidRPr="001A0FF2">
        <w:rPr>
          <w:rFonts w:ascii="Times New Roman" w:hAnsi="Times New Roman" w:cs="Times New Roman"/>
          <w:color w:val="231F20"/>
          <w:spacing w:val="-21"/>
          <w:sz w:val="24"/>
          <w:szCs w:val="24"/>
        </w:rPr>
        <w:t xml:space="preserve"> </w:t>
      </w:r>
      <w:proofErr w:type="spellStart"/>
      <w:r w:rsidRPr="001A0FF2">
        <w:rPr>
          <w:rFonts w:ascii="Times New Roman" w:hAnsi="Times New Roman" w:cs="Times New Roman"/>
          <w:color w:val="231F20"/>
          <w:sz w:val="24"/>
          <w:szCs w:val="24"/>
        </w:rPr>
        <w:t>ile</w:t>
      </w:r>
      <w:proofErr w:type="spellEnd"/>
      <w:r w:rsidRPr="001A0FF2">
        <w:rPr>
          <w:rFonts w:ascii="Times New Roman" w:hAnsi="Times New Roman" w:cs="Times New Roman"/>
          <w:color w:val="231F20"/>
          <w:spacing w:val="-22"/>
          <w:sz w:val="24"/>
          <w:szCs w:val="24"/>
        </w:rPr>
        <w:t xml:space="preserve"> </w:t>
      </w:r>
      <w:proofErr w:type="spellStart"/>
      <w:r w:rsidRPr="001A0FF2">
        <w:rPr>
          <w:rFonts w:ascii="Times New Roman" w:hAnsi="Times New Roman" w:cs="Times New Roman"/>
          <w:color w:val="231F20"/>
          <w:sz w:val="24"/>
          <w:szCs w:val="24"/>
        </w:rPr>
        <w:t>birlikte</w:t>
      </w:r>
      <w:proofErr w:type="spellEnd"/>
      <w:r w:rsidRPr="001A0FF2">
        <w:rPr>
          <w:rFonts w:ascii="Times New Roman" w:hAnsi="Times New Roman" w:cs="Times New Roman"/>
          <w:color w:val="231F20"/>
          <w:spacing w:val="-21"/>
          <w:sz w:val="24"/>
          <w:szCs w:val="24"/>
        </w:rPr>
        <w:t xml:space="preserve"> </w:t>
      </w:r>
      <w:r w:rsidRPr="001A0FF2">
        <w:rPr>
          <w:rFonts w:ascii="Times New Roman" w:hAnsi="Times New Roman" w:cs="Times New Roman"/>
          <w:color w:val="231F20"/>
          <w:sz w:val="24"/>
          <w:szCs w:val="24"/>
        </w:rPr>
        <w:t>“</w:t>
      </w:r>
      <w:bookmarkStart w:id="2" w:name="_Hlk86754218"/>
      <w:proofErr w:type="spellStart"/>
      <w:r w:rsidRPr="00D64141">
        <w:rPr>
          <w:rFonts w:ascii="Times New Roman" w:hAnsi="Times New Roman" w:cs="Times New Roman"/>
          <w:b/>
          <w:bCs/>
          <w:color w:val="4F4B4B"/>
          <w:sz w:val="24"/>
          <w:szCs w:val="24"/>
          <w:shd w:val="clear" w:color="auto" w:fill="FFFFFF"/>
        </w:rPr>
        <w:t>Kızılırmak</w:t>
      </w:r>
      <w:proofErr w:type="spellEnd"/>
      <w:r w:rsidRPr="00D64141">
        <w:rPr>
          <w:rFonts w:ascii="Times New Roman" w:hAnsi="Times New Roman" w:cs="Times New Roman"/>
          <w:b/>
          <w:bCs/>
          <w:color w:val="4F4B4B"/>
          <w:sz w:val="24"/>
          <w:szCs w:val="24"/>
          <w:shd w:val="clear" w:color="auto" w:fill="FFFFFF"/>
        </w:rPr>
        <w:t xml:space="preserve"> </w:t>
      </w:r>
      <w:proofErr w:type="spellStart"/>
      <w:r w:rsidRPr="00D64141">
        <w:rPr>
          <w:rFonts w:ascii="Times New Roman" w:hAnsi="Times New Roman" w:cs="Times New Roman"/>
          <w:b/>
          <w:bCs/>
          <w:color w:val="4F4B4B"/>
          <w:sz w:val="24"/>
          <w:szCs w:val="24"/>
          <w:shd w:val="clear" w:color="auto" w:fill="FFFFFF"/>
        </w:rPr>
        <w:t>Mah</w:t>
      </w:r>
      <w:proofErr w:type="spellEnd"/>
      <w:r w:rsidRPr="00D64141">
        <w:rPr>
          <w:rFonts w:ascii="Times New Roman" w:hAnsi="Times New Roman" w:cs="Times New Roman"/>
          <w:b/>
          <w:bCs/>
          <w:color w:val="4F4B4B"/>
          <w:sz w:val="24"/>
          <w:szCs w:val="24"/>
          <w:shd w:val="clear" w:color="auto" w:fill="FFFFFF"/>
        </w:rPr>
        <w:t xml:space="preserve">. 1441. Cad. No:8/34 </w:t>
      </w:r>
      <w:proofErr w:type="spellStart"/>
      <w:r w:rsidRPr="00D64141">
        <w:rPr>
          <w:rFonts w:ascii="Times New Roman" w:hAnsi="Times New Roman" w:cs="Times New Roman"/>
          <w:b/>
          <w:bCs/>
          <w:color w:val="4F4B4B"/>
          <w:sz w:val="24"/>
          <w:szCs w:val="24"/>
          <w:shd w:val="clear" w:color="auto" w:fill="FFFFFF"/>
        </w:rPr>
        <w:t>Çankaya</w:t>
      </w:r>
      <w:proofErr w:type="spellEnd"/>
      <w:r w:rsidRPr="00D64141">
        <w:rPr>
          <w:rFonts w:ascii="Times New Roman" w:hAnsi="Times New Roman" w:cs="Times New Roman"/>
          <w:b/>
          <w:bCs/>
          <w:color w:val="4F4B4B"/>
          <w:sz w:val="24"/>
          <w:szCs w:val="24"/>
          <w:shd w:val="clear" w:color="auto" w:fill="FFFFFF"/>
        </w:rPr>
        <w:t xml:space="preserve"> / ANKARA</w:t>
      </w:r>
      <w:bookmarkEnd w:id="2"/>
      <w:r w:rsidRPr="001A0FF2">
        <w:rPr>
          <w:rFonts w:ascii="Times New Roman" w:hAnsi="Times New Roman" w:cs="Times New Roman"/>
          <w:color w:val="231F20"/>
          <w:sz w:val="24"/>
          <w:szCs w:val="24"/>
        </w:rPr>
        <w:t>”</w:t>
      </w:r>
      <w:r w:rsidRPr="001A0FF2">
        <w:rPr>
          <w:rFonts w:ascii="Times New Roman" w:hAnsi="Times New Roman" w:cs="Times New Roman"/>
          <w:color w:val="231F20"/>
          <w:spacing w:val="-27"/>
          <w:sz w:val="24"/>
          <w:szCs w:val="24"/>
        </w:rPr>
        <w:t xml:space="preserve"> </w:t>
      </w:r>
      <w:proofErr w:type="spellStart"/>
      <w:r w:rsidRPr="001A0FF2">
        <w:rPr>
          <w:rFonts w:ascii="Times New Roman" w:hAnsi="Times New Roman" w:cs="Times New Roman"/>
          <w:color w:val="231F20"/>
          <w:sz w:val="24"/>
          <w:szCs w:val="24"/>
        </w:rPr>
        <w:t>adresine</w:t>
      </w:r>
      <w:proofErr w:type="spellEnd"/>
      <w:r w:rsidRPr="001A0FF2">
        <w:rPr>
          <w:rFonts w:ascii="Times New Roman" w:hAnsi="Times New Roman" w:cs="Times New Roman"/>
          <w:color w:val="231F20"/>
          <w:spacing w:val="-26"/>
          <w:sz w:val="24"/>
          <w:szCs w:val="24"/>
        </w:rPr>
        <w:t xml:space="preserve"> </w:t>
      </w:r>
      <w:proofErr w:type="spellStart"/>
      <w:r w:rsidRPr="001A0FF2">
        <w:rPr>
          <w:rFonts w:ascii="Times New Roman" w:hAnsi="Times New Roman" w:cs="Times New Roman"/>
          <w:color w:val="231F20"/>
          <w:sz w:val="24"/>
          <w:szCs w:val="24"/>
        </w:rPr>
        <w:t>ıslak</w:t>
      </w:r>
      <w:proofErr w:type="spellEnd"/>
      <w:r w:rsidRPr="001A0FF2">
        <w:rPr>
          <w:rFonts w:ascii="Times New Roman" w:hAnsi="Times New Roman" w:cs="Times New Roman"/>
          <w:color w:val="231F20"/>
          <w:spacing w:val="-27"/>
          <w:sz w:val="24"/>
          <w:szCs w:val="24"/>
        </w:rPr>
        <w:t xml:space="preserve"> </w:t>
      </w:r>
      <w:proofErr w:type="spellStart"/>
      <w:r w:rsidRPr="001A0FF2">
        <w:rPr>
          <w:rFonts w:ascii="Times New Roman" w:hAnsi="Times New Roman" w:cs="Times New Roman"/>
          <w:color w:val="231F20"/>
          <w:sz w:val="24"/>
          <w:szCs w:val="24"/>
        </w:rPr>
        <w:t>imzalı</w:t>
      </w:r>
      <w:proofErr w:type="spellEnd"/>
      <w:r w:rsidRPr="001A0FF2">
        <w:rPr>
          <w:rFonts w:ascii="Times New Roman" w:hAnsi="Times New Roman" w:cs="Times New Roman"/>
          <w:color w:val="231F20"/>
          <w:spacing w:val="-26"/>
          <w:sz w:val="24"/>
          <w:szCs w:val="24"/>
        </w:rPr>
        <w:t xml:space="preserve"> </w:t>
      </w:r>
      <w:proofErr w:type="spellStart"/>
      <w:r w:rsidRPr="001A0FF2">
        <w:rPr>
          <w:rFonts w:ascii="Times New Roman" w:hAnsi="Times New Roman" w:cs="Times New Roman"/>
          <w:color w:val="231F20"/>
          <w:sz w:val="24"/>
          <w:szCs w:val="24"/>
        </w:rPr>
        <w:t>olarak</w:t>
      </w:r>
      <w:proofErr w:type="spellEnd"/>
      <w:r w:rsidRPr="001A0FF2">
        <w:rPr>
          <w:rFonts w:ascii="Times New Roman" w:hAnsi="Times New Roman" w:cs="Times New Roman"/>
          <w:color w:val="231F20"/>
          <w:sz w:val="24"/>
          <w:szCs w:val="24"/>
        </w:rPr>
        <w:t>;</w:t>
      </w:r>
      <w:r w:rsidRPr="001A0FF2">
        <w:rPr>
          <w:rFonts w:ascii="Times New Roman" w:hAnsi="Times New Roman" w:cs="Times New Roman"/>
          <w:color w:val="231F20"/>
          <w:spacing w:val="-27"/>
          <w:sz w:val="24"/>
          <w:szCs w:val="24"/>
        </w:rPr>
        <w:t xml:space="preserve"> </w:t>
      </w:r>
      <w:proofErr w:type="spellStart"/>
      <w:r w:rsidRPr="001A0FF2">
        <w:rPr>
          <w:rFonts w:ascii="Times New Roman" w:hAnsi="Times New Roman" w:cs="Times New Roman"/>
          <w:color w:val="231F20"/>
          <w:spacing w:val="-3"/>
          <w:sz w:val="24"/>
          <w:szCs w:val="24"/>
        </w:rPr>
        <w:t>ya</w:t>
      </w:r>
      <w:proofErr w:type="spellEnd"/>
      <w:r w:rsidRPr="001A0FF2">
        <w:rPr>
          <w:rFonts w:ascii="Times New Roman" w:hAnsi="Times New Roman" w:cs="Times New Roman"/>
          <w:color w:val="231F20"/>
          <w:spacing w:val="-27"/>
          <w:sz w:val="24"/>
          <w:szCs w:val="24"/>
        </w:rPr>
        <w:t xml:space="preserve"> </w:t>
      </w:r>
      <w:r w:rsidRPr="001A0FF2">
        <w:rPr>
          <w:rFonts w:ascii="Times New Roman" w:hAnsi="Times New Roman" w:cs="Times New Roman"/>
          <w:color w:val="231F20"/>
          <w:sz w:val="24"/>
          <w:szCs w:val="24"/>
        </w:rPr>
        <w:t>da</w:t>
      </w:r>
      <w:r w:rsidRPr="001A0FF2">
        <w:rPr>
          <w:rFonts w:ascii="Times New Roman" w:hAnsi="Times New Roman" w:cs="Times New Roman"/>
          <w:color w:val="231F20"/>
          <w:spacing w:val="-26"/>
          <w:sz w:val="24"/>
          <w:szCs w:val="24"/>
        </w:rPr>
        <w:t xml:space="preserve"> </w:t>
      </w:r>
      <w:hyperlink r:id="rId7" w:history="1">
        <w:r w:rsidRPr="00AB5E45">
          <w:rPr>
            <w:rStyle w:val="Kpr"/>
            <w:rFonts w:ascii="Times New Roman" w:eastAsia="Times New Roman" w:hAnsi="Times New Roman" w:cs="Times New Roman"/>
            <w:b/>
            <w:bCs/>
            <w:spacing w:val="5"/>
            <w:sz w:val="22"/>
            <w:szCs w:val="22"/>
            <w:lang w:eastAsia="tr-TR"/>
          </w:rPr>
          <w:t>endokrinoloji.doktoru@gmail.com</w:t>
        </w:r>
      </w:hyperlink>
      <w:r>
        <w:rPr>
          <w:rFonts w:ascii="Times New Roman" w:eastAsia="Times New Roman" w:hAnsi="Times New Roman" w:cs="Times New Roman"/>
          <w:b/>
          <w:bCs/>
          <w:color w:val="555555"/>
          <w:spacing w:val="5"/>
          <w:sz w:val="22"/>
          <w:szCs w:val="22"/>
          <w:lang w:eastAsia="tr-TR"/>
        </w:rPr>
        <w:t xml:space="preserve"> </w:t>
      </w:r>
      <w:r w:rsidRPr="001A0FF2">
        <w:rPr>
          <w:rFonts w:ascii="Times New Roman" w:hAnsi="Times New Roman" w:cs="Times New Roman"/>
          <w:color w:val="262728"/>
          <w:sz w:val="24"/>
          <w:szCs w:val="24"/>
          <w:shd w:val="clear" w:color="auto" w:fill="FFFFFF"/>
        </w:rPr>
        <w:t xml:space="preserve"> </w:t>
      </w:r>
      <w:proofErr w:type="spellStart"/>
      <w:r>
        <w:rPr>
          <w:rFonts w:ascii="Times New Roman" w:hAnsi="Times New Roman" w:cs="Times New Roman"/>
          <w:color w:val="262728"/>
          <w:sz w:val="24"/>
          <w:szCs w:val="24"/>
          <w:shd w:val="clear" w:color="auto" w:fill="FFFFFF"/>
        </w:rPr>
        <w:t>a</w:t>
      </w:r>
      <w:r w:rsidRPr="001A0FF2">
        <w:rPr>
          <w:rFonts w:ascii="Times New Roman" w:hAnsi="Times New Roman" w:cs="Times New Roman"/>
          <w:color w:val="231F20"/>
          <w:sz w:val="24"/>
          <w:szCs w:val="24"/>
        </w:rPr>
        <w:t>dresine</w:t>
      </w:r>
      <w:proofErr w:type="spellEnd"/>
      <w:r w:rsidRPr="001A0FF2">
        <w:rPr>
          <w:rFonts w:ascii="Times New Roman" w:hAnsi="Times New Roman" w:cs="Times New Roman"/>
          <w:color w:val="231F20"/>
          <w:spacing w:val="-26"/>
          <w:sz w:val="24"/>
          <w:szCs w:val="24"/>
        </w:rPr>
        <w:t xml:space="preserve"> </w:t>
      </w:r>
      <w:proofErr w:type="spellStart"/>
      <w:r w:rsidRPr="001A0FF2">
        <w:rPr>
          <w:rFonts w:ascii="Times New Roman" w:hAnsi="Times New Roman" w:cs="Times New Roman"/>
          <w:color w:val="231F20"/>
          <w:sz w:val="24"/>
          <w:szCs w:val="24"/>
        </w:rPr>
        <w:t>elektronik</w:t>
      </w:r>
      <w:proofErr w:type="spellEnd"/>
      <w:r w:rsidRPr="001A0FF2">
        <w:rPr>
          <w:rFonts w:ascii="Times New Roman" w:hAnsi="Times New Roman" w:cs="Times New Roman"/>
          <w:color w:val="231F20"/>
          <w:spacing w:val="-27"/>
          <w:sz w:val="24"/>
          <w:szCs w:val="24"/>
        </w:rPr>
        <w:t xml:space="preserve"> </w:t>
      </w:r>
      <w:proofErr w:type="spellStart"/>
      <w:r w:rsidRPr="001A0FF2">
        <w:rPr>
          <w:rFonts w:ascii="Times New Roman" w:hAnsi="Times New Roman" w:cs="Times New Roman"/>
          <w:color w:val="231F20"/>
          <w:sz w:val="24"/>
          <w:szCs w:val="24"/>
        </w:rPr>
        <w:t>posta</w:t>
      </w:r>
      <w:proofErr w:type="spellEnd"/>
      <w:r w:rsidRPr="001A0FF2">
        <w:rPr>
          <w:rFonts w:ascii="Times New Roman" w:hAnsi="Times New Roman" w:cs="Times New Roman"/>
          <w:color w:val="231F20"/>
          <w:spacing w:val="-27"/>
          <w:sz w:val="24"/>
          <w:szCs w:val="24"/>
        </w:rPr>
        <w:t xml:space="preserve"> </w:t>
      </w:r>
      <w:proofErr w:type="spellStart"/>
      <w:r w:rsidRPr="001A0FF2">
        <w:rPr>
          <w:rFonts w:ascii="Times New Roman" w:hAnsi="Times New Roman" w:cs="Times New Roman"/>
          <w:color w:val="231F20"/>
          <w:sz w:val="24"/>
          <w:szCs w:val="24"/>
        </w:rPr>
        <w:t>adresini</w:t>
      </w:r>
      <w:proofErr w:type="spellEnd"/>
      <w:r w:rsidRPr="001A0FF2">
        <w:rPr>
          <w:rFonts w:ascii="Times New Roman" w:hAnsi="Times New Roman" w:cs="Times New Roman"/>
          <w:color w:val="231F20"/>
          <w:spacing w:val="-27"/>
          <w:sz w:val="24"/>
          <w:szCs w:val="24"/>
        </w:rPr>
        <w:t xml:space="preserve"> </w:t>
      </w:r>
      <w:proofErr w:type="spellStart"/>
      <w:r w:rsidRPr="001A0FF2">
        <w:rPr>
          <w:rFonts w:ascii="Times New Roman" w:hAnsi="Times New Roman" w:cs="Times New Roman"/>
          <w:color w:val="231F20"/>
          <w:sz w:val="24"/>
          <w:szCs w:val="24"/>
        </w:rPr>
        <w:t>kullanmak</w:t>
      </w:r>
      <w:proofErr w:type="spellEnd"/>
      <w:r w:rsidRPr="001A0FF2">
        <w:rPr>
          <w:rFonts w:ascii="Times New Roman" w:hAnsi="Times New Roman" w:cs="Times New Roman"/>
          <w:color w:val="231F20"/>
          <w:spacing w:val="-28"/>
          <w:sz w:val="24"/>
          <w:szCs w:val="24"/>
        </w:rPr>
        <w:t xml:space="preserve"> </w:t>
      </w:r>
      <w:proofErr w:type="spellStart"/>
      <w:r w:rsidRPr="001A0FF2">
        <w:rPr>
          <w:rFonts w:ascii="Times New Roman" w:hAnsi="Times New Roman" w:cs="Times New Roman"/>
          <w:color w:val="231F20"/>
          <w:sz w:val="24"/>
          <w:szCs w:val="24"/>
        </w:rPr>
        <w:t>suretiyle</w:t>
      </w:r>
      <w:proofErr w:type="spellEnd"/>
      <w:r w:rsidRPr="001A0FF2">
        <w:rPr>
          <w:rFonts w:ascii="Times New Roman" w:hAnsi="Times New Roman" w:cs="Times New Roman"/>
          <w:color w:val="231F20"/>
          <w:spacing w:val="-27"/>
          <w:sz w:val="24"/>
          <w:szCs w:val="24"/>
        </w:rPr>
        <w:t xml:space="preserve">  </w:t>
      </w:r>
      <w:proofErr w:type="spellStart"/>
      <w:r w:rsidRPr="001A0FF2">
        <w:rPr>
          <w:rFonts w:ascii="Times New Roman" w:hAnsi="Times New Roman" w:cs="Times New Roman"/>
          <w:color w:val="231F20"/>
          <w:sz w:val="24"/>
          <w:szCs w:val="24"/>
        </w:rPr>
        <w:t>başvurabilir</w:t>
      </w:r>
      <w:proofErr w:type="spellEnd"/>
      <w:r w:rsidRPr="001A0FF2">
        <w:rPr>
          <w:rFonts w:ascii="Times New Roman" w:hAnsi="Times New Roman" w:cs="Times New Roman"/>
          <w:color w:val="231F20"/>
          <w:sz w:val="24"/>
          <w:szCs w:val="24"/>
        </w:rPr>
        <w:t>.</w:t>
      </w:r>
      <w:r w:rsidRPr="001A0FF2">
        <w:rPr>
          <w:rFonts w:ascii="Times New Roman" w:hAnsi="Times New Roman" w:cs="Times New Roman"/>
          <w:color w:val="231F20"/>
          <w:spacing w:val="-27"/>
          <w:sz w:val="24"/>
          <w:szCs w:val="24"/>
        </w:rPr>
        <w:t xml:space="preserve"> </w:t>
      </w:r>
      <w:proofErr w:type="spellStart"/>
      <w:r w:rsidRPr="001A0FF2">
        <w:rPr>
          <w:rFonts w:ascii="Times New Roman" w:hAnsi="Times New Roman" w:cs="Times New Roman"/>
          <w:color w:val="231F20"/>
          <w:sz w:val="24"/>
          <w:szCs w:val="24"/>
        </w:rPr>
        <w:t>Başvuruda</w:t>
      </w:r>
      <w:proofErr w:type="spellEnd"/>
      <w:r w:rsidRPr="001A0FF2">
        <w:rPr>
          <w:rFonts w:ascii="Times New Roman" w:hAnsi="Times New Roman" w:cs="Times New Roman"/>
          <w:color w:val="231F20"/>
          <w:spacing w:val="-27"/>
          <w:sz w:val="24"/>
          <w:szCs w:val="24"/>
        </w:rPr>
        <w:t xml:space="preserve"> </w:t>
      </w:r>
      <w:proofErr w:type="spellStart"/>
      <w:r w:rsidRPr="001A0FF2">
        <w:rPr>
          <w:rFonts w:ascii="Times New Roman" w:hAnsi="Times New Roman" w:cs="Times New Roman"/>
          <w:color w:val="231F20"/>
          <w:sz w:val="24"/>
          <w:szCs w:val="24"/>
        </w:rPr>
        <w:t>yer</w:t>
      </w:r>
      <w:proofErr w:type="spellEnd"/>
      <w:r w:rsidRPr="001A0FF2">
        <w:rPr>
          <w:rFonts w:ascii="Times New Roman" w:hAnsi="Times New Roman" w:cs="Times New Roman"/>
          <w:color w:val="231F20"/>
          <w:spacing w:val="-27"/>
          <w:sz w:val="24"/>
          <w:szCs w:val="24"/>
        </w:rPr>
        <w:t xml:space="preserve"> </w:t>
      </w:r>
      <w:proofErr w:type="spellStart"/>
      <w:r w:rsidRPr="001A0FF2">
        <w:rPr>
          <w:rFonts w:ascii="Times New Roman" w:hAnsi="Times New Roman" w:cs="Times New Roman"/>
          <w:color w:val="231F20"/>
          <w:sz w:val="24"/>
          <w:szCs w:val="24"/>
        </w:rPr>
        <w:t>alan</w:t>
      </w:r>
      <w:proofErr w:type="spellEnd"/>
      <w:r w:rsidRPr="001A0FF2">
        <w:rPr>
          <w:rFonts w:ascii="Times New Roman" w:hAnsi="Times New Roman" w:cs="Times New Roman"/>
          <w:color w:val="231F20"/>
          <w:spacing w:val="-27"/>
          <w:sz w:val="24"/>
          <w:szCs w:val="24"/>
        </w:rPr>
        <w:t xml:space="preserve"> </w:t>
      </w:r>
      <w:proofErr w:type="spellStart"/>
      <w:r w:rsidRPr="001A0FF2">
        <w:rPr>
          <w:rFonts w:ascii="Times New Roman" w:hAnsi="Times New Roman" w:cs="Times New Roman"/>
          <w:color w:val="231F20"/>
          <w:sz w:val="24"/>
          <w:szCs w:val="24"/>
        </w:rPr>
        <w:t>talepler</w:t>
      </w:r>
      <w:proofErr w:type="spellEnd"/>
      <w:r w:rsidRPr="001A0FF2">
        <w:rPr>
          <w:rFonts w:ascii="Times New Roman" w:hAnsi="Times New Roman" w:cs="Times New Roman"/>
          <w:color w:val="231F20"/>
          <w:sz w:val="24"/>
          <w:szCs w:val="24"/>
        </w:rPr>
        <w:t xml:space="preserve"> </w:t>
      </w:r>
      <w:proofErr w:type="spellStart"/>
      <w:r w:rsidRPr="001A0FF2">
        <w:rPr>
          <w:rFonts w:ascii="Times New Roman" w:hAnsi="Times New Roman" w:cs="Times New Roman"/>
          <w:color w:val="231F20"/>
          <w:sz w:val="24"/>
          <w:szCs w:val="24"/>
        </w:rPr>
        <w:t>en</w:t>
      </w:r>
      <w:proofErr w:type="spellEnd"/>
      <w:r w:rsidRPr="001A0FF2">
        <w:rPr>
          <w:rFonts w:ascii="Times New Roman" w:hAnsi="Times New Roman" w:cs="Times New Roman"/>
          <w:color w:val="231F20"/>
          <w:sz w:val="24"/>
          <w:szCs w:val="24"/>
        </w:rPr>
        <w:t xml:space="preserve"> </w:t>
      </w:r>
      <w:proofErr w:type="spellStart"/>
      <w:r w:rsidRPr="001A0FF2">
        <w:rPr>
          <w:rFonts w:ascii="Times New Roman" w:hAnsi="Times New Roman" w:cs="Times New Roman"/>
          <w:color w:val="231F20"/>
          <w:sz w:val="24"/>
          <w:szCs w:val="24"/>
        </w:rPr>
        <w:t>geç</w:t>
      </w:r>
      <w:proofErr w:type="spellEnd"/>
      <w:r w:rsidRPr="001A0FF2">
        <w:rPr>
          <w:rFonts w:ascii="Times New Roman" w:hAnsi="Times New Roman" w:cs="Times New Roman"/>
          <w:color w:val="231F20"/>
          <w:spacing w:val="-20"/>
          <w:sz w:val="24"/>
          <w:szCs w:val="24"/>
        </w:rPr>
        <w:t xml:space="preserve"> </w:t>
      </w:r>
      <w:r w:rsidRPr="001A0FF2">
        <w:rPr>
          <w:rFonts w:ascii="Times New Roman" w:hAnsi="Times New Roman" w:cs="Times New Roman"/>
          <w:color w:val="231F20"/>
          <w:sz w:val="24"/>
          <w:szCs w:val="24"/>
        </w:rPr>
        <w:t>30</w:t>
      </w:r>
      <w:r w:rsidRPr="001A0FF2">
        <w:rPr>
          <w:rFonts w:ascii="Times New Roman" w:hAnsi="Times New Roman" w:cs="Times New Roman"/>
          <w:color w:val="231F20"/>
          <w:spacing w:val="-19"/>
          <w:sz w:val="24"/>
          <w:szCs w:val="24"/>
        </w:rPr>
        <w:t xml:space="preserve"> </w:t>
      </w:r>
      <w:proofErr w:type="spellStart"/>
      <w:r w:rsidRPr="001A0FF2">
        <w:rPr>
          <w:rFonts w:ascii="Times New Roman" w:hAnsi="Times New Roman" w:cs="Times New Roman"/>
          <w:color w:val="231F20"/>
          <w:sz w:val="24"/>
          <w:szCs w:val="24"/>
        </w:rPr>
        <w:t>gün</w:t>
      </w:r>
      <w:proofErr w:type="spellEnd"/>
      <w:r w:rsidRPr="001A0FF2">
        <w:rPr>
          <w:rFonts w:ascii="Times New Roman" w:hAnsi="Times New Roman" w:cs="Times New Roman"/>
          <w:color w:val="231F20"/>
          <w:spacing w:val="-20"/>
          <w:sz w:val="24"/>
          <w:szCs w:val="24"/>
        </w:rPr>
        <w:t xml:space="preserve"> </w:t>
      </w:r>
      <w:proofErr w:type="spellStart"/>
      <w:r w:rsidRPr="001A0FF2">
        <w:rPr>
          <w:rFonts w:ascii="Times New Roman" w:hAnsi="Times New Roman" w:cs="Times New Roman"/>
          <w:color w:val="231F20"/>
          <w:sz w:val="24"/>
          <w:szCs w:val="24"/>
        </w:rPr>
        <w:t>içerisinde</w:t>
      </w:r>
      <w:proofErr w:type="spellEnd"/>
      <w:r w:rsidRPr="001A0FF2">
        <w:rPr>
          <w:rFonts w:ascii="Times New Roman" w:hAnsi="Times New Roman" w:cs="Times New Roman"/>
          <w:color w:val="231F20"/>
          <w:spacing w:val="-20"/>
          <w:sz w:val="24"/>
          <w:szCs w:val="24"/>
        </w:rPr>
        <w:t xml:space="preserve"> </w:t>
      </w:r>
      <w:proofErr w:type="spellStart"/>
      <w:r w:rsidRPr="001A0FF2">
        <w:rPr>
          <w:rFonts w:ascii="Times New Roman" w:hAnsi="Times New Roman" w:cs="Times New Roman"/>
          <w:color w:val="231F20"/>
          <w:sz w:val="24"/>
          <w:szCs w:val="24"/>
        </w:rPr>
        <w:t>ücretsiz</w:t>
      </w:r>
      <w:proofErr w:type="spellEnd"/>
      <w:r w:rsidRPr="001A0FF2">
        <w:rPr>
          <w:rFonts w:ascii="Times New Roman" w:hAnsi="Times New Roman" w:cs="Times New Roman"/>
          <w:color w:val="231F20"/>
          <w:spacing w:val="-19"/>
          <w:sz w:val="24"/>
          <w:szCs w:val="24"/>
        </w:rPr>
        <w:t xml:space="preserve"> </w:t>
      </w:r>
      <w:proofErr w:type="spellStart"/>
      <w:r w:rsidRPr="001A0FF2">
        <w:rPr>
          <w:rFonts w:ascii="Times New Roman" w:hAnsi="Times New Roman" w:cs="Times New Roman"/>
          <w:color w:val="231F20"/>
          <w:sz w:val="24"/>
          <w:szCs w:val="24"/>
        </w:rPr>
        <w:t>olarak</w:t>
      </w:r>
      <w:proofErr w:type="spellEnd"/>
      <w:r w:rsidRPr="001A0FF2">
        <w:rPr>
          <w:rFonts w:ascii="Times New Roman" w:hAnsi="Times New Roman" w:cs="Times New Roman"/>
          <w:color w:val="231F20"/>
          <w:spacing w:val="-20"/>
          <w:sz w:val="24"/>
          <w:szCs w:val="24"/>
        </w:rPr>
        <w:t xml:space="preserve"> </w:t>
      </w:r>
      <w:proofErr w:type="spellStart"/>
      <w:r w:rsidRPr="001A0FF2">
        <w:rPr>
          <w:rFonts w:ascii="Times New Roman" w:hAnsi="Times New Roman" w:cs="Times New Roman"/>
          <w:color w:val="231F20"/>
          <w:sz w:val="24"/>
          <w:szCs w:val="24"/>
        </w:rPr>
        <w:t>sonlandırılacaktır</w:t>
      </w:r>
      <w:proofErr w:type="spellEnd"/>
      <w:r w:rsidRPr="001A0FF2">
        <w:rPr>
          <w:rFonts w:ascii="Times New Roman" w:hAnsi="Times New Roman" w:cs="Times New Roman"/>
          <w:color w:val="231F20"/>
          <w:sz w:val="24"/>
          <w:szCs w:val="24"/>
        </w:rPr>
        <w:t>.</w:t>
      </w:r>
      <w:r w:rsidRPr="001A0FF2">
        <w:rPr>
          <w:rFonts w:ascii="Times New Roman" w:hAnsi="Times New Roman" w:cs="Times New Roman"/>
          <w:color w:val="231F20"/>
          <w:spacing w:val="-20"/>
          <w:sz w:val="24"/>
          <w:szCs w:val="24"/>
        </w:rPr>
        <w:t xml:space="preserve"> </w:t>
      </w:r>
    </w:p>
    <w:p w14:paraId="568F7FE5" w14:textId="77777777" w:rsidR="0093209B" w:rsidRPr="00D71D1D" w:rsidRDefault="0093209B" w:rsidP="0093209B">
      <w:pPr>
        <w:tabs>
          <w:tab w:val="left" w:pos="863"/>
        </w:tabs>
        <w:spacing w:before="78"/>
        <w:jc w:val="both"/>
        <w:rPr>
          <w:rFonts w:ascii="Times New Roman" w:hAnsi="Times New Roman" w:cs="Times New Roman"/>
          <w:sz w:val="24"/>
          <w:szCs w:val="24"/>
        </w:rPr>
      </w:pPr>
    </w:p>
    <w:p w14:paraId="6550CCD9" w14:textId="41045A4B" w:rsidR="008E68CB" w:rsidRDefault="008E68CB" w:rsidP="00DD67A0">
      <w:pPr>
        <w:spacing w:before="100" w:after="0" w:line="238" w:lineRule="atLeast"/>
        <w:ind w:right="23"/>
        <w:jc w:val="both"/>
        <w:rPr>
          <w:rFonts w:ascii="Times New Roman" w:eastAsiaTheme="minorEastAsia" w:hAnsi="Times New Roman" w:cs="Times New Roman"/>
          <w:sz w:val="24"/>
          <w:szCs w:val="24"/>
          <w:lang w:eastAsia="tr-TR"/>
        </w:rPr>
      </w:pPr>
    </w:p>
    <w:p w14:paraId="5F08B740" w14:textId="77777777" w:rsidR="006105F9" w:rsidRPr="00AF7E66" w:rsidRDefault="006105F9" w:rsidP="00DD67A0">
      <w:pPr>
        <w:spacing w:before="100" w:after="0" w:line="238" w:lineRule="atLeast"/>
        <w:ind w:right="23"/>
        <w:jc w:val="both"/>
        <w:rPr>
          <w:rFonts w:ascii="Times New Roman" w:eastAsiaTheme="minorEastAsia" w:hAnsi="Times New Roman" w:cs="Times New Roman"/>
          <w:sz w:val="24"/>
          <w:szCs w:val="24"/>
          <w:lang w:eastAsia="tr-TR"/>
        </w:rPr>
      </w:pPr>
    </w:p>
    <w:p w14:paraId="014F5571" w14:textId="7A6324C9" w:rsidR="008E68CB" w:rsidRPr="00B43241" w:rsidRDefault="008E68CB" w:rsidP="00DD67A0">
      <w:pPr>
        <w:pStyle w:val="ListeParagraf"/>
        <w:numPr>
          <w:ilvl w:val="0"/>
          <w:numId w:val="3"/>
        </w:numPr>
        <w:spacing w:before="100"/>
        <w:jc w:val="both"/>
        <w:rPr>
          <w:rFonts w:ascii="Times New Roman" w:eastAsiaTheme="minorEastAsia" w:hAnsi="Times New Roman" w:cs="Times New Roman"/>
          <w:sz w:val="24"/>
          <w:szCs w:val="24"/>
          <w:lang w:eastAsia="tr-TR"/>
        </w:rPr>
      </w:pPr>
      <w:r w:rsidRPr="00B43241">
        <w:rPr>
          <w:rFonts w:ascii="Times New Roman" w:eastAsiaTheme="minorEastAsia" w:hAnsi="Times New Roman" w:cs="Times New Roman"/>
          <w:b/>
          <w:bCs/>
          <w:sz w:val="24"/>
          <w:szCs w:val="24"/>
          <w:lang w:eastAsia="tr-TR"/>
        </w:rPr>
        <w:t>KİŞİSEL VERİLERİ</w:t>
      </w:r>
      <w:r w:rsidR="00B43241" w:rsidRPr="00B43241">
        <w:rPr>
          <w:rFonts w:ascii="Times New Roman" w:eastAsiaTheme="minorEastAsia" w:hAnsi="Times New Roman" w:cs="Times New Roman"/>
          <w:b/>
          <w:bCs/>
          <w:sz w:val="24"/>
          <w:szCs w:val="24"/>
          <w:lang w:eastAsia="tr-TR"/>
        </w:rPr>
        <w:t>N VE ÖZEL NİTELİKLİ KİŞİSEL VERİLERİN</w:t>
      </w:r>
      <w:r w:rsidRPr="00B43241">
        <w:rPr>
          <w:rFonts w:ascii="Times New Roman" w:eastAsiaTheme="minorEastAsia" w:hAnsi="Times New Roman" w:cs="Times New Roman"/>
          <w:b/>
          <w:bCs/>
          <w:sz w:val="24"/>
          <w:szCs w:val="24"/>
          <w:lang w:eastAsia="tr-TR"/>
        </w:rPr>
        <w:t xml:space="preserve"> İMHA TEKNİKLERİ </w:t>
      </w:r>
    </w:p>
    <w:p w14:paraId="0207AE99" w14:textId="77777777" w:rsidR="00B43241" w:rsidRPr="00AF7E66" w:rsidRDefault="00B43241" w:rsidP="00DD67A0">
      <w:pPr>
        <w:spacing w:before="100" w:beforeAutospacing="1" w:after="0" w:line="238" w:lineRule="atLeast"/>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sz w:val="24"/>
          <w:szCs w:val="24"/>
          <w:lang w:eastAsia="tr-TR"/>
        </w:rPr>
        <w:t>Kişisel veriler;</w:t>
      </w:r>
    </w:p>
    <w:p w14:paraId="7BC1DBC6" w14:textId="77777777" w:rsidR="00B43241" w:rsidRPr="00AF7E66" w:rsidRDefault="00B43241" w:rsidP="00DD67A0">
      <w:pPr>
        <w:numPr>
          <w:ilvl w:val="0"/>
          <w:numId w:val="7"/>
        </w:numPr>
        <w:spacing w:before="100" w:after="0" w:line="238" w:lineRule="atLeast"/>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sz w:val="24"/>
          <w:szCs w:val="24"/>
          <w:lang w:eastAsia="tr-TR"/>
        </w:rPr>
        <w:t>İşlenmesine esas teşkil eden ilgili mevzuat hükümlerinin değiştirilmesi veya ilgası,</w:t>
      </w:r>
    </w:p>
    <w:p w14:paraId="571943FA" w14:textId="77777777" w:rsidR="00B43241" w:rsidRPr="00AF7E66" w:rsidRDefault="00B43241" w:rsidP="00DD67A0">
      <w:pPr>
        <w:numPr>
          <w:ilvl w:val="0"/>
          <w:numId w:val="8"/>
        </w:numPr>
        <w:spacing w:before="100" w:after="0" w:line="238" w:lineRule="atLeast"/>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sz w:val="24"/>
          <w:szCs w:val="24"/>
          <w:lang w:eastAsia="tr-TR"/>
        </w:rPr>
        <w:t>İşlenmesini veya saklanmasını gerektiren amacın ortadan kalkması,</w:t>
      </w:r>
    </w:p>
    <w:p w14:paraId="7F51A0C3" w14:textId="77777777" w:rsidR="00B43241" w:rsidRPr="00AF7E66" w:rsidRDefault="00B43241" w:rsidP="00DD67A0">
      <w:pPr>
        <w:numPr>
          <w:ilvl w:val="0"/>
          <w:numId w:val="9"/>
        </w:numPr>
        <w:spacing w:before="100" w:after="0" w:line="254" w:lineRule="auto"/>
        <w:ind w:right="23"/>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sz w:val="24"/>
          <w:szCs w:val="24"/>
          <w:lang w:eastAsia="tr-TR"/>
        </w:rPr>
        <w:t>Kişisel verileri işlemenin sadece açık rıza şartına istinaden gerçekleştiği hallerde, ilgili kişinin açık rızasını geri alması,</w:t>
      </w:r>
      <w:bookmarkStart w:id="3" w:name="page4"/>
      <w:bookmarkEnd w:id="3"/>
    </w:p>
    <w:p w14:paraId="79915BF6" w14:textId="2FB3DA44" w:rsidR="00B43241" w:rsidRPr="00AF7E66" w:rsidRDefault="00B43241" w:rsidP="00DD67A0">
      <w:pPr>
        <w:numPr>
          <w:ilvl w:val="0"/>
          <w:numId w:val="10"/>
        </w:numPr>
        <w:spacing w:before="100" w:after="0" w:line="240" w:lineRule="auto"/>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sz w:val="24"/>
          <w:szCs w:val="24"/>
          <w:lang w:eastAsia="tr-TR"/>
        </w:rPr>
        <w:t xml:space="preserve">Kanunun 11‘inci maddesi gereği ilgili kişinin hakları çerçevesinde kişisel verilerinin silinmesi ve yok edilmesine ilişkin yaptığı başvurunun </w:t>
      </w:r>
      <w:r w:rsidR="001A3C29">
        <w:rPr>
          <w:rFonts w:ascii="Times New Roman" w:eastAsiaTheme="minorEastAsia" w:hAnsi="Times New Roman" w:cs="Times New Roman"/>
          <w:sz w:val="24"/>
          <w:szCs w:val="24"/>
          <w:lang w:eastAsia="tr-TR"/>
        </w:rPr>
        <w:t>veri sorumlusu</w:t>
      </w:r>
      <w:r w:rsidRPr="00AF7E66">
        <w:rPr>
          <w:rFonts w:ascii="Times New Roman" w:eastAsiaTheme="minorEastAsia" w:hAnsi="Times New Roman" w:cs="Times New Roman"/>
          <w:sz w:val="24"/>
          <w:szCs w:val="24"/>
          <w:lang w:eastAsia="tr-TR"/>
        </w:rPr>
        <w:t xml:space="preserve"> tarafından kabul edilmesi,</w:t>
      </w:r>
    </w:p>
    <w:p w14:paraId="5881E7C6" w14:textId="7B061C91" w:rsidR="00B43241" w:rsidRPr="00AF7E66" w:rsidRDefault="001A3C29" w:rsidP="00DD67A0">
      <w:pPr>
        <w:numPr>
          <w:ilvl w:val="0"/>
          <w:numId w:val="11"/>
        </w:numPr>
        <w:spacing w:before="100" w:after="0" w:line="254" w:lineRule="auto"/>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Veri sorumlusunun</w:t>
      </w:r>
      <w:r w:rsidR="00B43241" w:rsidRPr="00AF7E66">
        <w:rPr>
          <w:rFonts w:ascii="Times New Roman" w:eastAsiaTheme="minorEastAsia" w:hAnsi="Times New Roman" w:cs="Times New Roman"/>
          <w:sz w:val="24"/>
          <w:szCs w:val="24"/>
          <w:lang w:eastAsia="tr-TR"/>
        </w:rPr>
        <w:t>, ilgili kişi tarafından kişisel verilerinin silinmesi, yok edilmesi veya anonim hale getirilmesi talebi ile kendisine yapılan başvuruyu reddetmesi, verdiği cevabı yetersiz bulması veya Kanunda öngörülen süre içinde cevap vermemesi hallerinde; Kişisel Verileri Koruma Kurumuna şikâyette bulunması ve bu talebin Kurum tarafından uygun bulunması,</w:t>
      </w:r>
    </w:p>
    <w:p w14:paraId="0AA57711" w14:textId="77777777" w:rsidR="00B43241" w:rsidRPr="00AF7E66" w:rsidRDefault="00B43241" w:rsidP="00DD67A0">
      <w:pPr>
        <w:numPr>
          <w:ilvl w:val="0"/>
          <w:numId w:val="12"/>
        </w:numPr>
        <w:spacing w:before="100" w:after="0" w:line="238" w:lineRule="atLeast"/>
        <w:ind w:right="23"/>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sz w:val="24"/>
          <w:szCs w:val="24"/>
          <w:lang w:eastAsia="tr-TR"/>
        </w:rPr>
        <w:t>Kişisel verilerin saklanmasını gerektiren azami sürenin geçmiş olması ve kişisel verileri daha uzun süre saklamayı haklı kılacak herhangi bir şartın mevcut olmaması,</w:t>
      </w:r>
    </w:p>
    <w:p w14:paraId="08D57C61" w14:textId="77777777" w:rsidR="00B43241" w:rsidRPr="00AF7E66" w:rsidRDefault="00B43241" w:rsidP="00DD67A0">
      <w:pPr>
        <w:numPr>
          <w:ilvl w:val="0"/>
          <w:numId w:val="13"/>
        </w:numPr>
        <w:spacing w:before="100" w:after="0" w:line="238" w:lineRule="atLeast"/>
        <w:ind w:right="23"/>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sz w:val="24"/>
          <w:szCs w:val="24"/>
          <w:lang w:eastAsia="tr-TR"/>
        </w:rPr>
        <w:t>İlgili mevzuatlarda yer alan saklama sürelerinin sona ermesi,</w:t>
      </w:r>
    </w:p>
    <w:p w14:paraId="0111475F" w14:textId="1F1509C8" w:rsidR="00B43241" w:rsidRPr="00AF7E66" w:rsidRDefault="00B43241" w:rsidP="00DD67A0">
      <w:pPr>
        <w:spacing w:before="100" w:after="0" w:line="238" w:lineRule="atLeast"/>
        <w:ind w:right="23"/>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sz w:val="24"/>
          <w:szCs w:val="24"/>
          <w:lang w:eastAsia="tr-TR"/>
        </w:rPr>
        <w:t xml:space="preserve">durumlarında, </w:t>
      </w:r>
      <w:r>
        <w:rPr>
          <w:rFonts w:ascii="Times New Roman" w:eastAsiaTheme="minorEastAsia" w:hAnsi="Times New Roman" w:cs="Times New Roman"/>
          <w:sz w:val="24"/>
          <w:szCs w:val="24"/>
          <w:lang w:eastAsia="tr-TR"/>
        </w:rPr>
        <w:t>Veri sorumlusu</w:t>
      </w:r>
      <w:r w:rsidRPr="00AF7E66">
        <w:rPr>
          <w:rFonts w:ascii="Times New Roman" w:eastAsiaTheme="minorEastAsia" w:hAnsi="Times New Roman" w:cs="Times New Roman"/>
          <w:sz w:val="24"/>
          <w:szCs w:val="24"/>
          <w:lang w:eastAsia="tr-TR"/>
        </w:rPr>
        <w:t xml:space="preserve"> tarafından ilgili kişinin talebi üzerine silinir, yok edilir ya da re ’sen silinir, yok edilir veya anonim hale getirilir.</w:t>
      </w:r>
    </w:p>
    <w:p w14:paraId="5F603F30" w14:textId="1B865F3B" w:rsidR="008E68CB" w:rsidRPr="00AF7E66" w:rsidRDefault="00B43241" w:rsidP="00DD67A0">
      <w:pPr>
        <w:spacing w:before="100" w:beforeAutospacing="1" w:after="0" w:line="240" w:lineRule="auto"/>
        <w:jc w:val="both"/>
        <w:rPr>
          <w:rFonts w:ascii="Times New Roman" w:eastAsiaTheme="minorEastAsia" w:hAnsi="Times New Roman" w:cs="Times New Roman"/>
          <w:sz w:val="24"/>
          <w:szCs w:val="24"/>
          <w:lang w:eastAsia="tr-TR"/>
        </w:rPr>
      </w:pPr>
      <w:r>
        <w:rPr>
          <w:rFonts w:ascii="Times New Roman" w:hAnsi="Times New Roman" w:cs="Times New Roman"/>
          <w:b/>
          <w:sz w:val="24"/>
          <w:szCs w:val="24"/>
          <w:shd w:val="clear" w:color="auto" w:fill="FFFFFF"/>
        </w:rPr>
        <w:t>Veri Sorumlusu</w:t>
      </w:r>
      <w:r w:rsidR="008E68CB" w:rsidRPr="00AF7E66">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sz w:val="24"/>
          <w:szCs w:val="24"/>
          <w:lang w:eastAsia="tr-TR"/>
        </w:rPr>
        <w:t xml:space="preserve">yukarıda belirtildiği üzere </w:t>
      </w:r>
      <w:r w:rsidR="008E68CB" w:rsidRPr="00AF7E66">
        <w:rPr>
          <w:rFonts w:ascii="Times New Roman" w:eastAsiaTheme="minorEastAsia" w:hAnsi="Times New Roman" w:cs="Times New Roman"/>
          <w:sz w:val="24"/>
          <w:szCs w:val="24"/>
          <w:lang w:eastAsia="tr-TR"/>
        </w:rPr>
        <w:t xml:space="preserve">Kanuna ve sair mevzuatı ile Kişisel Verilerin İşlenmesi ve Korunması Politikasına uygun olarak sakladığı kişisel verileri, verilerin işlenmesini gerektiren sebeplerin ortadan kalkması hâlinde ilgili kişinin talebi doğrultusunda ya da işbu Kişisel Veri Saklama ve İmha Politikasında belirtilen süreler içinde </w:t>
      </w:r>
      <w:proofErr w:type="spellStart"/>
      <w:r w:rsidR="008E68CB" w:rsidRPr="00AF7E66">
        <w:rPr>
          <w:rFonts w:ascii="Times New Roman" w:eastAsiaTheme="minorEastAsia" w:hAnsi="Times New Roman" w:cs="Times New Roman"/>
          <w:sz w:val="24"/>
          <w:szCs w:val="24"/>
          <w:lang w:eastAsia="tr-TR"/>
        </w:rPr>
        <w:t>re’sen</w:t>
      </w:r>
      <w:proofErr w:type="spellEnd"/>
      <w:r w:rsidR="008E68CB" w:rsidRPr="00AF7E66">
        <w:rPr>
          <w:rFonts w:ascii="Times New Roman" w:eastAsiaTheme="minorEastAsia" w:hAnsi="Times New Roman" w:cs="Times New Roman"/>
          <w:sz w:val="24"/>
          <w:szCs w:val="24"/>
          <w:lang w:eastAsia="tr-TR"/>
        </w:rPr>
        <w:t xml:space="preserve"> siler, yok eder veya anonim hale getirir.</w:t>
      </w:r>
    </w:p>
    <w:p w14:paraId="0A650283" w14:textId="7D5EA5A3" w:rsidR="008E68CB" w:rsidRDefault="00B43241" w:rsidP="00DD67A0">
      <w:pPr>
        <w:spacing w:before="100" w:beforeAutospacing="1" w:after="0" w:line="252" w:lineRule="auto"/>
        <w:jc w:val="both"/>
        <w:rPr>
          <w:rFonts w:ascii="Times New Roman" w:eastAsiaTheme="minorEastAsia" w:hAnsi="Times New Roman" w:cs="Times New Roman"/>
          <w:sz w:val="24"/>
          <w:szCs w:val="24"/>
          <w:lang w:eastAsia="tr-TR"/>
        </w:rPr>
      </w:pPr>
      <w:r>
        <w:rPr>
          <w:rFonts w:ascii="Times New Roman" w:hAnsi="Times New Roman" w:cs="Times New Roman"/>
          <w:b/>
          <w:sz w:val="24"/>
          <w:szCs w:val="24"/>
          <w:shd w:val="clear" w:color="auto" w:fill="FFFFFF"/>
        </w:rPr>
        <w:t>Veri sorumlusu</w:t>
      </w:r>
      <w:r w:rsidR="008E68CB" w:rsidRPr="00AF7E66">
        <w:rPr>
          <w:rFonts w:ascii="Times New Roman" w:eastAsiaTheme="minorEastAsia" w:hAnsi="Times New Roman" w:cs="Times New Roman"/>
          <w:sz w:val="24"/>
          <w:szCs w:val="24"/>
          <w:lang w:eastAsia="tr-TR"/>
        </w:rPr>
        <w:t>, tarafından kullanılan silme, yok etme ve anonim hale getirme teknikleri aşağıda sıralanmaktadır:</w:t>
      </w:r>
    </w:p>
    <w:p w14:paraId="464D783E" w14:textId="77777777" w:rsidR="00B43241" w:rsidRDefault="00B43241" w:rsidP="00DD67A0">
      <w:pPr>
        <w:pStyle w:val="Balk1"/>
        <w:tabs>
          <w:tab w:val="left" w:pos="952"/>
        </w:tabs>
        <w:ind w:left="0"/>
        <w:jc w:val="both"/>
        <w:rPr>
          <w:rFonts w:ascii="Times New Roman" w:hAnsi="Times New Roman" w:cs="Times New Roman"/>
          <w:color w:val="231F20"/>
          <w:w w:val="110"/>
          <w:sz w:val="24"/>
          <w:szCs w:val="24"/>
        </w:rPr>
      </w:pPr>
    </w:p>
    <w:p w14:paraId="4F4A2B65" w14:textId="649F4607" w:rsidR="00B43241" w:rsidRPr="00CC58F1" w:rsidRDefault="00B43241" w:rsidP="00DD67A0">
      <w:pPr>
        <w:pStyle w:val="Balk1"/>
        <w:numPr>
          <w:ilvl w:val="0"/>
          <w:numId w:val="3"/>
        </w:numPr>
        <w:tabs>
          <w:tab w:val="left" w:pos="952"/>
        </w:tabs>
        <w:jc w:val="both"/>
        <w:rPr>
          <w:rFonts w:ascii="Times New Roman" w:hAnsi="Times New Roman" w:cs="Times New Roman"/>
          <w:sz w:val="24"/>
          <w:szCs w:val="24"/>
        </w:rPr>
      </w:pPr>
      <w:r w:rsidRPr="00CC58F1">
        <w:rPr>
          <w:rFonts w:ascii="Times New Roman" w:hAnsi="Times New Roman" w:cs="Times New Roman"/>
          <w:color w:val="231F20"/>
          <w:w w:val="110"/>
          <w:sz w:val="24"/>
          <w:szCs w:val="24"/>
        </w:rPr>
        <w:t xml:space="preserve">KİŞİSEL VERİLERİN SİLİNMESİ, </w:t>
      </w:r>
      <w:r w:rsidRPr="00CC58F1">
        <w:rPr>
          <w:rFonts w:ascii="Times New Roman" w:hAnsi="Times New Roman" w:cs="Times New Roman"/>
          <w:color w:val="231F20"/>
          <w:spacing w:val="-4"/>
          <w:w w:val="110"/>
          <w:sz w:val="24"/>
          <w:szCs w:val="24"/>
        </w:rPr>
        <w:t xml:space="preserve">YOK </w:t>
      </w:r>
      <w:r w:rsidRPr="00CC58F1">
        <w:rPr>
          <w:rFonts w:ascii="Times New Roman" w:hAnsi="Times New Roman" w:cs="Times New Roman"/>
          <w:color w:val="231F20"/>
          <w:w w:val="110"/>
          <w:sz w:val="24"/>
          <w:szCs w:val="24"/>
        </w:rPr>
        <w:t>EDİLMESİ VE ANONİMLEŞTİRİLMESİ</w:t>
      </w:r>
      <w:r w:rsidRPr="00CC58F1">
        <w:rPr>
          <w:rFonts w:ascii="Times New Roman" w:hAnsi="Times New Roman" w:cs="Times New Roman"/>
          <w:color w:val="231F20"/>
          <w:spacing w:val="-33"/>
          <w:w w:val="110"/>
          <w:sz w:val="24"/>
          <w:szCs w:val="24"/>
        </w:rPr>
        <w:t xml:space="preserve"> </w:t>
      </w:r>
      <w:r w:rsidRPr="00CC58F1">
        <w:rPr>
          <w:rFonts w:ascii="Times New Roman" w:hAnsi="Times New Roman" w:cs="Times New Roman"/>
          <w:color w:val="231F20"/>
          <w:w w:val="110"/>
          <w:sz w:val="24"/>
          <w:szCs w:val="24"/>
        </w:rPr>
        <w:t>TEKNİKLERİ</w:t>
      </w:r>
    </w:p>
    <w:p w14:paraId="6B6FA0B3" w14:textId="7D453761" w:rsidR="00B43241" w:rsidRPr="00B43241" w:rsidRDefault="00B43241" w:rsidP="00DD67A0">
      <w:pPr>
        <w:tabs>
          <w:tab w:val="left" w:pos="1071"/>
        </w:tabs>
        <w:spacing w:before="76"/>
        <w:jc w:val="both"/>
        <w:rPr>
          <w:rFonts w:ascii="Times New Roman" w:hAnsi="Times New Roman" w:cs="Times New Roman"/>
          <w:b/>
          <w:sz w:val="24"/>
          <w:szCs w:val="24"/>
        </w:rPr>
      </w:pPr>
      <w:r>
        <w:rPr>
          <w:rFonts w:ascii="Times New Roman" w:hAnsi="Times New Roman" w:cs="Times New Roman"/>
          <w:b/>
          <w:color w:val="231F20"/>
          <w:w w:val="110"/>
          <w:sz w:val="24"/>
          <w:szCs w:val="24"/>
        </w:rPr>
        <w:tab/>
      </w:r>
      <w:r w:rsidRPr="00B43241">
        <w:rPr>
          <w:rFonts w:ascii="Times New Roman" w:hAnsi="Times New Roman" w:cs="Times New Roman"/>
          <w:b/>
          <w:color w:val="231F20"/>
          <w:w w:val="110"/>
          <w:sz w:val="24"/>
          <w:szCs w:val="24"/>
        </w:rPr>
        <w:t xml:space="preserve">Kişisel Verilerin Silinmesi </w:t>
      </w:r>
      <w:r w:rsidRPr="00B43241">
        <w:rPr>
          <w:rFonts w:ascii="Times New Roman" w:hAnsi="Times New Roman" w:cs="Times New Roman"/>
          <w:b/>
          <w:color w:val="231F20"/>
          <w:spacing w:val="-3"/>
          <w:w w:val="110"/>
          <w:sz w:val="24"/>
          <w:szCs w:val="24"/>
        </w:rPr>
        <w:t xml:space="preserve">ve </w:t>
      </w:r>
      <w:r w:rsidRPr="00B43241">
        <w:rPr>
          <w:rFonts w:ascii="Times New Roman" w:hAnsi="Times New Roman" w:cs="Times New Roman"/>
          <w:b/>
          <w:color w:val="231F20"/>
          <w:spacing w:val="-7"/>
          <w:w w:val="110"/>
          <w:sz w:val="24"/>
          <w:szCs w:val="24"/>
        </w:rPr>
        <w:t xml:space="preserve">Yok </w:t>
      </w:r>
      <w:r w:rsidRPr="00B43241">
        <w:rPr>
          <w:rFonts w:ascii="Times New Roman" w:hAnsi="Times New Roman" w:cs="Times New Roman"/>
          <w:b/>
          <w:color w:val="231F20"/>
          <w:w w:val="110"/>
          <w:sz w:val="24"/>
          <w:szCs w:val="24"/>
        </w:rPr>
        <w:t>Edilmesi</w:t>
      </w:r>
      <w:r w:rsidRPr="00B43241">
        <w:rPr>
          <w:rFonts w:ascii="Times New Roman" w:hAnsi="Times New Roman" w:cs="Times New Roman"/>
          <w:b/>
          <w:color w:val="231F20"/>
          <w:spacing w:val="-29"/>
          <w:w w:val="110"/>
          <w:sz w:val="24"/>
          <w:szCs w:val="24"/>
        </w:rPr>
        <w:t xml:space="preserve"> </w:t>
      </w:r>
      <w:r w:rsidRPr="00B43241">
        <w:rPr>
          <w:rFonts w:ascii="Times New Roman" w:hAnsi="Times New Roman" w:cs="Times New Roman"/>
          <w:b/>
          <w:color w:val="231F20"/>
          <w:w w:val="110"/>
          <w:sz w:val="24"/>
          <w:szCs w:val="24"/>
        </w:rPr>
        <w:t>Teknikleri</w:t>
      </w:r>
    </w:p>
    <w:p w14:paraId="01BB9D31" w14:textId="5C100EC8" w:rsidR="00B43241" w:rsidRPr="00CC58F1" w:rsidRDefault="00B43241" w:rsidP="00DD67A0">
      <w:pPr>
        <w:pStyle w:val="GvdeMetni"/>
        <w:spacing w:before="66" w:line="319" w:lineRule="auto"/>
        <w:ind w:left="630" w:right="768"/>
        <w:jc w:val="both"/>
        <w:rPr>
          <w:rFonts w:ascii="Times New Roman" w:hAnsi="Times New Roman" w:cs="Times New Roman"/>
          <w:sz w:val="24"/>
          <w:szCs w:val="24"/>
        </w:rPr>
      </w:pPr>
      <w:r>
        <w:rPr>
          <w:rFonts w:ascii="Times New Roman" w:hAnsi="Times New Roman" w:cs="Times New Roman"/>
          <w:color w:val="231F20"/>
          <w:sz w:val="24"/>
          <w:szCs w:val="24"/>
        </w:rPr>
        <w:t xml:space="preserve">Veri </w:t>
      </w:r>
      <w:proofErr w:type="spellStart"/>
      <w:r>
        <w:rPr>
          <w:rFonts w:ascii="Times New Roman" w:hAnsi="Times New Roman" w:cs="Times New Roman"/>
          <w:color w:val="231F20"/>
          <w:sz w:val="24"/>
          <w:szCs w:val="24"/>
        </w:rPr>
        <w:t>sorumlusu</w:t>
      </w:r>
      <w:proofErr w:type="spellEnd"/>
      <w:r>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ilgili</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hükümlere</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uygun</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olarak</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işlenmiş</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olmasına</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rağmen</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işlenmesini</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gerektiren</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sebeplerin</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ortadan</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kalkması</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hâlinde</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kendi</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kararına</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istinaden</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pacing w:val="-4"/>
          <w:sz w:val="24"/>
          <w:szCs w:val="24"/>
        </w:rPr>
        <w:t>veya</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veri</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lastRenderedPageBreak/>
        <w:t>sahibinin</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talebi</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üzerine</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18"/>
          <w:sz w:val="24"/>
          <w:szCs w:val="24"/>
        </w:rPr>
        <w:t xml:space="preserve"> </w:t>
      </w:r>
      <w:proofErr w:type="spellStart"/>
      <w:r w:rsidRPr="00CC58F1">
        <w:rPr>
          <w:rFonts w:ascii="Times New Roman" w:hAnsi="Times New Roman" w:cs="Times New Roman"/>
          <w:color w:val="231F20"/>
          <w:sz w:val="24"/>
          <w:szCs w:val="24"/>
        </w:rPr>
        <w:t>verileri</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silebilir</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pacing w:val="-4"/>
          <w:sz w:val="24"/>
          <w:szCs w:val="24"/>
        </w:rPr>
        <w:t>veya</w:t>
      </w:r>
      <w:proofErr w:type="spellEnd"/>
      <w:r w:rsidRPr="00CC58F1">
        <w:rPr>
          <w:rFonts w:ascii="Times New Roman" w:hAnsi="Times New Roman" w:cs="Times New Roman"/>
          <w:color w:val="231F20"/>
          <w:spacing w:val="-18"/>
          <w:sz w:val="24"/>
          <w:szCs w:val="24"/>
        </w:rPr>
        <w:t xml:space="preserve"> </w:t>
      </w:r>
      <w:r w:rsidRPr="00CC58F1">
        <w:rPr>
          <w:rFonts w:ascii="Times New Roman" w:hAnsi="Times New Roman" w:cs="Times New Roman"/>
          <w:color w:val="231F20"/>
          <w:sz w:val="24"/>
          <w:szCs w:val="24"/>
        </w:rPr>
        <w:t>yok</w:t>
      </w:r>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edebilir</w:t>
      </w:r>
      <w:proofErr w:type="spellEnd"/>
      <w:r w:rsidRPr="00CC58F1">
        <w:rPr>
          <w:rFonts w:ascii="Times New Roman" w:hAnsi="Times New Roman" w:cs="Times New Roman"/>
          <w:color w:val="231F20"/>
          <w:sz w:val="24"/>
          <w:szCs w:val="24"/>
        </w:rPr>
        <w:t>.</w:t>
      </w:r>
      <w:r w:rsidR="00D92057">
        <w:rPr>
          <w:rFonts w:ascii="Times New Roman" w:hAnsi="Times New Roman" w:cs="Times New Roman"/>
          <w:color w:val="231F20"/>
          <w:sz w:val="24"/>
          <w:szCs w:val="24"/>
        </w:rPr>
        <w:t xml:space="preserve"> </w:t>
      </w:r>
      <w:proofErr w:type="spellStart"/>
      <w:r w:rsidR="00D92057">
        <w:rPr>
          <w:rFonts w:ascii="Times New Roman" w:hAnsi="Times New Roman" w:cs="Times New Roman"/>
          <w:color w:val="231F20"/>
          <w:sz w:val="24"/>
          <w:szCs w:val="24"/>
        </w:rPr>
        <w:t>E</w:t>
      </w:r>
      <w:r w:rsidRPr="00CC58F1">
        <w:rPr>
          <w:rFonts w:ascii="Times New Roman" w:hAnsi="Times New Roman" w:cs="Times New Roman"/>
          <w:color w:val="231F20"/>
          <w:sz w:val="24"/>
          <w:szCs w:val="24"/>
        </w:rPr>
        <w:t>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çok</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kullanılan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silme</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veya</w:t>
      </w:r>
      <w:proofErr w:type="spellEnd"/>
      <w:r w:rsidRPr="00CC58F1">
        <w:rPr>
          <w:rFonts w:ascii="Times New Roman" w:hAnsi="Times New Roman" w:cs="Times New Roman"/>
          <w:color w:val="231F20"/>
          <w:sz w:val="24"/>
          <w:szCs w:val="24"/>
        </w:rPr>
        <w:t xml:space="preserve"> yok </w:t>
      </w:r>
      <w:proofErr w:type="spellStart"/>
      <w:r w:rsidRPr="00CC58F1">
        <w:rPr>
          <w:rFonts w:ascii="Times New Roman" w:hAnsi="Times New Roman" w:cs="Times New Roman"/>
          <w:color w:val="231F20"/>
          <w:sz w:val="24"/>
          <w:szCs w:val="24"/>
        </w:rPr>
        <w:t>etme</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teknikleri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aşağıda</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sıralanmaktadır</w:t>
      </w:r>
      <w:proofErr w:type="spellEnd"/>
      <w:r w:rsidRPr="00CC58F1">
        <w:rPr>
          <w:rFonts w:ascii="Times New Roman" w:hAnsi="Times New Roman" w:cs="Times New Roman"/>
          <w:color w:val="231F20"/>
          <w:sz w:val="24"/>
          <w:szCs w:val="24"/>
        </w:rPr>
        <w:t>:</w:t>
      </w:r>
    </w:p>
    <w:p w14:paraId="158A031F" w14:textId="77777777" w:rsidR="00B43241" w:rsidRPr="00CC58F1" w:rsidRDefault="00B43241" w:rsidP="00DD67A0">
      <w:pPr>
        <w:pStyle w:val="GvdeMetni"/>
        <w:spacing w:before="10"/>
        <w:jc w:val="both"/>
        <w:rPr>
          <w:rFonts w:ascii="Times New Roman" w:hAnsi="Times New Roman" w:cs="Times New Roman"/>
          <w:sz w:val="24"/>
          <w:szCs w:val="24"/>
        </w:rPr>
      </w:pPr>
    </w:p>
    <w:p w14:paraId="6AA67715" w14:textId="6F13FC20" w:rsidR="00B43241" w:rsidRPr="00CC58F1" w:rsidRDefault="00B43241" w:rsidP="00DD67A0">
      <w:pPr>
        <w:pStyle w:val="Balk1"/>
        <w:numPr>
          <w:ilvl w:val="0"/>
          <w:numId w:val="49"/>
        </w:numPr>
        <w:tabs>
          <w:tab w:val="left" w:pos="1350"/>
          <w:tab w:val="left" w:pos="1351"/>
        </w:tabs>
        <w:ind w:hanging="721"/>
        <w:jc w:val="both"/>
        <w:rPr>
          <w:rFonts w:ascii="Times New Roman" w:hAnsi="Times New Roman" w:cs="Times New Roman"/>
          <w:sz w:val="24"/>
          <w:szCs w:val="24"/>
        </w:rPr>
      </w:pPr>
      <w:proofErr w:type="spellStart"/>
      <w:r w:rsidRPr="00CC58F1">
        <w:rPr>
          <w:rFonts w:ascii="Times New Roman" w:hAnsi="Times New Roman" w:cs="Times New Roman"/>
          <w:color w:val="231F20"/>
          <w:w w:val="110"/>
          <w:sz w:val="24"/>
          <w:szCs w:val="24"/>
        </w:rPr>
        <w:t>Fiziksel</w:t>
      </w:r>
      <w:proofErr w:type="spellEnd"/>
      <w:r w:rsidRPr="00CC58F1">
        <w:rPr>
          <w:rFonts w:ascii="Times New Roman" w:hAnsi="Times New Roman" w:cs="Times New Roman"/>
          <w:color w:val="231F20"/>
          <w:w w:val="110"/>
          <w:sz w:val="24"/>
          <w:szCs w:val="24"/>
        </w:rPr>
        <w:t xml:space="preserve"> </w:t>
      </w:r>
      <w:proofErr w:type="spellStart"/>
      <w:r w:rsidRPr="00CC58F1">
        <w:rPr>
          <w:rFonts w:ascii="Times New Roman" w:hAnsi="Times New Roman" w:cs="Times New Roman"/>
          <w:color w:val="231F20"/>
          <w:w w:val="110"/>
          <w:sz w:val="24"/>
          <w:szCs w:val="24"/>
        </w:rPr>
        <w:t>Olarak</w:t>
      </w:r>
      <w:proofErr w:type="spellEnd"/>
      <w:r w:rsidRPr="00CC58F1">
        <w:rPr>
          <w:rFonts w:ascii="Times New Roman" w:hAnsi="Times New Roman" w:cs="Times New Roman"/>
          <w:color w:val="231F20"/>
          <w:w w:val="110"/>
          <w:sz w:val="24"/>
          <w:szCs w:val="24"/>
        </w:rPr>
        <w:t xml:space="preserve"> </w:t>
      </w:r>
      <w:r w:rsidRPr="00CC58F1">
        <w:rPr>
          <w:rFonts w:ascii="Times New Roman" w:hAnsi="Times New Roman" w:cs="Times New Roman"/>
          <w:color w:val="231F20"/>
          <w:spacing w:val="-7"/>
          <w:w w:val="110"/>
          <w:sz w:val="24"/>
          <w:szCs w:val="24"/>
        </w:rPr>
        <w:t xml:space="preserve">Yok </w:t>
      </w:r>
      <w:proofErr w:type="spellStart"/>
      <w:r w:rsidRPr="00CC58F1">
        <w:rPr>
          <w:rFonts w:ascii="Times New Roman" w:hAnsi="Times New Roman" w:cs="Times New Roman"/>
          <w:color w:val="231F20"/>
          <w:w w:val="110"/>
          <w:sz w:val="24"/>
          <w:szCs w:val="24"/>
        </w:rPr>
        <w:t>Etme</w:t>
      </w:r>
      <w:proofErr w:type="spellEnd"/>
      <w:r w:rsidRPr="00CC58F1">
        <w:rPr>
          <w:rFonts w:ascii="Times New Roman" w:hAnsi="Times New Roman" w:cs="Times New Roman"/>
          <w:color w:val="231F20"/>
          <w:w w:val="110"/>
          <w:sz w:val="24"/>
          <w:szCs w:val="24"/>
        </w:rPr>
        <w:t xml:space="preserve"> </w:t>
      </w:r>
    </w:p>
    <w:p w14:paraId="0F3341AA" w14:textId="77777777" w:rsidR="00B43241" w:rsidRPr="00CC58F1" w:rsidRDefault="00B43241" w:rsidP="00DD67A0">
      <w:pPr>
        <w:pStyle w:val="GvdeMetni"/>
        <w:spacing w:before="67" w:line="319" w:lineRule="auto"/>
        <w:ind w:left="630" w:right="1188"/>
        <w:jc w:val="both"/>
        <w:rPr>
          <w:rFonts w:ascii="Times New Roman" w:hAnsi="Times New Roman" w:cs="Times New Roman"/>
          <w:sz w:val="24"/>
          <w:szCs w:val="24"/>
        </w:rPr>
      </w:pP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veriler</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belirli</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kriterlere</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göre</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yapılandırılarak</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işlenebilmektedir</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4"/>
          <w:sz w:val="24"/>
          <w:szCs w:val="24"/>
        </w:rPr>
        <w:t xml:space="preserve"> </w:t>
      </w:r>
      <w:r w:rsidRPr="00CC58F1">
        <w:rPr>
          <w:rFonts w:ascii="Times New Roman" w:hAnsi="Times New Roman" w:cs="Times New Roman"/>
          <w:color w:val="231F20"/>
          <w:sz w:val="24"/>
          <w:szCs w:val="24"/>
        </w:rPr>
        <w:t>Bu</w:t>
      </w:r>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tür</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veriler</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silinirken</w:t>
      </w:r>
      <w:proofErr w:type="spellEnd"/>
      <w:r w:rsidRPr="00CC58F1">
        <w:rPr>
          <w:rFonts w:ascii="Times New Roman" w:hAnsi="Times New Roman" w:cs="Times New Roman"/>
          <w:color w:val="231F20"/>
          <w:sz w:val="24"/>
          <w:szCs w:val="24"/>
        </w:rPr>
        <w:t>/yok</w:t>
      </w:r>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edilirken</w:t>
      </w:r>
      <w:proofErr w:type="spellEnd"/>
      <w:r w:rsidRPr="00CC58F1">
        <w:rPr>
          <w:rFonts w:ascii="Times New Roman" w:hAnsi="Times New Roman" w:cs="Times New Roman"/>
          <w:color w:val="231F20"/>
          <w:spacing w:val="-24"/>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verinin</w:t>
      </w:r>
      <w:proofErr w:type="spellEnd"/>
      <w:r w:rsidRPr="00CC58F1">
        <w:rPr>
          <w:rFonts w:ascii="Times New Roman" w:hAnsi="Times New Roman" w:cs="Times New Roman"/>
          <w:color w:val="231F20"/>
          <w:spacing w:val="-16"/>
          <w:sz w:val="24"/>
          <w:szCs w:val="24"/>
        </w:rPr>
        <w:t xml:space="preserve"> </w:t>
      </w:r>
      <w:proofErr w:type="spellStart"/>
      <w:r w:rsidRPr="00CC58F1">
        <w:rPr>
          <w:rFonts w:ascii="Times New Roman" w:hAnsi="Times New Roman" w:cs="Times New Roman"/>
          <w:color w:val="231F20"/>
          <w:sz w:val="24"/>
          <w:szCs w:val="24"/>
        </w:rPr>
        <w:t>sonradan</w:t>
      </w:r>
      <w:proofErr w:type="spellEnd"/>
      <w:r w:rsidRPr="00CC58F1">
        <w:rPr>
          <w:rFonts w:ascii="Times New Roman" w:hAnsi="Times New Roman" w:cs="Times New Roman"/>
          <w:color w:val="231F20"/>
          <w:spacing w:val="-15"/>
          <w:sz w:val="24"/>
          <w:szCs w:val="24"/>
        </w:rPr>
        <w:t xml:space="preserve"> </w:t>
      </w:r>
      <w:proofErr w:type="spellStart"/>
      <w:r w:rsidRPr="00CC58F1">
        <w:rPr>
          <w:rFonts w:ascii="Times New Roman" w:hAnsi="Times New Roman" w:cs="Times New Roman"/>
          <w:color w:val="231F20"/>
          <w:sz w:val="24"/>
          <w:szCs w:val="24"/>
        </w:rPr>
        <w:t>kullanılamayacak</w:t>
      </w:r>
      <w:proofErr w:type="spellEnd"/>
      <w:r w:rsidRPr="00CC58F1">
        <w:rPr>
          <w:rFonts w:ascii="Times New Roman" w:hAnsi="Times New Roman" w:cs="Times New Roman"/>
          <w:color w:val="231F20"/>
          <w:spacing w:val="-15"/>
          <w:sz w:val="24"/>
          <w:szCs w:val="24"/>
        </w:rPr>
        <w:t xml:space="preserve"> </w:t>
      </w:r>
      <w:proofErr w:type="spellStart"/>
      <w:r w:rsidRPr="00CC58F1">
        <w:rPr>
          <w:rFonts w:ascii="Times New Roman" w:hAnsi="Times New Roman" w:cs="Times New Roman"/>
          <w:color w:val="231F20"/>
          <w:sz w:val="24"/>
          <w:szCs w:val="24"/>
        </w:rPr>
        <w:t>biçimde</w:t>
      </w:r>
      <w:proofErr w:type="spellEnd"/>
      <w:r w:rsidRPr="00CC58F1">
        <w:rPr>
          <w:rFonts w:ascii="Times New Roman" w:hAnsi="Times New Roman" w:cs="Times New Roman"/>
          <w:color w:val="231F20"/>
          <w:spacing w:val="-16"/>
          <w:sz w:val="24"/>
          <w:szCs w:val="24"/>
        </w:rPr>
        <w:t xml:space="preserve"> </w:t>
      </w:r>
      <w:proofErr w:type="spellStart"/>
      <w:r w:rsidRPr="00CC58F1">
        <w:rPr>
          <w:rFonts w:ascii="Times New Roman" w:hAnsi="Times New Roman" w:cs="Times New Roman"/>
          <w:color w:val="231F20"/>
          <w:sz w:val="24"/>
          <w:szCs w:val="24"/>
        </w:rPr>
        <w:t>fiziksel</w:t>
      </w:r>
      <w:proofErr w:type="spellEnd"/>
      <w:r w:rsidRPr="00CC58F1">
        <w:rPr>
          <w:rFonts w:ascii="Times New Roman" w:hAnsi="Times New Roman" w:cs="Times New Roman"/>
          <w:color w:val="231F20"/>
          <w:spacing w:val="-15"/>
          <w:sz w:val="24"/>
          <w:szCs w:val="24"/>
        </w:rPr>
        <w:t xml:space="preserve"> </w:t>
      </w:r>
      <w:proofErr w:type="spellStart"/>
      <w:r w:rsidRPr="00CC58F1">
        <w:rPr>
          <w:rFonts w:ascii="Times New Roman" w:hAnsi="Times New Roman" w:cs="Times New Roman"/>
          <w:color w:val="231F20"/>
          <w:sz w:val="24"/>
          <w:szCs w:val="24"/>
        </w:rPr>
        <w:t>olarak</w:t>
      </w:r>
      <w:proofErr w:type="spellEnd"/>
      <w:r w:rsidRPr="00CC58F1">
        <w:rPr>
          <w:rFonts w:ascii="Times New Roman" w:hAnsi="Times New Roman" w:cs="Times New Roman"/>
          <w:color w:val="231F20"/>
          <w:spacing w:val="-15"/>
          <w:sz w:val="24"/>
          <w:szCs w:val="24"/>
        </w:rPr>
        <w:t xml:space="preserve"> </w:t>
      </w:r>
      <w:r w:rsidRPr="00CC58F1">
        <w:rPr>
          <w:rFonts w:ascii="Times New Roman" w:hAnsi="Times New Roman" w:cs="Times New Roman"/>
          <w:color w:val="231F20"/>
          <w:sz w:val="24"/>
          <w:szCs w:val="24"/>
        </w:rPr>
        <w:t>yok</w:t>
      </w:r>
      <w:r w:rsidRPr="00CC58F1">
        <w:rPr>
          <w:rFonts w:ascii="Times New Roman" w:hAnsi="Times New Roman" w:cs="Times New Roman"/>
          <w:color w:val="231F20"/>
          <w:spacing w:val="-16"/>
          <w:sz w:val="24"/>
          <w:szCs w:val="24"/>
        </w:rPr>
        <w:t xml:space="preserve"> </w:t>
      </w:r>
      <w:proofErr w:type="spellStart"/>
      <w:r w:rsidRPr="00CC58F1">
        <w:rPr>
          <w:rFonts w:ascii="Times New Roman" w:hAnsi="Times New Roman" w:cs="Times New Roman"/>
          <w:color w:val="231F20"/>
          <w:sz w:val="24"/>
          <w:szCs w:val="24"/>
        </w:rPr>
        <w:t>edilmesi</w:t>
      </w:r>
      <w:proofErr w:type="spellEnd"/>
      <w:r w:rsidRPr="00CC58F1">
        <w:rPr>
          <w:rFonts w:ascii="Times New Roman" w:hAnsi="Times New Roman" w:cs="Times New Roman"/>
          <w:color w:val="231F20"/>
          <w:spacing w:val="-15"/>
          <w:sz w:val="24"/>
          <w:szCs w:val="24"/>
        </w:rPr>
        <w:t xml:space="preserve"> </w:t>
      </w:r>
      <w:proofErr w:type="spellStart"/>
      <w:r w:rsidRPr="00CC58F1">
        <w:rPr>
          <w:rFonts w:ascii="Times New Roman" w:hAnsi="Times New Roman" w:cs="Times New Roman"/>
          <w:color w:val="231F20"/>
          <w:sz w:val="24"/>
          <w:szCs w:val="24"/>
        </w:rPr>
        <w:t>sistemi</w:t>
      </w:r>
      <w:proofErr w:type="spellEnd"/>
      <w:r w:rsidRPr="00CC58F1">
        <w:rPr>
          <w:rFonts w:ascii="Times New Roman" w:hAnsi="Times New Roman" w:cs="Times New Roman"/>
          <w:color w:val="231F20"/>
          <w:spacing w:val="-15"/>
          <w:sz w:val="24"/>
          <w:szCs w:val="24"/>
        </w:rPr>
        <w:t xml:space="preserve"> </w:t>
      </w:r>
      <w:proofErr w:type="spellStart"/>
      <w:r w:rsidRPr="00CC58F1">
        <w:rPr>
          <w:rFonts w:ascii="Times New Roman" w:hAnsi="Times New Roman" w:cs="Times New Roman"/>
          <w:color w:val="231F20"/>
          <w:sz w:val="24"/>
          <w:szCs w:val="24"/>
        </w:rPr>
        <w:t>uygulanmaktadır</w:t>
      </w:r>
      <w:proofErr w:type="spellEnd"/>
      <w:r w:rsidRPr="00CC58F1">
        <w:rPr>
          <w:rFonts w:ascii="Times New Roman" w:hAnsi="Times New Roman" w:cs="Times New Roman"/>
          <w:color w:val="231F20"/>
          <w:sz w:val="24"/>
          <w:szCs w:val="24"/>
        </w:rPr>
        <w:t>.</w:t>
      </w:r>
    </w:p>
    <w:p w14:paraId="3C6AD2DA" w14:textId="08DF43D3" w:rsidR="00B43241" w:rsidRDefault="00B43241" w:rsidP="00DD67A0">
      <w:pPr>
        <w:pStyle w:val="GvdeMetni"/>
        <w:spacing w:before="1"/>
        <w:jc w:val="both"/>
        <w:rPr>
          <w:rFonts w:ascii="Times New Roman" w:hAnsi="Times New Roman" w:cs="Times New Roman"/>
          <w:sz w:val="24"/>
          <w:szCs w:val="24"/>
        </w:rPr>
      </w:pPr>
    </w:p>
    <w:p w14:paraId="7839B0D8" w14:textId="77777777" w:rsidR="00E92EC2" w:rsidRPr="00CC58F1" w:rsidRDefault="00E92EC2" w:rsidP="00DD67A0">
      <w:pPr>
        <w:pStyle w:val="GvdeMetni"/>
        <w:spacing w:before="1"/>
        <w:jc w:val="both"/>
        <w:rPr>
          <w:rFonts w:ascii="Times New Roman" w:hAnsi="Times New Roman" w:cs="Times New Roman"/>
          <w:sz w:val="24"/>
          <w:szCs w:val="24"/>
        </w:rPr>
      </w:pPr>
    </w:p>
    <w:p w14:paraId="6927C298" w14:textId="6CC5B0B2" w:rsidR="00B43241" w:rsidRPr="00CC58F1" w:rsidRDefault="00B43241" w:rsidP="00DD67A0">
      <w:pPr>
        <w:pStyle w:val="Balk1"/>
        <w:numPr>
          <w:ilvl w:val="0"/>
          <w:numId w:val="49"/>
        </w:numPr>
        <w:tabs>
          <w:tab w:val="left" w:pos="1350"/>
          <w:tab w:val="left" w:pos="1351"/>
        </w:tabs>
        <w:ind w:hanging="721"/>
        <w:jc w:val="both"/>
        <w:rPr>
          <w:rFonts w:ascii="Times New Roman" w:hAnsi="Times New Roman" w:cs="Times New Roman"/>
          <w:sz w:val="24"/>
          <w:szCs w:val="24"/>
        </w:rPr>
      </w:pPr>
      <w:proofErr w:type="spellStart"/>
      <w:r w:rsidRPr="00CC58F1">
        <w:rPr>
          <w:rFonts w:ascii="Times New Roman" w:hAnsi="Times New Roman" w:cs="Times New Roman"/>
          <w:color w:val="231F20"/>
          <w:w w:val="110"/>
          <w:sz w:val="24"/>
          <w:szCs w:val="24"/>
        </w:rPr>
        <w:t>Yazılımdan</w:t>
      </w:r>
      <w:proofErr w:type="spellEnd"/>
      <w:r w:rsidRPr="00CC58F1">
        <w:rPr>
          <w:rFonts w:ascii="Times New Roman" w:hAnsi="Times New Roman" w:cs="Times New Roman"/>
          <w:color w:val="231F20"/>
          <w:spacing w:val="-7"/>
          <w:w w:val="110"/>
          <w:sz w:val="24"/>
          <w:szCs w:val="24"/>
        </w:rPr>
        <w:t xml:space="preserve"> </w:t>
      </w:r>
      <w:proofErr w:type="spellStart"/>
      <w:r w:rsidRPr="00CC58F1">
        <w:rPr>
          <w:rFonts w:ascii="Times New Roman" w:hAnsi="Times New Roman" w:cs="Times New Roman"/>
          <w:color w:val="231F20"/>
          <w:w w:val="110"/>
          <w:sz w:val="24"/>
          <w:szCs w:val="24"/>
        </w:rPr>
        <w:t>Güvenli</w:t>
      </w:r>
      <w:proofErr w:type="spellEnd"/>
      <w:r w:rsidRPr="00CC58F1">
        <w:rPr>
          <w:rFonts w:ascii="Times New Roman" w:hAnsi="Times New Roman" w:cs="Times New Roman"/>
          <w:color w:val="231F20"/>
          <w:spacing w:val="-7"/>
          <w:w w:val="110"/>
          <w:sz w:val="24"/>
          <w:szCs w:val="24"/>
        </w:rPr>
        <w:t xml:space="preserve"> </w:t>
      </w:r>
      <w:proofErr w:type="spellStart"/>
      <w:r w:rsidRPr="00CC58F1">
        <w:rPr>
          <w:rFonts w:ascii="Times New Roman" w:hAnsi="Times New Roman" w:cs="Times New Roman"/>
          <w:color w:val="231F20"/>
          <w:w w:val="110"/>
          <w:sz w:val="24"/>
          <w:szCs w:val="24"/>
        </w:rPr>
        <w:t>Olarak</w:t>
      </w:r>
      <w:proofErr w:type="spellEnd"/>
      <w:r w:rsidRPr="00CC58F1">
        <w:rPr>
          <w:rFonts w:ascii="Times New Roman" w:hAnsi="Times New Roman" w:cs="Times New Roman"/>
          <w:color w:val="231F20"/>
          <w:spacing w:val="-7"/>
          <w:w w:val="110"/>
          <w:sz w:val="24"/>
          <w:szCs w:val="24"/>
        </w:rPr>
        <w:t xml:space="preserve"> </w:t>
      </w:r>
      <w:proofErr w:type="spellStart"/>
      <w:r w:rsidRPr="00CC58F1">
        <w:rPr>
          <w:rFonts w:ascii="Times New Roman" w:hAnsi="Times New Roman" w:cs="Times New Roman"/>
          <w:color w:val="231F20"/>
          <w:w w:val="110"/>
          <w:sz w:val="24"/>
          <w:szCs w:val="24"/>
        </w:rPr>
        <w:t>Silme</w:t>
      </w:r>
      <w:proofErr w:type="spellEnd"/>
      <w:r w:rsidRPr="00CC58F1">
        <w:rPr>
          <w:rFonts w:ascii="Times New Roman" w:hAnsi="Times New Roman" w:cs="Times New Roman"/>
          <w:color w:val="231F20"/>
          <w:spacing w:val="-7"/>
          <w:w w:val="110"/>
          <w:sz w:val="24"/>
          <w:szCs w:val="24"/>
        </w:rPr>
        <w:t xml:space="preserve"> </w:t>
      </w:r>
      <w:r w:rsidR="00D92057">
        <w:rPr>
          <w:rFonts w:ascii="Times New Roman" w:hAnsi="Times New Roman" w:cs="Times New Roman"/>
          <w:color w:val="231F20"/>
          <w:w w:val="110"/>
          <w:sz w:val="24"/>
          <w:szCs w:val="24"/>
        </w:rPr>
        <w:t xml:space="preserve"> </w:t>
      </w:r>
    </w:p>
    <w:p w14:paraId="35613369" w14:textId="77777777" w:rsidR="00B43241" w:rsidRPr="00CC58F1" w:rsidRDefault="00B43241" w:rsidP="00DD67A0">
      <w:pPr>
        <w:pStyle w:val="GvdeMetni"/>
        <w:spacing w:before="66" w:line="319" w:lineRule="auto"/>
        <w:ind w:left="630" w:right="923"/>
        <w:jc w:val="both"/>
        <w:rPr>
          <w:rFonts w:ascii="Times New Roman" w:hAnsi="Times New Roman" w:cs="Times New Roman"/>
          <w:sz w:val="24"/>
          <w:szCs w:val="24"/>
        </w:rPr>
      </w:pP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verilerin</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belirli</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kriterlere</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göre</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yapılandırılarak</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işlenen</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dijital</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ortamlarda</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muhafaza</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edilen</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veriler</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silinirken</w:t>
      </w:r>
      <w:proofErr w:type="spellEnd"/>
      <w:r w:rsidRPr="00CC58F1">
        <w:rPr>
          <w:rFonts w:ascii="Times New Roman" w:hAnsi="Times New Roman" w:cs="Times New Roman"/>
          <w:color w:val="231F20"/>
          <w:sz w:val="24"/>
          <w:szCs w:val="24"/>
        </w:rPr>
        <w:t>/ yok</w:t>
      </w:r>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edilirken</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bir</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daha</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kurtarılamayacak</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biçimde</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verinin</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ilgili</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yazılımdan</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silinmesine</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ilişkin</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yöntemler</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kullanılır</w:t>
      </w:r>
      <w:proofErr w:type="spellEnd"/>
      <w:r w:rsidRPr="00CC58F1">
        <w:rPr>
          <w:rFonts w:ascii="Times New Roman" w:hAnsi="Times New Roman" w:cs="Times New Roman"/>
          <w:color w:val="231F20"/>
          <w:sz w:val="24"/>
          <w:szCs w:val="24"/>
        </w:rPr>
        <w:t>.</w:t>
      </w:r>
    </w:p>
    <w:p w14:paraId="0215999D" w14:textId="77777777" w:rsidR="00B43241" w:rsidRPr="00CC58F1" w:rsidRDefault="00B43241" w:rsidP="00DD67A0">
      <w:pPr>
        <w:pStyle w:val="GvdeMetni"/>
        <w:spacing w:before="2"/>
        <w:jc w:val="both"/>
        <w:rPr>
          <w:rFonts w:ascii="Times New Roman" w:hAnsi="Times New Roman" w:cs="Times New Roman"/>
          <w:sz w:val="24"/>
          <w:szCs w:val="24"/>
        </w:rPr>
      </w:pPr>
    </w:p>
    <w:p w14:paraId="11B2CA6B" w14:textId="61CBB74C" w:rsidR="00B43241" w:rsidRPr="00CC58F1" w:rsidRDefault="00B43241" w:rsidP="00DD67A0">
      <w:pPr>
        <w:pStyle w:val="Balk1"/>
        <w:numPr>
          <w:ilvl w:val="0"/>
          <w:numId w:val="49"/>
        </w:numPr>
        <w:tabs>
          <w:tab w:val="left" w:pos="1114"/>
        </w:tabs>
        <w:jc w:val="both"/>
        <w:rPr>
          <w:rFonts w:ascii="Times New Roman" w:hAnsi="Times New Roman" w:cs="Times New Roman"/>
          <w:sz w:val="24"/>
          <w:szCs w:val="24"/>
        </w:rPr>
      </w:pPr>
      <w:proofErr w:type="spellStart"/>
      <w:r w:rsidRPr="00CC58F1">
        <w:rPr>
          <w:rFonts w:ascii="Times New Roman" w:hAnsi="Times New Roman" w:cs="Times New Roman"/>
          <w:color w:val="231F20"/>
          <w:w w:val="105"/>
          <w:sz w:val="24"/>
          <w:szCs w:val="24"/>
        </w:rPr>
        <w:t>Kişisel</w:t>
      </w:r>
      <w:proofErr w:type="spellEnd"/>
      <w:r w:rsidRPr="00CC58F1">
        <w:rPr>
          <w:rFonts w:ascii="Times New Roman" w:hAnsi="Times New Roman" w:cs="Times New Roman"/>
          <w:color w:val="231F20"/>
          <w:w w:val="105"/>
          <w:sz w:val="24"/>
          <w:szCs w:val="24"/>
        </w:rPr>
        <w:t xml:space="preserve"> </w:t>
      </w:r>
      <w:proofErr w:type="spellStart"/>
      <w:r w:rsidRPr="00CC58F1">
        <w:rPr>
          <w:rFonts w:ascii="Times New Roman" w:hAnsi="Times New Roman" w:cs="Times New Roman"/>
          <w:color w:val="231F20"/>
          <w:w w:val="105"/>
          <w:sz w:val="24"/>
          <w:szCs w:val="24"/>
        </w:rPr>
        <w:t>Verileri</w:t>
      </w:r>
      <w:proofErr w:type="spellEnd"/>
      <w:r w:rsidRPr="00CC58F1">
        <w:rPr>
          <w:rFonts w:ascii="Times New Roman" w:hAnsi="Times New Roman" w:cs="Times New Roman"/>
          <w:color w:val="231F20"/>
          <w:w w:val="105"/>
          <w:sz w:val="24"/>
          <w:szCs w:val="24"/>
        </w:rPr>
        <w:t xml:space="preserve"> </w:t>
      </w:r>
      <w:proofErr w:type="spellStart"/>
      <w:r w:rsidRPr="00CC58F1">
        <w:rPr>
          <w:rFonts w:ascii="Times New Roman" w:hAnsi="Times New Roman" w:cs="Times New Roman"/>
          <w:color w:val="231F20"/>
          <w:w w:val="105"/>
          <w:sz w:val="24"/>
          <w:szCs w:val="24"/>
        </w:rPr>
        <w:t>Anonim</w:t>
      </w:r>
      <w:proofErr w:type="spellEnd"/>
      <w:r w:rsidRPr="00CC58F1">
        <w:rPr>
          <w:rFonts w:ascii="Times New Roman" w:hAnsi="Times New Roman" w:cs="Times New Roman"/>
          <w:color w:val="231F20"/>
          <w:w w:val="105"/>
          <w:sz w:val="24"/>
          <w:szCs w:val="24"/>
        </w:rPr>
        <w:t xml:space="preserve"> Hale </w:t>
      </w:r>
      <w:proofErr w:type="spellStart"/>
      <w:r w:rsidRPr="00CC58F1">
        <w:rPr>
          <w:rFonts w:ascii="Times New Roman" w:hAnsi="Times New Roman" w:cs="Times New Roman"/>
          <w:color w:val="231F20"/>
          <w:w w:val="105"/>
          <w:sz w:val="24"/>
          <w:szCs w:val="24"/>
        </w:rPr>
        <w:t>Getirme</w:t>
      </w:r>
      <w:proofErr w:type="spellEnd"/>
      <w:r w:rsidRPr="00CC58F1">
        <w:rPr>
          <w:rFonts w:ascii="Times New Roman" w:hAnsi="Times New Roman" w:cs="Times New Roman"/>
          <w:color w:val="231F20"/>
          <w:spacing w:val="-16"/>
          <w:w w:val="105"/>
          <w:sz w:val="24"/>
          <w:szCs w:val="24"/>
        </w:rPr>
        <w:t xml:space="preserve"> </w:t>
      </w:r>
      <w:proofErr w:type="spellStart"/>
      <w:r w:rsidRPr="00CC58F1">
        <w:rPr>
          <w:rFonts w:ascii="Times New Roman" w:hAnsi="Times New Roman" w:cs="Times New Roman"/>
          <w:color w:val="231F20"/>
          <w:w w:val="105"/>
          <w:sz w:val="24"/>
          <w:szCs w:val="24"/>
        </w:rPr>
        <w:t>Teknikleri</w:t>
      </w:r>
      <w:proofErr w:type="spellEnd"/>
    </w:p>
    <w:p w14:paraId="130C2F10" w14:textId="57C5A3B4" w:rsidR="00B43241" w:rsidRPr="00CC58F1" w:rsidRDefault="00B43241" w:rsidP="00DD67A0">
      <w:pPr>
        <w:pStyle w:val="GvdeMetni"/>
        <w:spacing w:before="66" w:line="319" w:lineRule="auto"/>
        <w:ind w:left="630" w:right="886"/>
        <w:jc w:val="both"/>
        <w:rPr>
          <w:rFonts w:ascii="Times New Roman" w:hAnsi="Times New Roman" w:cs="Times New Roman"/>
          <w:sz w:val="24"/>
          <w:szCs w:val="24"/>
        </w:rPr>
      </w:pP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verilerin</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anonimleştirilmesi</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verilerin</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başka</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verilerle</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eşleştirilerek</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dahi</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hiçbir</w:t>
      </w:r>
      <w:proofErr w:type="spellEnd"/>
      <w:r w:rsidRPr="00CC58F1">
        <w:rPr>
          <w:rFonts w:ascii="Times New Roman" w:hAnsi="Times New Roman" w:cs="Times New Roman"/>
          <w:color w:val="231F20"/>
          <w:spacing w:val="-22"/>
          <w:sz w:val="24"/>
          <w:szCs w:val="24"/>
        </w:rPr>
        <w:t xml:space="preserve"> </w:t>
      </w:r>
      <w:r w:rsidRPr="00CC58F1">
        <w:rPr>
          <w:rFonts w:ascii="Times New Roman" w:hAnsi="Times New Roman" w:cs="Times New Roman"/>
          <w:color w:val="231F20"/>
          <w:sz w:val="24"/>
          <w:szCs w:val="24"/>
        </w:rPr>
        <w:t>surette</w:t>
      </w:r>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z w:val="24"/>
          <w:szCs w:val="24"/>
        </w:rPr>
        <w:t>kimliği</w:t>
      </w:r>
      <w:proofErr w:type="spellEnd"/>
      <w:r w:rsidRPr="00CC58F1">
        <w:rPr>
          <w:rFonts w:ascii="Times New Roman" w:hAnsi="Times New Roman" w:cs="Times New Roman"/>
          <w:color w:val="231F20"/>
          <w:spacing w:val="-23"/>
          <w:sz w:val="24"/>
          <w:szCs w:val="24"/>
        </w:rPr>
        <w:t xml:space="preserve"> </w:t>
      </w:r>
      <w:proofErr w:type="spellStart"/>
      <w:r w:rsidRPr="00CC58F1">
        <w:rPr>
          <w:rFonts w:ascii="Times New Roman" w:hAnsi="Times New Roman" w:cs="Times New Roman"/>
          <w:color w:val="231F20"/>
          <w:sz w:val="24"/>
          <w:szCs w:val="24"/>
        </w:rPr>
        <w:t>belirli</w:t>
      </w:r>
      <w:proofErr w:type="spellEnd"/>
      <w:r w:rsidRPr="00CC58F1">
        <w:rPr>
          <w:rFonts w:ascii="Times New Roman" w:hAnsi="Times New Roman" w:cs="Times New Roman"/>
          <w:color w:val="231F20"/>
          <w:spacing w:val="-22"/>
          <w:sz w:val="24"/>
          <w:szCs w:val="24"/>
        </w:rPr>
        <w:t xml:space="preserve"> </w:t>
      </w:r>
      <w:proofErr w:type="spellStart"/>
      <w:r w:rsidRPr="00CC58F1">
        <w:rPr>
          <w:rFonts w:ascii="Times New Roman" w:hAnsi="Times New Roman" w:cs="Times New Roman"/>
          <w:color w:val="231F20"/>
          <w:spacing w:val="-4"/>
          <w:sz w:val="24"/>
          <w:szCs w:val="24"/>
        </w:rPr>
        <w:t>veya</w:t>
      </w:r>
      <w:proofErr w:type="spellEnd"/>
      <w:r w:rsidRPr="00CC58F1">
        <w:rPr>
          <w:rFonts w:ascii="Times New Roman" w:hAnsi="Times New Roman" w:cs="Times New Roman"/>
          <w:color w:val="231F20"/>
          <w:spacing w:val="-4"/>
          <w:sz w:val="24"/>
          <w:szCs w:val="24"/>
        </w:rPr>
        <w:t xml:space="preserve"> </w:t>
      </w:r>
      <w:proofErr w:type="spellStart"/>
      <w:r w:rsidRPr="00CC58F1">
        <w:rPr>
          <w:rFonts w:ascii="Times New Roman" w:hAnsi="Times New Roman" w:cs="Times New Roman"/>
          <w:color w:val="231F20"/>
          <w:sz w:val="24"/>
          <w:szCs w:val="24"/>
        </w:rPr>
        <w:t>belirlenebilir</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bir</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gerçek</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kişiyle</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ilişkilendirilemeyecek</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hâle</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getirilmesini</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ifade</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pacing w:val="-3"/>
          <w:sz w:val="24"/>
          <w:szCs w:val="24"/>
        </w:rPr>
        <w:t>eder</w:t>
      </w:r>
      <w:proofErr w:type="spellEnd"/>
      <w:r w:rsidRPr="00CC58F1">
        <w:rPr>
          <w:rFonts w:ascii="Times New Roman" w:hAnsi="Times New Roman" w:cs="Times New Roman"/>
          <w:color w:val="231F20"/>
          <w:spacing w:val="-3"/>
          <w:sz w:val="24"/>
          <w:szCs w:val="24"/>
        </w:rPr>
        <w:t>.</w:t>
      </w:r>
      <w:r w:rsidRPr="00CC58F1">
        <w:rPr>
          <w:rFonts w:ascii="Times New Roman" w:hAnsi="Times New Roman" w:cs="Times New Roman"/>
          <w:color w:val="231F20"/>
          <w:spacing w:val="-20"/>
          <w:sz w:val="24"/>
          <w:szCs w:val="24"/>
        </w:rPr>
        <w:t xml:space="preserve"> </w:t>
      </w:r>
      <w:r w:rsidR="00D92057">
        <w:rPr>
          <w:rFonts w:ascii="Times New Roman" w:hAnsi="Times New Roman" w:cs="Times New Roman"/>
          <w:color w:val="231F20"/>
          <w:sz w:val="24"/>
          <w:szCs w:val="24"/>
        </w:rPr>
        <w:t xml:space="preserve">Veri </w:t>
      </w:r>
      <w:proofErr w:type="spellStart"/>
      <w:r w:rsidR="00D92057">
        <w:rPr>
          <w:rFonts w:ascii="Times New Roman" w:hAnsi="Times New Roman" w:cs="Times New Roman"/>
          <w:color w:val="231F20"/>
          <w:sz w:val="24"/>
          <w:szCs w:val="24"/>
        </w:rPr>
        <w:t>sorumlusu</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hukuka</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uygun</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olarak</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işlenen</w:t>
      </w:r>
      <w:proofErr w:type="spellEnd"/>
      <w:r w:rsidRPr="00CC58F1">
        <w:rPr>
          <w:rFonts w:ascii="Times New Roman" w:hAnsi="Times New Roman" w:cs="Times New Roman"/>
          <w:color w:val="231F20"/>
          <w:spacing w:val="-27"/>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26"/>
          <w:sz w:val="24"/>
          <w:szCs w:val="24"/>
        </w:rPr>
        <w:t xml:space="preserve"> </w:t>
      </w:r>
      <w:proofErr w:type="spellStart"/>
      <w:r w:rsidRPr="00CC58F1">
        <w:rPr>
          <w:rFonts w:ascii="Times New Roman" w:hAnsi="Times New Roman" w:cs="Times New Roman"/>
          <w:color w:val="231F20"/>
          <w:sz w:val="24"/>
          <w:szCs w:val="24"/>
        </w:rPr>
        <w:t>verilerin</w:t>
      </w:r>
      <w:proofErr w:type="spellEnd"/>
      <w:r w:rsidRPr="00CC58F1">
        <w:rPr>
          <w:rFonts w:ascii="Times New Roman" w:hAnsi="Times New Roman" w:cs="Times New Roman"/>
          <w:color w:val="231F20"/>
          <w:spacing w:val="-26"/>
          <w:sz w:val="24"/>
          <w:szCs w:val="24"/>
        </w:rPr>
        <w:t xml:space="preserve"> </w:t>
      </w:r>
      <w:proofErr w:type="spellStart"/>
      <w:r w:rsidRPr="00CC58F1">
        <w:rPr>
          <w:rFonts w:ascii="Times New Roman" w:hAnsi="Times New Roman" w:cs="Times New Roman"/>
          <w:color w:val="231F20"/>
          <w:sz w:val="24"/>
          <w:szCs w:val="24"/>
        </w:rPr>
        <w:t>işlenmesini</w:t>
      </w:r>
      <w:proofErr w:type="spellEnd"/>
      <w:r w:rsidRPr="00CC58F1">
        <w:rPr>
          <w:rFonts w:ascii="Times New Roman" w:hAnsi="Times New Roman" w:cs="Times New Roman"/>
          <w:color w:val="231F20"/>
          <w:spacing w:val="-26"/>
          <w:sz w:val="24"/>
          <w:szCs w:val="24"/>
        </w:rPr>
        <w:t xml:space="preserve"> </w:t>
      </w:r>
      <w:proofErr w:type="spellStart"/>
      <w:r w:rsidRPr="00CC58F1">
        <w:rPr>
          <w:rFonts w:ascii="Times New Roman" w:hAnsi="Times New Roman" w:cs="Times New Roman"/>
          <w:color w:val="231F20"/>
          <w:sz w:val="24"/>
          <w:szCs w:val="24"/>
        </w:rPr>
        <w:t>gerektiren</w:t>
      </w:r>
      <w:proofErr w:type="spellEnd"/>
      <w:r w:rsidRPr="00CC58F1">
        <w:rPr>
          <w:rFonts w:ascii="Times New Roman" w:hAnsi="Times New Roman" w:cs="Times New Roman"/>
          <w:color w:val="231F20"/>
          <w:spacing w:val="-27"/>
          <w:sz w:val="24"/>
          <w:szCs w:val="24"/>
        </w:rPr>
        <w:t xml:space="preserve"> </w:t>
      </w:r>
      <w:proofErr w:type="spellStart"/>
      <w:r w:rsidRPr="00CC58F1">
        <w:rPr>
          <w:rFonts w:ascii="Times New Roman" w:hAnsi="Times New Roman" w:cs="Times New Roman"/>
          <w:color w:val="231F20"/>
          <w:sz w:val="24"/>
          <w:szCs w:val="24"/>
        </w:rPr>
        <w:t>sebepler</w:t>
      </w:r>
      <w:proofErr w:type="spellEnd"/>
      <w:r w:rsidRPr="00CC58F1">
        <w:rPr>
          <w:rFonts w:ascii="Times New Roman" w:hAnsi="Times New Roman" w:cs="Times New Roman"/>
          <w:color w:val="231F20"/>
          <w:spacing w:val="-26"/>
          <w:sz w:val="24"/>
          <w:szCs w:val="24"/>
        </w:rPr>
        <w:t xml:space="preserve"> </w:t>
      </w:r>
      <w:proofErr w:type="spellStart"/>
      <w:r w:rsidRPr="00CC58F1">
        <w:rPr>
          <w:rFonts w:ascii="Times New Roman" w:hAnsi="Times New Roman" w:cs="Times New Roman"/>
          <w:color w:val="231F20"/>
          <w:sz w:val="24"/>
          <w:szCs w:val="24"/>
        </w:rPr>
        <w:t>ortadan</w:t>
      </w:r>
      <w:proofErr w:type="spellEnd"/>
      <w:r w:rsidRPr="00CC58F1">
        <w:rPr>
          <w:rFonts w:ascii="Times New Roman" w:hAnsi="Times New Roman" w:cs="Times New Roman"/>
          <w:color w:val="231F20"/>
          <w:spacing w:val="-26"/>
          <w:sz w:val="24"/>
          <w:szCs w:val="24"/>
        </w:rPr>
        <w:t xml:space="preserve"> </w:t>
      </w:r>
      <w:proofErr w:type="spellStart"/>
      <w:r w:rsidRPr="00CC58F1">
        <w:rPr>
          <w:rFonts w:ascii="Times New Roman" w:hAnsi="Times New Roman" w:cs="Times New Roman"/>
          <w:color w:val="231F20"/>
          <w:sz w:val="24"/>
          <w:szCs w:val="24"/>
        </w:rPr>
        <w:t>kalktığında</w:t>
      </w:r>
      <w:proofErr w:type="spellEnd"/>
      <w:r w:rsidRPr="00CC58F1">
        <w:rPr>
          <w:rFonts w:ascii="Times New Roman" w:hAnsi="Times New Roman" w:cs="Times New Roman"/>
          <w:color w:val="231F20"/>
          <w:spacing w:val="-26"/>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26"/>
          <w:sz w:val="24"/>
          <w:szCs w:val="24"/>
        </w:rPr>
        <w:t xml:space="preserve"> </w:t>
      </w:r>
      <w:proofErr w:type="spellStart"/>
      <w:r w:rsidRPr="00CC58F1">
        <w:rPr>
          <w:rFonts w:ascii="Times New Roman" w:hAnsi="Times New Roman" w:cs="Times New Roman"/>
          <w:color w:val="231F20"/>
          <w:sz w:val="24"/>
          <w:szCs w:val="24"/>
        </w:rPr>
        <w:t>verileri</w:t>
      </w:r>
      <w:proofErr w:type="spellEnd"/>
      <w:r w:rsidRPr="00CC58F1">
        <w:rPr>
          <w:rFonts w:ascii="Times New Roman" w:hAnsi="Times New Roman" w:cs="Times New Roman"/>
          <w:color w:val="231F20"/>
          <w:spacing w:val="-27"/>
          <w:sz w:val="24"/>
          <w:szCs w:val="24"/>
        </w:rPr>
        <w:t xml:space="preserve"> </w:t>
      </w:r>
      <w:proofErr w:type="spellStart"/>
      <w:r w:rsidRPr="00CC58F1">
        <w:rPr>
          <w:rFonts w:ascii="Times New Roman" w:hAnsi="Times New Roman" w:cs="Times New Roman"/>
          <w:color w:val="231F20"/>
          <w:sz w:val="24"/>
          <w:szCs w:val="24"/>
        </w:rPr>
        <w:t>anonimleştirebilmektedir</w:t>
      </w:r>
      <w:proofErr w:type="spellEnd"/>
      <w:r w:rsidRPr="00CC58F1">
        <w:rPr>
          <w:rFonts w:ascii="Times New Roman" w:hAnsi="Times New Roman" w:cs="Times New Roman"/>
          <w:color w:val="231F20"/>
          <w:sz w:val="24"/>
          <w:szCs w:val="24"/>
        </w:rPr>
        <w:t>.</w:t>
      </w:r>
    </w:p>
    <w:p w14:paraId="2351F7E5" w14:textId="57440BAA" w:rsidR="00B43241" w:rsidRDefault="00B43241" w:rsidP="00DD67A0">
      <w:pPr>
        <w:pStyle w:val="GvdeMetni"/>
        <w:spacing w:line="319" w:lineRule="auto"/>
        <w:ind w:left="630" w:right="754"/>
        <w:jc w:val="both"/>
        <w:rPr>
          <w:rFonts w:ascii="Times New Roman" w:hAnsi="Times New Roman" w:cs="Times New Roman"/>
          <w:color w:val="231F20"/>
          <w:sz w:val="24"/>
          <w:szCs w:val="24"/>
        </w:rPr>
      </w:pPr>
      <w:proofErr w:type="spellStart"/>
      <w:r w:rsidRPr="00CC58F1">
        <w:rPr>
          <w:rFonts w:ascii="Times New Roman" w:hAnsi="Times New Roman" w:cs="Times New Roman"/>
          <w:color w:val="231F20"/>
          <w:sz w:val="24"/>
          <w:szCs w:val="24"/>
        </w:rPr>
        <w:t>Kanun’un</w:t>
      </w:r>
      <w:proofErr w:type="spellEnd"/>
      <w:r w:rsidRPr="00CC58F1">
        <w:rPr>
          <w:rFonts w:ascii="Times New Roman" w:hAnsi="Times New Roman" w:cs="Times New Roman"/>
          <w:color w:val="231F20"/>
          <w:spacing w:val="-26"/>
          <w:sz w:val="24"/>
          <w:szCs w:val="24"/>
        </w:rPr>
        <w:t xml:space="preserve"> </w:t>
      </w:r>
      <w:r w:rsidRPr="00CC58F1">
        <w:rPr>
          <w:rFonts w:ascii="Times New Roman" w:hAnsi="Times New Roman" w:cs="Times New Roman"/>
          <w:color w:val="231F20"/>
          <w:sz w:val="24"/>
          <w:szCs w:val="24"/>
        </w:rPr>
        <w:t>28.</w:t>
      </w:r>
      <w:r w:rsidRPr="00CC58F1">
        <w:rPr>
          <w:rFonts w:ascii="Times New Roman" w:hAnsi="Times New Roman" w:cs="Times New Roman"/>
          <w:color w:val="231F20"/>
          <w:spacing w:val="-25"/>
          <w:sz w:val="24"/>
          <w:szCs w:val="24"/>
        </w:rPr>
        <w:t xml:space="preserve"> </w:t>
      </w:r>
      <w:proofErr w:type="spellStart"/>
      <w:r w:rsidRPr="00CC58F1">
        <w:rPr>
          <w:rFonts w:ascii="Times New Roman" w:hAnsi="Times New Roman" w:cs="Times New Roman"/>
          <w:color w:val="231F20"/>
          <w:sz w:val="24"/>
          <w:szCs w:val="24"/>
        </w:rPr>
        <w:t>maddesine</w:t>
      </w:r>
      <w:proofErr w:type="spellEnd"/>
      <w:r w:rsidRPr="00CC58F1">
        <w:rPr>
          <w:rFonts w:ascii="Times New Roman" w:hAnsi="Times New Roman" w:cs="Times New Roman"/>
          <w:color w:val="231F20"/>
          <w:spacing w:val="-25"/>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25"/>
          <w:sz w:val="24"/>
          <w:szCs w:val="24"/>
        </w:rPr>
        <w:t xml:space="preserve"> </w:t>
      </w:r>
      <w:proofErr w:type="spellStart"/>
      <w:r w:rsidRPr="00CC58F1">
        <w:rPr>
          <w:rFonts w:ascii="Times New Roman" w:hAnsi="Times New Roman" w:cs="Times New Roman"/>
          <w:color w:val="231F20"/>
          <w:spacing w:val="-3"/>
          <w:sz w:val="24"/>
          <w:szCs w:val="24"/>
        </w:rPr>
        <w:t>Yönetmelik’e</w:t>
      </w:r>
      <w:proofErr w:type="spellEnd"/>
      <w:r w:rsidRPr="00CC58F1">
        <w:rPr>
          <w:rFonts w:ascii="Times New Roman" w:hAnsi="Times New Roman" w:cs="Times New Roman"/>
          <w:color w:val="231F20"/>
          <w:spacing w:val="-25"/>
          <w:sz w:val="24"/>
          <w:szCs w:val="24"/>
        </w:rPr>
        <w:t xml:space="preserve"> </w:t>
      </w:r>
      <w:proofErr w:type="spellStart"/>
      <w:r w:rsidRPr="00CC58F1">
        <w:rPr>
          <w:rFonts w:ascii="Times New Roman" w:hAnsi="Times New Roman" w:cs="Times New Roman"/>
          <w:color w:val="231F20"/>
          <w:sz w:val="24"/>
          <w:szCs w:val="24"/>
        </w:rPr>
        <w:t>uygun</w:t>
      </w:r>
      <w:proofErr w:type="spellEnd"/>
      <w:r w:rsidRPr="00CC58F1">
        <w:rPr>
          <w:rFonts w:ascii="Times New Roman" w:hAnsi="Times New Roman" w:cs="Times New Roman"/>
          <w:color w:val="231F20"/>
          <w:spacing w:val="-25"/>
          <w:sz w:val="24"/>
          <w:szCs w:val="24"/>
        </w:rPr>
        <w:t xml:space="preserve"> </w:t>
      </w:r>
      <w:proofErr w:type="spellStart"/>
      <w:r w:rsidRPr="00CC58F1">
        <w:rPr>
          <w:rFonts w:ascii="Times New Roman" w:hAnsi="Times New Roman" w:cs="Times New Roman"/>
          <w:color w:val="231F20"/>
          <w:sz w:val="24"/>
          <w:szCs w:val="24"/>
        </w:rPr>
        <w:t>olarak</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5"/>
          <w:sz w:val="24"/>
          <w:szCs w:val="24"/>
        </w:rPr>
        <w:t xml:space="preserve"> </w:t>
      </w:r>
      <w:proofErr w:type="spellStart"/>
      <w:r w:rsidRPr="00CC58F1">
        <w:rPr>
          <w:rFonts w:ascii="Times New Roman" w:hAnsi="Times New Roman" w:cs="Times New Roman"/>
          <w:color w:val="231F20"/>
          <w:sz w:val="24"/>
          <w:szCs w:val="24"/>
        </w:rPr>
        <w:t>anonim</w:t>
      </w:r>
      <w:proofErr w:type="spellEnd"/>
      <w:r w:rsidRPr="00CC58F1">
        <w:rPr>
          <w:rFonts w:ascii="Times New Roman" w:hAnsi="Times New Roman" w:cs="Times New Roman"/>
          <w:color w:val="231F20"/>
          <w:spacing w:val="-25"/>
          <w:sz w:val="24"/>
          <w:szCs w:val="24"/>
        </w:rPr>
        <w:t xml:space="preserve"> </w:t>
      </w:r>
      <w:r w:rsidRPr="00CC58F1">
        <w:rPr>
          <w:rFonts w:ascii="Times New Roman" w:hAnsi="Times New Roman" w:cs="Times New Roman"/>
          <w:color w:val="231F20"/>
          <w:sz w:val="24"/>
          <w:szCs w:val="24"/>
        </w:rPr>
        <w:t>hale</w:t>
      </w:r>
      <w:r w:rsidRPr="00CC58F1">
        <w:rPr>
          <w:rFonts w:ascii="Times New Roman" w:hAnsi="Times New Roman" w:cs="Times New Roman"/>
          <w:color w:val="231F20"/>
          <w:spacing w:val="-25"/>
          <w:sz w:val="24"/>
          <w:szCs w:val="24"/>
        </w:rPr>
        <w:t xml:space="preserve"> </w:t>
      </w:r>
      <w:proofErr w:type="spellStart"/>
      <w:r w:rsidRPr="00CC58F1">
        <w:rPr>
          <w:rFonts w:ascii="Times New Roman" w:hAnsi="Times New Roman" w:cs="Times New Roman"/>
          <w:color w:val="231F20"/>
          <w:sz w:val="24"/>
          <w:szCs w:val="24"/>
        </w:rPr>
        <w:t>getirilmiş</w:t>
      </w:r>
      <w:proofErr w:type="spellEnd"/>
      <w:r w:rsidRPr="00CC58F1">
        <w:rPr>
          <w:rFonts w:ascii="Times New Roman" w:hAnsi="Times New Roman" w:cs="Times New Roman"/>
          <w:color w:val="231F20"/>
          <w:spacing w:val="-25"/>
          <w:sz w:val="24"/>
          <w:szCs w:val="24"/>
        </w:rPr>
        <w:t xml:space="preserve"> </w:t>
      </w:r>
      <w:proofErr w:type="spellStart"/>
      <w:r w:rsidRPr="00CC58F1">
        <w:rPr>
          <w:rFonts w:ascii="Times New Roman" w:hAnsi="Times New Roman" w:cs="Times New Roman"/>
          <w:color w:val="231F20"/>
          <w:sz w:val="24"/>
          <w:szCs w:val="24"/>
        </w:rPr>
        <w:t>olan</w:t>
      </w:r>
      <w:proofErr w:type="spellEnd"/>
      <w:r w:rsidRPr="00CC58F1">
        <w:rPr>
          <w:rFonts w:ascii="Times New Roman" w:hAnsi="Times New Roman" w:cs="Times New Roman"/>
          <w:color w:val="231F20"/>
          <w:spacing w:val="-25"/>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25"/>
          <w:sz w:val="24"/>
          <w:szCs w:val="24"/>
        </w:rPr>
        <w:t xml:space="preserve"> </w:t>
      </w:r>
      <w:proofErr w:type="spellStart"/>
      <w:r w:rsidRPr="00CC58F1">
        <w:rPr>
          <w:rFonts w:ascii="Times New Roman" w:hAnsi="Times New Roman" w:cs="Times New Roman"/>
          <w:color w:val="231F20"/>
          <w:sz w:val="24"/>
          <w:szCs w:val="24"/>
        </w:rPr>
        <w:t>veriler</w:t>
      </w:r>
      <w:proofErr w:type="spellEnd"/>
      <w:r w:rsidRPr="00CC58F1">
        <w:rPr>
          <w:rFonts w:ascii="Times New Roman" w:hAnsi="Times New Roman" w:cs="Times New Roman"/>
          <w:color w:val="231F20"/>
          <w:spacing w:val="-25"/>
          <w:sz w:val="24"/>
          <w:szCs w:val="24"/>
        </w:rPr>
        <w:t xml:space="preserve"> </w:t>
      </w:r>
      <w:proofErr w:type="spellStart"/>
      <w:r w:rsidRPr="00CC58F1">
        <w:rPr>
          <w:rFonts w:ascii="Times New Roman" w:hAnsi="Times New Roman" w:cs="Times New Roman"/>
          <w:color w:val="231F20"/>
          <w:sz w:val="24"/>
          <w:szCs w:val="24"/>
        </w:rPr>
        <w:t>araştırma</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5"/>
          <w:sz w:val="24"/>
          <w:szCs w:val="24"/>
        </w:rPr>
        <w:t xml:space="preserve"> </w:t>
      </w:r>
      <w:proofErr w:type="spellStart"/>
      <w:r w:rsidRPr="00CC58F1">
        <w:rPr>
          <w:rFonts w:ascii="Times New Roman" w:hAnsi="Times New Roman" w:cs="Times New Roman"/>
          <w:color w:val="231F20"/>
          <w:sz w:val="24"/>
          <w:szCs w:val="24"/>
        </w:rPr>
        <w:t>planlama</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istatistik</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gibi</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amaçlarla</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işlenebilir</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0"/>
          <w:sz w:val="24"/>
          <w:szCs w:val="24"/>
        </w:rPr>
        <w:t xml:space="preserve"> </w:t>
      </w:r>
      <w:r w:rsidRPr="00CC58F1">
        <w:rPr>
          <w:rFonts w:ascii="Times New Roman" w:hAnsi="Times New Roman" w:cs="Times New Roman"/>
          <w:color w:val="231F20"/>
          <w:sz w:val="24"/>
          <w:szCs w:val="24"/>
        </w:rPr>
        <w:t>Bu</w:t>
      </w:r>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tür</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işlemeler</w:t>
      </w:r>
      <w:proofErr w:type="spellEnd"/>
      <w:r w:rsidRPr="00CC58F1">
        <w:rPr>
          <w:rFonts w:ascii="Times New Roman" w:hAnsi="Times New Roman" w:cs="Times New Roman"/>
          <w:color w:val="231F20"/>
          <w:spacing w:val="-19"/>
          <w:sz w:val="24"/>
          <w:szCs w:val="24"/>
        </w:rPr>
        <w:t xml:space="preserve"> </w:t>
      </w:r>
      <w:r w:rsidRPr="00CC58F1">
        <w:rPr>
          <w:rFonts w:ascii="Times New Roman" w:hAnsi="Times New Roman" w:cs="Times New Roman"/>
          <w:color w:val="231F20"/>
          <w:sz w:val="24"/>
          <w:szCs w:val="24"/>
        </w:rPr>
        <w:t>Kanun</w:t>
      </w:r>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Yönetmelik</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kapsamı</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dışında</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olup</w:t>
      </w:r>
      <w:proofErr w:type="spellEnd"/>
      <w:r w:rsidRPr="00CC58F1">
        <w:rPr>
          <w:rFonts w:ascii="Times New Roman" w:hAnsi="Times New Roman" w:cs="Times New Roman"/>
          <w:color w:val="231F20"/>
          <w:sz w:val="24"/>
          <w:szCs w:val="24"/>
        </w:rPr>
        <w:t>,</w:t>
      </w:r>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19"/>
          <w:sz w:val="24"/>
          <w:szCs w:val="24"/>
        </w:rPr>
        <w:t xml:space="preserve"> </w:t>
      </w:r>
      <w:proofErr w:type="spellStart"/>
      <w:r w:rsidRPr="00CC58F1">
        <w:rPr>
          <w:rFonts w:ascii="Times New Roman" w:hAnsi="Times New Roman" w:cs="Times New Roman"/>
          <w:color w:val="231F20"/>
          <w:sz w:val="24"/>
          <w:szCs w:val="24"/>
        </w:rPr>
        <w:t>veri</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sahibinin</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açık</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rızası</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pacing w:val="-3"/>
          <w:sz w:val="24"/>
          <w:szCs w:val="24"/>
        </w:rPr>
        <w:t>aranmayacaktır</w:t>
      </w:r>
      <w:proofErr w:type="spellEnd"/>
      <w:r w:rsidRPr="00CC58F1">
        <w:rPr>
          <w:rFonts w:ascii="Times New Roman" w:hAnsi="Times New Roman" w:cs="Times New Roman"/>
          <w:color w:val="231F20"/>
          <w:spacing w:val="-3"/>
          <w:sz w:val="24"/>
          <w:szCs w:val="24"/>
        </w:rPr>
        <w:t>.</w:t>
      </w:r>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Anonim</w:t>
      </w:r>
      <w:proofErr w:type="spellEnd"/>
      <w:r w:rsidRPr="00CC58F1">
        <w:rPr>
          <w:rFonts w:ascii="Times New Roman" w:hAnsi="Times New Roman" w:cs="Times New Roman"/>
          <w:color w:val="231F20"/>
          <w:spacing w:val="-20"/>
          <w:sz w:val="24"/>
          <w:szCs w:val="24"/>
        </w:rPr>
        <w:t xml:space="preserve"> </w:t>
      </w:r>
      <w:r w:rsidRPr="00CC58F1">
        <w:rPr>
          <w:rFonts w:ascii="Times New Roman" w:hAnsi="Times New Roman" w:cs="Times New Roman"/>
          <w:color w:val="231F20"/>
          <w:sz w:val="24"/>
          <w:szCs w:val="24"/>
        </w:rPr>
        <w:t>hale</w:t>
      </w:r>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getirilerek</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işlenen</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kişisel</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veriler</w:t>
      </w:r>
      <w:proofErr w:type="spellEnd"/>
      <w:r w:rsidRPr="00CC58F1">
        <w:rPr>
          <w:rFonts w:ascii="Times New Roman" w:hAnsi="Times New Roman" w:cs="Times New Roman"/>
          <w:color w:val="231F20"/>
          <w:spacing w:val="-20"/>
          <w:sz w:val="24"/>
          <w:szCs w:val="24"/>
        </w:rPr>
        <w:t xml:space="preserve"> </w:t>
      </w:r>
      <w:r w:rsidRPr="00CC58F1">
        <w:rPr>
          <w:rFonts w:ascii="Times New Roman" w:hAnsi="Times New Roman" w:cs="Times New Roman"/>
          <w:color w:val="231F20"/>
          <w:sz w:val="24"/>
          <w:szCs w:val="24"/>
        </w:rPr>
        <w:t>Kanun</w:t>
      </w:r>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pacing w:val="-3"/>
          <w:sz w:val="24"/>
          <w:szCs w:val="24"/>
        </w:rPr>
        <w:t>ve</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Yönetmelik</w:t>
      </w:r>
      <w:proofErr w:type="spellEnd"/>
      <w:r w:rsidRPr="00CC58F1">
        <w:rPr>
          <w:rFonts w:ascii="Times New Roman" w:hAnsi="Times New Roman" w:cs="Times New Roman"/>
          <w:color w:val="231F20"/>
          <w:spacing w:val="-20"/>
          <w:sz w:val="24"/>
          <w:szCs w:val="24"/>
        </w:rPr>
        <w:t xml:space="preserve"> </w:t>
      </w:r>
      <w:proofErr w:type="spellStart"/>
      <w:r w:rsidRPr="00CC58F1">
        <w:rPr>
          <w:rFonts w:ascii="Times New Roman" w:hAnsi="Times New Roman" w:cs="Times New Roman"/>
          <w:color w:val="231F20"/>
          <w:sz w:val="24"/>
          <w:szCs w:val="24"/>
        </w:rPr>
        <w:t>kapsamı</w:t>
      </w:r>
      <w:proofErr w:type="spellEnd"/>
      <w:r w:rsidRPr="00CC58F1">
        <w:rPr>
          <w:rFonts w:ascii="Times New Roman" w:hAnsi="Times New Roman" w:cs="Times New Roman"/>
          <w:color w:val="231F20"/>
          <w:spacing w:val="-21"/>
          <w:sz w:val="24"/>
          <w:szCs w:val="24"/>
        </w:rPr>
        <w:t xml:space="preserve"> </w:t>
      </w:r>
      <w:proofErr w:type="spellStart"/>
      <w:r w:rsidRPr="00CC58F1">
        <w:rPr>
          <w:rFonts w:ascii="Times New Roman" w:hAnsi="Times New Roman" w:cs="Times New Roman"/>
          <w:color w:val="231F20"/>
          <w:sz w:val="24"/>
          <w:szCs w:val="24"/>
        </w:rPr>
        <w:t>dışında</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olacağından</w:t>
      </w:r>
      <w:proofErr w:type="spellEnd"/>
      <w:r w:rsidRPr="00CC58F1">
        <w:rPr>
          <w:rFonts w:ascii="Times New Roman" w:hAnsi="Times New Roman" w:cs="Times New Roman"/>
          <w:color w:val="231F20"/>
          <w:spacing w:val="-15"/>
          <w:sz w:val="24"/>
          <w:szCs w:val="24"/>
        </w:rPr>
        <w:t xml:space="preserve"> </w:t>
      </w:r>
      <w:proofErr w:type="spellStart"/>
      <w:r w:rsidRPr="00CC58F1">
        <w:rPr>
          <w:rFonts w:ascii="Times New Roman" w:hAnsi="Times New Roman" w:cs="Times New Roman"/>
          <w:color w:val="231F20"/>
          <w:sz w:val="24"/>
          <w:szCs w:val="24"/>
        </w:rPr>
        <w:t>Politika’nın</w:t>
      </w:r>
      <w:proofErr w:type="spellEnd"/>
      <w:r w:rsidRPr="00CC58F1">
        <w:rPr>
          <w:rFonts w:ascii="Times New Roman" w:hAnsi="Times New Roman" w:cs="Times New Roman"/>
          <w:color w:val="231F20"/>
          <w:spacing w:val="-15"/>
          <w:sz w:val="24"/>
          <w:szCs w:val="24"/>
        </w:rPr>
        <w:t xml:space="preserve"> </w:t>
      </w:r>
      <w:r w:rsidRPr="00CC58F1">
        <w:rPr>
          <w:rFonts w:ascii="Times New Roman" w:hAnsi="Times New Roman" w:cs="Times New Roman"/>
          <w:color w:val="231F20"/>
          <w:sz w:val="24"/>
          <w:szCs w:val="24"/>
        </w:rPr>
        <w:t>10.</w:t>
      </w:r>
      <w:r w:rsidRPr="00CC58F1">
        <w:rPr>
          <w:rFonts w:ascii="Times New Roman" w:hAnsi="Times New Roman" w:cs="Times New Roman"/>
          <w:color w:val="231F20"/>
          <w:spacing w:val="-15"/>
          <w:sz w:val="24"/>
          <w:szCs w:val="24"/>
        </w:rPr>
        <w:t xml:space="preserve"> </w:t>
      </w:r>
      <w:proofErr w:type="spellStart"/>
      <w:r w:rsidRPr="00CC58F1">
        <w:rPr>
          <w:rFonts w:ascii="Times New Roman" w:hAnsi="Times New Roman" w:cs="Times New Roman"/>
          <w:color w:val="231F20"/>
          <w:sz w:val="24"/>
          <w:szCs w:val="24"/>
        </w:rPr>
        <w:t>Bölümü’nde</w:t>
      </w:r>
      <w:proofErr w:type="spellEnd"/>
      <w:r w:rsidRPr="00CC58F1">
        <w:rPr>
          <w:rFonts w:ascii="Times New Roman" w:hAnsi="Times New Roman" w:cs="Times New Roman"/>
          <w:color w:val="231F20"/>
          <w:spacing w:val="-14"/>
          <w:sz w:val="24"/>
          <w:szCs w:val="24"/>
        </w:rPr>
        <w:t xml:space="preserve"> </w:t>
      </w:r>
      <w:proofErr w:type="spellStart"/>
      <w:r w:rsidRPr="00CC58F1">
        <w:rPr>
          <w:rFonts w:ascii="Times New Roman" w:hAnsi="Times New Roman" w:cs="Times New Roman"/>
          <w:color w:val="231F20"/>
          <w:sz w:val="24"/>
          <w:szCs w:val="24"/>
        </w:rPr>
        <w:t>düzenlenen</w:t>
      </w:r>
      <w:proofErr w:type="spellEnd"/>
      <w:r w:rsidRPr="00CC58F1">
        <w:rPr>
          <w:rFonts w:ascii="Times New Roman" w:hAnsi="Times New Roman" w:cs="Times New Roman"/>
          <w:color w:val="231F20"/>
          <w:spacing w:val="-15"/>
          <w:sz w:val="24"/>
          <w:szCs w:val="24"/>
        </w:rPr>
        <w:t xml:space="preserve"> </w:t>
      </w:r>
      <w:proofErr w:type="spellStart"/>
      <w:r w:rsidRPr="00CC58F1">
        <w:rPr>
          <w:rFonts w:ascii="Times New Roman" w:hAnsi="Times New Roman" w:cs="Times New Roman"/>
          <w:color w:val="231F20"/>
          <w:sz w:val="24"/>
          <w:szCs w:val="24"/>
        </w:rPr>
        <w:t>haklar</w:t>
      </w:r>
      <w:proofErr w:type="spellEnd"/>
      <w:r w:rsidRPr="00CC58F1">
        <w:rPr>
          <w:rFonts w:ascii="Times New Roman" w:hAnsi="Times New Roman" w:cs="Times New Roman"/>
          <w:color w:val="231F20"/>
          <w:spacing w:val="-15"/>
          <w:sz w:val="24"/>
          <w:szCs w:val="24"/>
        </w:rPr>
        <w:t xml:space="preserve"> </w:t>
      </w:r>
      <w:proofErr w:type="spellStart"/>
      <w:r w:rsidRPr="00CC58F1">
        <w:rPr>
          <w:rFonts w:ascii="Times New Roman" w:hAnsi="Times New Roman" w:cs="Times New Roman"/>
          <w:color w:val="231F20"/>
          <w:sz w:val="24"/>
          <w:szCs w:val="24"/>
        </w:rPr>
        <w:t>bu</w:t>
      </w:r>
      <w:proofErr w:type="spellEnd"/>
      <w:r w:rsidRPr="00CC58F1">
        <w:rPr>
          <w:rFonts w:ascii="Times New Roman" w:hAnsi="Times New Roman" w:cs="Times New Roman"/>
          <w:color w:val="231F20"/>
          <w:spacing w:val="-15"/>
          <w:sz w:val="24"/>
          <w:szCs w:val="24"/>
        </w:rPr>
        <w:t xml:space="preserve"> </w:t>
      </w:r>
      <w:proofErr w:type="spellStart"/>
      <w:r w:rsidRPr="00CC58F1">
        <w:rPr>
          <w:rFonts w:ascii="Times New Roman" w:hAnsi="Times New Roman" w:cs="Times New Roman"/>
          <w:color w:val="231F20"/>
          <w:sz w:val="24"/>
          <w:szCs w:val="24"/>
        </w:rPr>
        <w:t>veriler</w:t>
      </w:r>
      <w:proofErr w:type="spellEnd"/>
      <w:r w:rsidRPr="00CC58F1">
        <w:rPr>
          <w:rFonts w:ascii="Times New Roman" w:hAnsi="Times New Roman" w:cs="Times New Roman"/>
          <w:color w:val="231F20"/>
          <w:spacing w:val="-14"/>
          <w:sz w:val="24"/>
          <w:szCs w:val="24"/>
        </w:rPr>
        <w:t xml:space="preserve"> </w:t>
      </w:r>
      <w:proofErr w:type="spellStart"/>
      <w:r w:rsidRPr="00CC58F1">
        <w:rPr>
          <w:rFonts w:ascii="Times New Roman" w:hAnsi="Times New Roman" w:cs="Times New Roman"/>
          <w:color w:val="231F20"/>
          <w:sz w:val="24"/>
          <w:szCs w:val="24"/>
        </w:rPr>
        <w:t>için</w:t>
      </w:r>
      <w:proofErr w:type="spellEnd"/>
      <w:r w:rsidRPr="00CC58F1">
        <w:rPr>
          <w:rFonts w:ascii="Times New Roman" w:hAnsi="Times New Roman" w:cs="Times New Roman"/>
          <w:color w:val="231F20"/>
          <w:spacing w:val="-15"/>
          <w:sz w:val="24"/>
          <w:szCs w:val="24"/>
        </w:rPr>
        <w:t xml:space="preserve"> </w:t>
      </w:r>
      <w:proofErr w:type="spellStart"/>
      <w:r w:rsidRPr="00CC58F1">
        <w:rPr>
          <w:rFonts w:ascii="Times New Roman" w:hAnsi="Times New Roman" w:cs="Times New Roman"/>
          <w:color w:val="231F20"/>
          <w:sz w:val="24"/>
          <w:szCs w:val="24"/>
        </w:rPr>
        <w:t>geçerli</w:t>
      </w:r>
      <w:proofErr w:type="spellEnd"/>
      <w:r w:rsidRPr="00CC58F1">
        <w:rPr>
          <w:rFonts w:ascii="Times New Roman" w:hAnsi="Times New Roman" w:cs="Times New Roman"/>
          <w:color w:val="231F20"/>
          <w:spacing w:val="-15"/>
          <w:sz w:val="24"/>
          <w:szCs w:val="24"/>
        </w:rPr>
        <w:t xml:space="preserve"> </w:t>
      </w:r>
      <w:proofErr w:type="spellStart"/>
      <w:r w:rsidRPr="00CC58F1">
        <w:rPr>
          <w:rFonts w:ascii="Times New Roman" w:hAnsi="Times New Roman" w:cs="Times New Roman"/>
          <w:color w:val="231F20"/>
          <w:sz w:val="24"/>
          <w:szCs w:val="24"/>
        </w:rPr>
        <w:t>olmayacaktır</w:t>
      </w:r>
      <w:proofErr w:type="spellEnd"/>
      <w:r w:rsidRPr="00CC58F1">
        <w:rPr>
          <w:rFonts w:ascii="Times New Roman" w:hAnsi="Times New Roman" w:cs="Times New Roman"/>
          <w:color w:val="231F20"/>
          <w:sz w:val="24"/>
          <w:szCs w:val="24"/>
        </w:rPr>
        <w:t>.</w:t>
      </w:r>
    </w:p>
    <w:p w14:paraId="688065A0" w14:textId="77777777" w:rsidR="00D92057" w:rsidRPr="00CC58F1" w:rsidRDefault="00D92057" w:rsidP="00DD67A0">
      <w:pPr>
        <w:pStyle w:val="GvdeMetni"/>
        <w:spacing w:line="319" w:lineRule="auto"/>
        <w:ind w:left="630" w:right="754"/>
        <w:jc w:val="both"/>
        <w:rPr>
          <w:rFonts w:ascii="Times New Roman" w:hAnsi="Times New Roman" w:cs="Times New Roman"/>
          <w:sz w:val="24"/>
          <w:szCs w:val="24"/>
        </w:rPr>
      </w:pPr>
    </w:p>
    <w:p w14:paraId="6C906F0E" w14:textId="1AC2926C" w:rsidR="008E68CB" w:rsidRPr="002D4455" w:rsidRDefault="008E68CB" w:rsidP="00DD67A0">
      <w:pPr>
        <w:pStyle w:val="ListeParagraf"/>
        <w:numPr>
          <w:ilvl w:val="0"/>
          <w:numId w:val="3"/>
        </w:numPr>
        <w:spacing w:before="100" w:line="238" w:lineRule="atLeast"/>
        <w:jc w:val="both"/>
        <w:rPr>
          <w:rFonts w:ascii="Times New Roman" w:eastAsiaTheme="minorEastAsia" w:hAnsi="Times New Roman" w:cs="Times New Roman"/>
          <w:sz w:val="24"/>
          <w:szCs w:val="24"/>
          <w:lang w:eastAsia="tr-TR"/>
        </w:rPr>
      </w:pPr>
      <w:r w:rsidRPr="002D4455">
        <w:rPr>
          <w:rFonts w:ascii="Times New Roman" w:eastAsiaTheme="minorEastAsia" w:hAnsi="Times New Roman" w:cs="Times New Roman"/>
          <w:b/>
          <w:bCs/>
          <w:sz w:val="24"/>
          <w:szCs w:val="24"/>
          <w:lang w:eastAsia="tr-TR"/>
        </w:rPr>
        <w:t>KİŞİSEL VERİLERİ SAKLAMA VE İMHA SÜRELERİ</w:t>
      </w:r>
    </w:p>
    <w:p w14:paraId="7C015774" w14:textId="77777777" w:rsidR="008E68CB" w:rsidRPr="00AF7E66" w:rsidRDefault="008E68CB" w:rsidP="00DD67A0">
      <w:pPr>
        <w:spacing w:before="100" w:after="0" w:line="238" w:lineRule="atLeast"/>
        <w:ind w:left="720"/>
        <w:jc w:val="both"/>
        <w:rPr>
          <w:rFonts w:ascii="Times New Roman" w:eastAsiaTheme="minorEastAsia" w:hAnsi="Times New Roman" w:cs="Times New Roman"/>
          <w:sz w:val="24"/>
          <w:szCs w:val="24"/>
          <w:lang w:eastAsia="tr-TR"/>
        </w:rPr>
      </w:pPr>
    </w:p>
    <w:p w14:paraId="5A850895" w14:textId="2B576126" w:rsidR="008E68CB" w:rsidRPr="00AF7E66" w:rsidRDefault="00D92057" w:rsidP="00DD67A0">
      <w:pPr>
        <w:spacing w:before="100" w:after="0" w:line="238" w:lineRule="atLeast"/>
        <w:ind w:left="720"/>
        <w:jc w:val="both"/>
        <w:rPr>
          <w:rFonts w:ascii="Times New Roman" w:eastAsiaTheme="minorEastAsia" w:hAnsi="Times New Roman" w:cs="Times New Roman"/>
          <w:sz w:val="24"/>
          <w:szCs w:val="24"/>
          <w:lang w:eastAsia="tr-TR"/>
        </w:rPr>
      </w:pPr>
      <w:r>
        <w:rPr>
          <w:rFonts w:ascii="Times New Roman" w:hAnsi="Times New Roman" w:cs="Times New Roman"/>
          <w:b/>
          <w:sz w:val="24"/>
          <w:szCs w:val="24"/>
          <w:shd w:val="clear" w:color="auto" w:fill="FFFFFF"/>
        </w:rPr>
        <w:t xml:space="preserve">Veri sorumlusu </w:t>
      </w:r>
      <w:r w:rsidR="008E68CB" w:rsidRPr="00AF7E66">
        <w:rPr>
          <w:rFonts w:ascii="Times New Roman" w:eastAsiaTheme="minorEastAsia" w:hAnsi="Times New Roman" w:cs="Times New Roman"/>
          <w:sz w:val="24"/>
          <w:szCs w:val="24"/>
          <w:lang w:eastAsia="tr-TR"/>
        </w:rPr>
        <w:t>tarafından, faaliyetler kapsamında işlenmekte olan kişisel verilerle ilgili olarak;</w:t>
      </w:r>
    </w:p>
    <w:p w14:paraId="71365A6F" w14:textId="3ABEA660" w:rsidR="008E68CB" w:rsidRPr="00AF7E66" w:rsidRDefault="008E68CB" w:rsidP="00DD67A0">
      <w:pPr>
        <w:numPr>
          <w:ilvl w:val="0"/>
          <w:numId w:val="19"/>
        </w:numPr>
        <w:spacing w:before="100" w:after="0" w:line="238" w:lineRule="atLeast"/>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sz w:val="24"/>
          <w:szCs w:val="24"/>
          <w:lang w:eastAsia="tr-TR"/>
        </w:rPr>
        <w:t xml:space="preserve">Süreçler bağlı olarak gerçekleştirilen faaliyetler kapsamındaki tüm kişisel verilerle ilgili kişisel veri bazında saklama süreleri </w:t>
      </w:r>
      <w:r w:rsidR="00D92057">
        <w:rPr>
          <w:rFonts w:ascii="Times New Roman" w:hAnsi="Times New Roman" w:cs="Times New Roman"/>
          <w:b/>
          <w:sz w:val="24"/>
          <w:szCs w:val="24"/>
          <w:shd w:val="clear" w:color="auto" w:fill="FFFFFF"/>
        </w:rPr>
        <w:t xml:space="preserve">Veri sorumlusu </w:t>
      </w:r>
      <w:r w:rsidRPr="00AF7E66">
        <w:rPr>
          <w:rFonts w:ascii="Times New Roman" w:eastAsiaTheme="minorEastAsia" w:hAnsi="Times New Roman" w:cs="Times New Roman"/>
          <w:sz w:val="24"/>
          <w:szCs w:val="24"/>
          <w:lang w:eastAsia="tr-TR"/>
        </w:rPr>
        <w:t>Kişisel Veri İşleme Envanterinde;</w:t>
      </w:r>
    </w:p>
    <w:p w14:paraId="4D3856A0" w14:textId="77777777" w:rsidR="008E68CB" w:rsidRPr="00AF7E66" w:rsidRDefault="008E68CB" w:rsidP="00DD67A0">
      <w:pPr>
        <w:numPr>
          <w:ilvl w:val="0"/>
          <w:numId w:val="19"/>
        </w:numPr>
        <w:spacing w:before="100" w:after="0" w:line="238" w:lineRule="atLeast"/>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sz w:val="24"/>
          <w:szCs w:val="24"/>
          <w:lang w:eastAsia="tr-TR"/>
        </w:rPr>
        <w:t xml:space="preserve">Veri kategorileri bazında saklama süreleri </w:t>
      </w:r>
      <w:proofErr w:type="spellStart"/>
      <w:r w:rsidRPr="00AF7E66">
        <w:rPr>
          <w:rFonts w:ascii="Times New Roman" w:eastAsiaTheme="minorEastAsia" w:hAnsi="Times New Roman" w:cs="Times New Roman"/>
          <w:sz w:val="24"/>
          <w:szCs w:val="24"/>
          <w:lang w:eastAsia="tr-TR"/>
        </w:rPr>
        <w:t>VERBİS’e</w:t>
      </w:r>
      <w:proofErr w:type="spellEnd"/>
      <w:r w:rsidRPr="00AF7E66">
        <w:rPr>
          <w:rFonts w:ascii="Times New Roman" w:eastAsiaTheme="minorEastAsia" w:hAnsi="Times New Roman" w:cs="Times New Roman"/>
          <w:sz w:val="24"/>
          <w:szCs w:val="24"/>
          <w:lang w:eastAsia="tr-TR"/>
        </w:rPr>
        <w:t xml:space="preserve"> kayıtta;</w:t>
      </w:r>
    </w:p>
    <w:p w14:paraId="243489CF" w14:textId="5AFD5FD1" w:rsidR="008E68CB" w:rsidRPr="00D92057" w:rsidRDefault="008E68CB" w:rsidP="00DD67A0">
      <w:pPr>
        <w:numPr>
          <w:ilvl w:val="0"/>
          <w:numId w:val="19"/>
        </w:numPr>
        <w:spacing w:before="100" w:beforeAutospacing="1" w:after="0" w:line="238" w:lineRule="atLeast"/>
        <w:jc w:val="both"/>
        <w:rPr>
          <w:rFonts w:ascii="Times New Roman" w:eastAsiaTheme="minorEastAsia" w:hAnsi="Times New Roman" w:cs="Times New Roman"/>
          <w:sz w:val="24"/>
          <w:szCs w:val="24"/>
          <w:lang w:eastAsia="tr-TR"/>
        </w:rPr>
      </w:pPr>
      <w:r w:rsidRPr="00D92057">
        <w:rPr>
          <w:rFonts w:ascii="Times New Roman" w:eastAsiaTheme="minorEastAsia" w:hAnsi="Times New Roman" w:cs="Times New Roman"/>
          <w:sz w:val="24"/>
          <w:szCs w:val="24"/>
          <w:lang w:eastAsia="tr-TR"/>
        </w:rPr>
        <w:t>Süreç bazında saklama süreleri ise Kişisel Veri Saklama ve İmha Politikasında</w:t>
      </w:r>
      <w:r w:rsidR="00D92057">
        <w:rPr>
          <w:rFonts w:ascii="Times New Roman" w:eastAsiaTheme="minorEastAsia" w:hAnsi="Times New Roman" w:cs="Times New Roman"/>
          <w:sz w:val="24"/>
          <w:szCs w:val="24"/>
          <w:lang w:eastAsia="tr-TR"/>
        </w:rPr>
        <w:t xml:space="preserve"> </w:t>
      </w:r>
      <w:r w:rsidRPr="00D92057">
        <w:rPr>
          <w:rFonts w:ascii="Times New Roman" w:eastAsiaTheme="minorEastAsia" w:hAnsi="Times New Roman" w:cs="Times New Roman"/>
          <w:sz w:val="24"/>
          <w:szCs w:val="24"/>
          <w:lang w:eastAsia="tr-TR"/>
        </w:rPr>
        <w:t>yer alır</w:t>
      </w:r>
      <w:r w:rsidRPr="00D92057">
        <w:rPr>
          <w:rFonts w:ascii="Times New Roman" w:eastAsiaTheme="minorEastAsia" w:hAnsi="Times New Roman" w:cs="Times New Roman"/>
          <w:b/>
          <w:bCs/>
          <w:sz w:val="24"/>
          <w:szCs w:val="24"/>
          <w:lang w:eastAsia="tr-TR"/>
        </w:rPr>
        <w:t>.</w:t>
      </w:r>
    </w:p>
    <w:p w14:paraId="652782BC" w14:textId="77777777" w:rsidR="008E68CB" w:rsidRPr="00AF7E66" w:rsidRDefault="008E68CB" w:rsidP="00DD67A0">
      <w:pPr>
        <w:spacing w:before="100" w:after="0" w:line="238" w:lineRule="atLeast"/>
        <w:ind w:left="363"/>
        <w:jc w:val="both"/>
        <w:rPr>
          <w:rFonts w:ascii="Times New Roman" w:eastAsiaTheme="minorEastAsia" w:hAnsi="Times New Roman" w:cs="Times New Roman"/>
          <w:sz w:val="24"/>
          <w:szCs w:val="24"/>
          <w:lang w:eastAsia="tr-TR"/>
        </w:rPr>
      </w:pPr>
    </w:p>
    <w:p w14:paraId="37CF40A9" w14:textId="1CED9BF4" w:rsidR="008E68CB" w:rsidRDefault="008E68CB" w:rsidP="00DD67A0">
      <w:pPr>
        <w:spacing w:before="100" w:after="0" w:line="238" w:lineRule="atLeast"/>
        <w:ind w:left="363"/>
        <w:jc w:val="both"/>
        <w:rPr>
          <w:rFonts w:ascii="Times New Roman" w:eastAsiaTheme="minorEastAsia" w:hAnsi="Times New Roman" w:cs="Times New Roman"/>
          <w:b/>
          <w:bCs/>
          <w:sz w:val="24"/>
          <w:szCs w:val="24"/>
          <w:lang w:eastAsia="tr-TR"/>
        </w:rPr>
      </w:pPr>
      <w:r w:rsidRPr="00AF7E66">
        <w:rPr>
          <w:rFonts w:ascii="Times New Roman" w:eastAsiaTheme="minorEastAsia" w:hAnsi="Times New Roman" w:cs="Times New Roman"/>
          <w:b/>
          <w:bCs/>
          <w:sz w:val="24"/>
          <w:szCs w:val="24"/>
          <w:lang w:eastAsia="tr-TR"/>
        </w:rPr>
        <w:t>Saklama ve İmha Süreleri</w:t>
      </w:r>
    </w:p>
    <w:p w14:paraId="1C76650E" w14:textId="58423B57" w:rsidR="002D4455" w:rsidRDefault="002D4455" w:rsidP="00DD67A0">
      <w:pPr>
        <w:spacing w:before="100" w:after="0" w:line="268" w:lineRule="auto"/>
        <w:ind w:right="278" w:firstLine="363"/>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 xml:space="preserve">Veri Sorumlusu </w:t>
      </w:r>
      <w:r w:rsidRPr="00AF7E66">
        <w:rPr>
          <w:rFonts w:ascii="Times New Roman" w:eastAsiaTheme="minorEastAsia" w:hAnsi="Times New Roman" w:cs="Times New Roman"/>
          <w:sz w:val="24"/>
          <w:szCs w:val="24"/>
          <w:lang w:eastAsia="tr-TR"/>
        </w:rPr>
        <w:t xml:space="preserve">Kanun, ilgili mevzuat, Kişisel Verilerin İşlenmesi ve Korunması Politikası, diğer hazırladığı politikalar ve işbu Kişisel Verileri Saklama ve İmha Politikası uyarınca sorumlu olduğu kişisel verileri silme, yok etme veya anonim hale getirme yükümlülüğünün ortaya çıktığı </w:t>
      </w:r>
      <w:r w:rsidRPr="00AF7E66">
        <w:rPr>
          <w:rFonts w:ascii="Times New Roman" w:eastAsiaTheme="minorEastAsia" w:hAnsi="Times New Roman" w:cs="Times New Roman"/>
          <w:sz w:val="24"/>
          <w:szCs w:val="24"/>
          <w:lang w:eastAsia="tr-TR"/>
        </w:rPr>
        <w:lastRenderedPageBreak/>
        <w:t>tarihi takip eden ilk periyodik imha işleminde, kişisel verileri siler, yok eder veya anonim hale getirir.</w:t>
      </w:r>
    </w:p>
    <w:p w14:paraId="3371738E" w14:textId="77777777" w:rsidR="00E92EC2" w:rsidRPr="00AF7E66" w:rsidRDefault="00E92EC2" w:rsidP="00DD67A0">
      <w:pPr>
        <w:spacing w:before="100" w:after="0" w:line="268" w:lineRule="auto"/>
        <w:ind w:right="278" w:firstLine="363"/>
        <w:jc w:val="both"/>
        <w:rPr>
          <w:rFonts w:ascii="Times New Roman" w:eastAsiaTheme="minorEastAsia" w:hAnsi="Times New Roman" w:cs="Times New Roman"/>
          <w:sz w:val="24"/>
          <w:szCs w:val="24"/>
          <w:lang w:eastAsia="tr-TR"/>
        </w:rPr>
      </w:pPr>
    </w:p>
    <w:tbl>
      <w:tblPr>
        <w:tblStyle w:val="TableNormal"/>
        <w:tblpPr w:leftFromText="141" w:rightFromText="141" w:vertAnchor="text" w:horzAnchor="margin" w:tblpXSpec="center" w:tblpY="218"/>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8"/>
        <w:gridCol w:w="3293"/>
        <w:gridCol w:w="1943"/>
        <w:gridCol w:w="3450"/>
      </w:tblGrid>
      <w:tr w:rsidR="008C2D36" w:rsidRPr="00CC58F1" w14:paraId="6AA72102" w14:textId="77777777" w:rsidTr="006105F9">
        <w:trPr>
          <w:trHeight w:val="289"/>
        </w:trPr>
        <w:tc>
          <w:tcPr>
            <w:tcW w:w="1378" w:type="dxa"/>
          </w:tcPr>
          <w:p w14:paraId="2BF06938" w14:textId="77777777" w:rsidR="008C2D36" w:rsidRPr="00CC58F1" w:rsidRDefault="008C2D36" w:rsidP="008C2D36">
            <w:pPr>
              <w:pStyle w:val="TableParagraph"/>
              <w:spacing w:line="268" w:lineRule="exact"/>
              <w:ind w:left="200"/>
              <w:jc w:val="both"/>
              <w:rPr>
                <w:rFonts w:ascii="Times New Roman" w:hAnsi="Times New Roman" w:cs="Times New Roman"/>
                <w:sz w:val="24"/>
                <w:szCs w:val="24"/>
              </w:rPr>
            </w:pPr>
            <w:r w:rsidRPr="00CC58F1">
              <w:rPr>
                <w:rFonts w:ascii="Times New Roman" w:hAnsi="Times New Roman" w:cs="Times New Roman"/>
                <w:color w:val="231F20"/>
                <w:sz w:val="24"/>
                <w:szCs w:val="24"/>
              </w:rPr>
              <w:t>VERİ SAHİBİ</w:t>
            </w:r>
          </w:p>
        </w:tc>
        <w:tc>
          <w:tcPr>
            <w:tcW w:w="3293" w:type="dxa"/>
          </w:tcPr>
          <w:p w14:paraId="41014A9B" w14:textId="77777777" w:rsidR="008C2D36" w:rsidRPr="00CC58F1" w:rsidRDefault="008C2D36" w:rsidP="008C2D36">
            <w:pPr>
              <w:pStyle w:val="TableParagraph"/>
              <w:spacing w:line="268" w:lineRule="exact"/>
              <w:jc w:val="both"/>
              <w:rPr>
                <w:rFonts w:ascii="Times New Roman" w:hAnsi="Times New Roman" w:cs="Times New Roman"/>
                <w:sz w:val="24"/>
                <w:szCs w:val="24"/>
              </w:rPr>
            </w:pPr>
            <w:r w:rsidRPr="00CC58F1">
              <w:rPr>
                <w:rFonts w:ascii="Times New Roman" w:hAnsi="Times New Roman" w:cs="Times New Roman"/>
                <w:color w:val="231F20"/>
                <w:sz w:val="24"/>
                <w:szCs w:val="24"/>
              </w:rPr>
              <w:t>VERİ KATEGORİSİ</w:t>
            </w:r>
          </w:p>
        </w:tc>
        <w:tc>
          <w:tcPr>
            <w:tcW w:w="1943" w:type="dxa"/>
          </w:tcPr>
          <w:p w14:paraId="6997FE2A" w14:textId="77777777" w:rsidR="008C2D36" w:rsidRPr="00CC58F1" w:rsidRDefault="008C2D36" w:rsidP="008C2D36">
            <w:pPr>
              <w:pStyle w:val="TableParagraph"/>
              <w:spacing w:line="268" w:lineRule="exact"/>
              <w:jc w:val="both"/>
              <w:rPr>
                <w:rFonts w:ascii="Times New Roman" w:hAnsi="Times New Roman" w:cs="Times New Roman"/>
                <w:sz w:val="24"/>
                <w:szCs w:val="24"/>
              </w:rPr>
            </w:pPr>
            <w:r w:rsidRPr="00CC58F1">
              <w:rPr>
                <w:rFonts w:ascii="Times New Roman" w:hAnsi="Times New Roman" w:cs="Times New Roman"/>
                <w:color w:val="231F20"/>
                <w:sz w:val="24"/>
                <w:szCs w:val="24"/>
              </w:rPr>
              <w:t>VERİ SAKLAMA SÜRESİ</w:t>
            </w:r>
          </w:p>
        </w:tc>
        <w:tc>
          <w:tcPr>
            <w:tcW w:w="3450" w:type="dxa"/>
          </w:tcPr>
          <w:p w14:paraId="06FE73A4" w14:textId="77777777" w:rsidR="008C2D36" w:rsidRPr="00CC58F1" w:rsidRDefault="008C2D36" w:rsidP="008C2D36">
            <w:pPr>
              <w:pStyle w:val="TableParagraph"/>
              <w:spacing w:line="268" w:lineRule="exact"/>
              <w:ind w:left="114"/>
              <w:jc w:val="both"/>
              <w:rPr>
                <w:rFonts w:ascii="Times New Roman" w:hAnsi="Times New Roman" w:cs="Times New Roman"/>
                <w:sz w:val="24"/>
                <w:szCs w:val="24"/>
              </w:rPr>
            </w:pPr>
            <w:r w:rsidRPr="00CC58F1">
              <w:rPr>
                <w:rFonts w:ascii="Times New Roman" w:hAnsi="Times New Roman" w:cs="Times New Roman"/>
                <w:color w:val="231F20"/>
                <w:sz w:val="24"/>
                <w:szCs w:val="24"/>
              </w:rPr>
              <w:t>İMHA SÜRESİ</w:t>
            </w:r>
          </w:p>
        </w:tc>
      </w:tr>
      <w:tr w:rsidR="008C2D36" w:rsidRPr="00CC58F1" w14:paraId="6A56AEB0" w14:textId="77777777" w:rsidTr="006105F9">
        <w:trPr>
          <w:trHeight w:val="1722"/>
        </w:trPr>
        <w:tc>
          <w:tcPr>
            <w:tcW w:w="1378" w:type="dxa"/>
          </w:tcPr>
          <w:p w14:paraId="28AA400A" w14:textId="77777777" w:rsidR="008C2D36" w:rsidRPr="00CC58F1" w:rsidRDefault="008C2D36" w:rsidP="008C2D36">
            <w:pPr>
              <w:pStyle w:val="TableParagraph"/>
              <w:spacing w:before="17"/>
              <w:ind w:left="200"/>
              <w:jc w:val="both"/>
              <w:rPr>
                <w:rFonts w:ascii="Times New Roman" w:hAnsi="Times New Roman" w:cs="Times New Roman"/>
                <w:sz w:val="24"/>
                <w:szCs w:val="24"/>
              </w:rPr>
            </w:pPr>
            <w:proofErr w:type="spellStart"/>
            <w:r w:rsidRPr="00CC58F1">
              <w:rPr>
                <w:rFonts w:ascii="Times New Roman" w:hAnsi="Times New Roman" w:cs="Times New Roman"/>
                <w:color w:val="231F20"/>
                <w:sz w:val="24"/>
                <w:szCs w:val="24"/>
              </w:rPr>
              <w:t>Çalışan</w:t>
            </w:r>
            <w:proofErr w:type="spellEnd"/>
          </w:p>
        </w:tc>
        <w:tc>
          <w:tcPr>
            <w:tcW w:w="3293" w:type="dxa"/>
          </w:tcPr>
          <w:p w14:paraId="26679235" w14:textId="77777777" w:rsidR="008C2D36" w:rsidRPr="00CC58F1" w:rsidRDefault="008C2D36" w:rsidP="008C2D36">
            <w:pPr>
              <w:pStyle w:val="TableParagraph"/>
              <w:spacing w:before="69" w:line="177" w:lineRule="auto"/>
              <w:ind w:right="19"/>
              <w:jc w:val="both"/>
              <w:rPr>
                <w:rFonts w:ascii="Times New Roman" w:hAnsi="Times New Roman" w:cs="Times New Roman"/>
                <w:sz w:val="24"/>
                <w:szCs w:val="24"/>
              </w:rPr>
            </w:pPr>
            <w:proofErr w:type="spellStart"/>
            <w:r>
              <w:rPr>
                <w:rFonts w:ascii="Times New Roman" w:hAnsi="Times New Roman" w:cs="Times New Roman"/>
                <w:color w:val="231F20"/>
                <w:sz w:val="24"/>
                <w:szCs w:val="24"/>
              </w:rPr>
              <w:t>İ</w:t>
            </w:r>
            <w:r w:rsidRPr="00CC58F1">
              <w:rPr>
                <w:rFonts w:ascii="Times New Roman" w:hAnsi="Times New Roman" w:cs="Times New Roman"/>
                <w:color w:val="231F20"/>
                <w:sz w:val="24"/>
                <w:szCs w:val="24"/>
              </w:rPr>
              <w:t>şlem</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güvenliği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bilgisi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çalışan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işlem</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bilgisi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çalışan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performans</w:t>
            </w:r>
            <w:proofErr w:type="spellEnd"/>
            <w:r>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işe</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alım</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evrakları</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ceza</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mahkûmiyeti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ve</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güvenlik</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tedbirleri</w:t>
            </w:r>
            <w:proofErr w:type="spellEnd"/>
            <w:r w:rsidRPr="00CC58F1">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İş</w:t>
            </w:r>
            <w:proofErr w:type="spellEnd"/>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Kanunu</w:t>
            </w:r>
            <w:proofErr w:type="spellEnd"/>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kapsamındaki</w:t>
            </w:r>
            <w:proofErr w:type="spellEnd"/>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belgeler</w:t>
            </w:r>
            <w:proofErr w:type="spellEnd"/>
          </w:p>
        </w:tc>
        <w:tc>
          <w:tcPr>
            <w:tcW w:w="1943" w:type="dxa"/>
          </w:tcPr>
          <w:p w14:paraId="6E60B52C" w14:textId="77777777" w:rsidR="008C2D36" w:rsidRPr="00CC58F1" w:rsidRDefault="008C2D36" w:rsidP="008C2D36">
            <w:pPr>
              <w:pStyle w:val="TableParagraph"/>
              <w:spacing w:before="69" w:line="177" w:lineRule="auto"/>
              <w:jc w:val="both"/>
              <w:rPr>
                <w:rFonts w:ascii="Times New Roman" w:hAnsi="Times New Roman" w:cs="Times New Roman"/>
                <w:sz w:val="24"/>
                <w:szCs w:val="24"/>
              </w:rPr>
            </w:pPr>
            <w:proofErr w:type="spellStart"/>
            <w:r w:rsidRPr="00CC58F1">
              <w:rPr>
                <w:rFonts w:ascii="Times New Roman" w:hAnsi="Times New Roman" w:cs="Times New Roman"/>
                <w:color w:val="231F20"/>
                <w:sz w:val="24"/>
                <w:szCs w:val="24"/>
              </w:rPr>
              <w:t>Hizmet</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akdinin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hitamından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itibaren</w:t>
            </w:r>
            <w:proofErr w:type="spellEnd"/>
            <w:r w:rsidRPr="00CC58F1">
              <w:rPr>
                <w:rFonts w:ascii="Times New Roman" w:hAnsi="Times New Roman" w:cs="Times New Roman"/>
                <w:color w:val="231F20"/>
                <w:sz w:val="24"/>
                <w:szCs w:val="24"/>
              </w:rPr>
              <w:t xml:space="preserve"> 10 (on) </w:t>
            </w:r>
            <w:proofErr w:type="spellStart"/>
            <w:r w:rsidRPr="00CC58F1">
              <w:rPr>
                <w:rFonts w:ascii="Times New Roman" w:hAnsi="Times New Roman" w:cs="Times New Roman"/>
                <w:color w:val="231F20"/>
                <w:sz w:val="24"/>
                <w:szCs w:val="24"/>
              </w:rPr>
              <w:t>yıl</w:t>
            </w:r>
            <w:proofErr w:type="spellEnd"/>
          </w:p>
        </w:tc>
        <w:tc>
          <w:tcPr>
            <w:tcW w:w="3450" w:type="dxa"/>
          </w:tcPr>
          <w:p w14:paraId="0F13427D" w14:textId="77777777" w:rsidR="008C2D36" w:rsidRDefault="008C2D36" w:rsidP="008C2D36">
            <w:pPr>
              <w:pStyle w:val="TableParagraph"/>
              <w:spacing w:before="69" w:line="177" w:lineRule="auto"/>
              <w:ind w:left="114"/>
              <w:jc w:val="both"/>
              <w:rPr>
                <w:rFonts w:ascii="Times New Roman" w:hAnsi="Times New Roman" w:cs="Times New Roman"/>
                <w:color w:val="231F20"/>
                <w:sz w:val="24"/>
                <w:szCs w:val="24"/>
              </w:rPr>
            </w:pPr>
            <w:proofErr w:type="spellStart"/>
            <w:r w:rsidRPr="00CC58F1">
              <w:rPr>
                <w:rFonts w:ascii="Times New Roman" w:hAnsi="Times New Roman" w:cs="Times New Roman"/>
                <w:color w:val="231F20"/>
                <w:sz w:val="24"/>
                <w:szCs w:val="24"/>
              </w:rPr>
              <w:t>Saklama</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süresinin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bitimini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takip</w:t>
            </w:r>
            <w:proofErr w:type="spellEnd"/>
          </w:p>
          <w:p w14:paraId="70EA5F4B" w14:textId="77777777" w:rsidR="008C2D36" w:rsidRPr="00CC58F1" w:rsidRDefault="008C2D36" w:rsidP="008C2D36">
            <w:pPr>
              <w:pStyle w:val="TableParagraph"/>
              <w:spacing w:before="69" w:line="177" w:lineRule="auto"/>
              <w:ind w:left="114"/>
              <w:jc w:val="both"/>
              <w:rPr>
                <w:rFonts w:ascii="Times New Roman" w:hAnsi="Times New Roman" w:cs="Times New Roman"/>
                <w:sz w:val="24"/>
                <w:szCs w:val="24"/>
              </w:rPr>
            </w:pPr>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eden</w:t>
            </w:r>
            <w:proofErr w:type="spellEnd"/>
            <w:r>
              <w:rPr>
                <w:rFonts w:ascii="Times New Roman" w:hAnsi="Times New Roman" w:cs="Times New Roman"/>
                <w:color w:val="231F20"/>
                <w:sz w:val="24"/>
                <w:szCs w:val="24"/>
              </w:rPr>
              <w:t xml:space="preserve"> </w:t>
            </w:r>
            <w:r w:rsidRPr="00AF7E66">
              <w:rPr>
                <w:rFonts w:ascii="Times New Roman" w:eastAsia="Times New Roman" w:hAnsi="Times New Roman" w:cs="Times New Roman"/>
                <w:color w:val="333333"/>
                <w:sz w:val="24"/>
                <w:szCs w:val="24"/>
                <w:lang w:eastAsia="tr-TR"/>
              </w:rPr>
              <w:t xml:space="preserve">180 </w:t>
            </w:r>
            <w:proofErr w:type="spellStart"/>
            <w:r w:rsidRPr="00AF7E66">
              <w:rPr>
                <w:rFonts w:ascii="Times New Roman" w:eastAsia="Times New Roman" w:hAnsi="Times New Roman" w:cs="Times New Roman"/>
                <w:color w:val="333333"/>
                <w:sz w:val="24"/>
                <w:szCs w:val="24"/>
                <w:lang w:eastAsia="tr-TR"/>
              </w:rPr>
              <w:t>gün</w:t>
            </w:r>
            <w:proofErr w:type="spellEnd"/>
            <w:r w:rsidRPr="00AF7E66">
              <w:rPr>
                <w:rFonts w:ascii="Times New Roman" w:eastAsia="Times New Roman" w:hAnsi="Times New Roman" w:cs="Times New Roman"/>
                <w:color w:val="333333"/>
                <w:sz w:val="24"/>
                <w:szCs w:val="24"/>
                <w:lang w:eastAsia="tr-TR"/>
              </w:rPr>
              <w:t xml:space="preserve"> </w:t>
            </w:r>
            <w:proofErr w:type="spellStart"/>
            <w:r w:rsidRPr="00AF7E66">
              <w:rPr>
                <w:rFonts w:ascii="Times New Roman" w:eastAsia="Times New Roman" w:hAnsi="Times New Roman" w:cs="Times New Roman"/>
                <w:color w:val="333333"/>
                <w:sz w:val="24"/>
                <w:szCs w:val="24"/>
                <w:lang w:eastAsia="tr-TR"/>
              </w:rPr>
              <w:t>içerisinde</w:t>
            </w:r>
            <w:proofErr w:type="spellEnd"/>
          </w:p>
        </w:tc>
      </w:tr>
      <w:tr w:rsidR="008C2D36" w:rsidRPr="00CC58F1" w14:paraId="48FEFBAF" w14:textId="77777777" w:rsidTr="006105F9">
        <w:trPr>
          <w:trHeight w:val="1722"/>
        </w:trPr>
        <w:tc>
          <w:tcPr>
            <w:tcW w:w="1378" w:type="dxa"/>
          </w:tcPr>
          <w:p w14:paraId="1A788C40" w14:textId="77777777" w:rsidR="008C2D36" w:rsidRPr="00CC58F1" w:rsidRDefault="008C2D36" w:rsidP="008C2D36">
            <w:pPr>
              <w:pStyle w:val="TableParagraph"/>
              <w:spacing w:before="17"/>
              <w:ind w:left="200"/>
              <w:jc w:val="both"/>
              <w:rPr>
                <w:rFonts w:ascii="Times New Roman" w:hAnsi="Times New Roman" w:cs="Times New Roman"/>
                <w:sz w:val="24"/>
                <w:szCs w:val="24"/>
              </w:rPr>
            </w:pPr>
            <w:proofErr w:type="spellStart"/>
            <w:r w:rsidRPr="00CC58F1">
              <w:rPr>
                <w:rFonts w:ascii="Times New Roman" w:hAnsi="Times New Roman" w:cs="Times New Roman"/>
                <w:color w:val="231F20"/>
                <w:sz w:val="24"/>
                <w:szCs w:val="24"/>
              </w:rPr>
              <w:t>Çalışan</w:t>
            </w:r>
            <w:proofErr w:type="spellEnd"/>
          </w:p>
        </w:tc>
        <w:tc>
          <w:tcPr>
            <w:tcW w:w="3293" w:type="dxa"/>
          </w:tcPr>
          <w:p w14:paraId="1DA945D3" w14:textId="77777777" w:rsidR="008C2D36" w:rsidRPr="00CC58F1" w:rsidRDefault="008C2D36" w:rsidP="008C2D36">
            <w:pPr>
              <w:pStyle w:val="TableParagraph"/>
              <w:spacing w:before="69" w:line="177" w:lineRule="auto"/>
              <w:ind w:right="19"/>
              <w:jc w:val="both"/>
              <w:rPr>
                <w:rFonts w:ascii="Times New Roman" w:hAnsi="Times New Roman" w:cs="Times New Roman"/>
                <w:sz w:val="24"/>
                <w:szCs w:val="24"/>
              </w:rPr>
            </w:pPr>
            <w:proofErr w:type="spellStart"/>
            <w:r w:rsidRPr="00CC58F1">
              <w:rPr>
                <w:rFonts w:ascii="Times New Roman" w:hAnsi="Times New Roman" w:cs="Times New Roman"/>
                <w:color w:val="231F20"/>
                <w:sz w:val="24"/>
                <w:szCs w:val="24"/>
              </w:rPr>
              <w:t>Kimlik</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verisi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imza</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iletişim</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bilgisi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aile</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bireyleri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ve</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yakın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bilgisi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doğum</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tarihi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medeni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hali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bordro</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bilgileri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yan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haklar</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ve</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menfaatler</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bilgisi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işe</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giriş</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belgesi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kayıtları</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adli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makamlarla</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yapılan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yazışmalar</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görsel</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bilgiler</w:t>
            </w:r>
            <w:proofErr w:type="spellEnd"/>
            <w:r w:rsidRPr="00CC58F1">
              <w:rPr>
                <w:rFonts w:ascii="Times New Roman" w:hAnsi="Times New Roman" w:cs="Times New Roman"/>
                <w:color w:val="231F20"/>
                <w:sz w:val="24"/>
                <w:szCs w:val="24"/>
              </w:rPr>
              <w:t>.</w:t>
            </w:r>
          </w:p>
        </w:tc>
        <w:tc>
          <w:tcPr>
            <w:tcW w:w="1943" w:type="dxa"/>
          </w:tcPr>
          <w:p w14:paraId="01E86993" w14:textId="77777777" w:rsidR="008C2D36" w:rsidRPr="00CC58F1" w:rsidRDefault="008C2D36" w:rsidP="008C2D36">
            <w:pPr>
              <w:pStyle w:val="TableParagraph"/>
              <w:spacing w:before="69" w:line="177" w:lineRule="auto"/>
              <w:jc w:val="both"/>
              <w:rPr>
                <w:rFonts w:ascii="Times New Roman" w:hAnsi="Times New Roman" w:cs="Times New Roman"/>
                <w:sz w:val="24"/>
                <w:szCs w:val="24"/>
              </w:rPr>
            </w:pPr>
            <w:proofErr w:type="spellStart"/>
            <w:r w:rsidRPr="00CC58F1">
              <w:rPr>
                <w:rFonts w:ascii="Times New Roman" w:hAnsi="Times New Roman" w:cs="Times New Roman"/>
                <w:color w:val="231F20"/>
                <w:sz w:val="24"/>
                <w:szCs w:val="24"/>
              </w:rPr>
              <w:t>Hizmet</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akdinin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hitamından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itibaren</w:t>
            </w:r>
            <w:proofErr w:type="spellEnd"/>
            <w:r w:rsidRPr="00CC58F1">
              <w:rPr>
                <w:rFonts w:ascii="Times New Roman" w:hAnsi="Times New Roman" w:cs="Times New Roman"/>
                <w:color w:val="231F20"/>
                <w:sz w:val="24"/>
                <w:szCs w:val="24"/>
              </w:rPr>
              <w:t xml:space="preserve"> 1</w:t>
            </w:r>
            <w:r>
              <w:rPr>
                <w:rFonts w:ascii="Times New Roman" w:hAnsi="Times New Roman" w:cs="Times New Roman"/>
                <w:color w:val="231F20"/>
                <w:sz w:val="24"/>
                <w:szCs w:val="24"/>
              </w:rPr>
              <w:t>0</w:t>
            </w:r>
            <w:r w:rsidRPr="00CC58F1">
              <w:rPr>
                <w:rFonts w:ascii="Times New Roman" w:hAnsi="Times New Roman" w:cs="Times New Roman"/>
                <w:color w:val="231F20"/>
                <w:sz w:val="24"/>
                <w:szCs w:val="24"/>
              </w:rPr>
              <w:t xml:space="preserve"> (on) </w:t>
            </w:r>
            <w:proofErr w:type="spellStart"/>
            <w:r w:rsidRPr="00CC58F1">
              <w:rPr>
                <w:rFonts w:ascii="Times New Roman" w:hAnsi="Times New Roman" w:cs="Times New Roman"/>
                <w:color w:val="231F20"/>
                <w:sz w:val="24"/>
                <w:szCs w:val="24"/>
              </w:rPr>
              <w:t>yıl</w:t>
            </w:r>
            <w:proofErr w:type="spellEnd"/>
          </w:p>
        </w:tc>
        <w:tc>
          <w:tcPr>
            <w:tcW w:w="3450" w:type="dxa"/>
          </w:tcPr>
          <w:p w14:paraId="4C26EF8A" w14:textId="77777777" w:rsidR="008C2D36" w:rsidRDefault="008C2D36" w:rsidP="008C2D36">
            <w:pPr>
              <w:pStyle w:val="TableParagraph"/>
              <w:spacing w:before="69" w:line="177" w:lineRule="auto"/>
              <w:ind w:left="114"/>
              <w:jc w:val="both"/>
              <w:rPr>
                <w:rFonts w:ascii="Times New Roman" w:hAnsi="Times New Roman" w:cs="Times New Roman"/>
                <w:color w:val="231F20"/>
                <w:sz w:val="24"/>
                <w:szCs w:val="24"/>
              </w:rPr>
            </w:pPr>
            <w:proofErr w:type="spellStart"/>
            <w:r w:rsidRPr="00CC58F1">
              <w:rPr>
                <w:rFonts w:ascii="Times New Roman" w:hAnsi="Times New Roman" w:cs="Times New Roman"/>
                <w:color w:val="231F20"/>
                <w:sz w:val="24"/>
                <w:szCs w:val="24"/>
              </w:rPr>
              <w:t>Saklama</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süresinin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bitimini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takip</w:t>
            </w:r>
            <w:proofErr w:type="spellEnd"/>
          </w:p>
          <w:p w14:paraId="0CC05163" w14:textId="77777777" w:rsidR="008C2D36" w:rsidRPr="00CC58F1" w:rsidRDefault="008C2D36" w:rsidP="008C2D36">
            <w:pPr>
              <w:pStyle w:val="TableParagraph"/>
              <w:spacing w:before="69" w:line="177" w:lineRule="auto"/>
              <w:ind w:left="114"/>
              <w:jc w:val="both"/>
              <w:rPr>
                <w:rFonts w:ascii="Times New Roman" w:hAnsi="Times New Roman" w:cs="Times New Roman"/>
                <w:sz w:val="24"/>
                <w:szCs w:val="24"/>
              </w:rPr>
            </w:pPr>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eden</w:t>
            </w:r>
            <w:proofErr w:type="spellEnd"/>
            <w:r>
              <w:rPr>
                <w:rFonts w:ascii="Times New Roman" w:hAnsi="Times New Roman" w:cs="Times New Roman"/>
                <w:color w:val="231F20"/>
                <w:sz w:val="24"/>
                <w:szCs w:val="24"/>
              </w:rPr>
              <w:t xml:space="preserve"> </w:t>
            </w:r>
            <w:r w:rsidRPr="00AF7E66">
              <w:rPr>
                <w:rFonts w:ascii="Times New Roman" w:eastAsia="Times New Roman" w:hAnsi="Times New Roman" w:cs="Times New Roman"/>
                <w:color w:val="333333"/>
                <w:sz w:val="24"/>
                <w:szCs w:val="24"/>
                <w:lang w:eastAsia="tr-TR"/>
              </w:rPr>
              <w:t xml:space="preserve">180 </w:t>
            </w:r>
            <w:proofErr w:type="spellStart"/>
            <w:r w:rsidRPr="00AF7E66">
              <w:rPr>
                <w:rFonts w:ascii="Times New Roman" w:eastAsia="Times New Roman" w:hAnsi="Times New Roman" w:cs="Times New Roman"/>
                <w:color w:val="333333"/>
                <w:sz w:val="24"/>
                <w:szCs w:val="24"/>
                <w:lang w:eastAsia="tr-TR"/>
              </w:rPr>
              <w:t>gün</w:t>
            </w:r>
            <w:proofErr w:type="spellEnd"/>
            <w:r w:rsidRPr="00AF7E66">
              <w:rPr>
                <w:rFonts w:ascii="Times New Roman" w:eastAsia="Times New Roman" w:hAnsi="Times New Roman" w:cs="Times New Roman"/>
                <w:color w:val="333333"/>
                <w:sz w:val="24"/>
                <w:szCs w:val="24"/>
                <w:lang w:eastAsia="tr-TR"/>
              </w:rPr>
              <w:t xml:space="preserve"> </w:t>
            </w:r>
            <w:proofErr w:type="spellStart"/>
            <w:r w:rsidRPr="00AF7E66">
              <w:rPr>
                <w:rFonts w:ascii="Times New Roman" w:eastAsia="Times New Roman" w:hAnsi="Times New Roman" w:cs="Times New Roman"/>
                <w:color w:val="333333"/>
                <w:sz w:val="24"/>
                <w:szCs w:val="24"/>
                <w:lang w:eastAsia="tr-TR"/>
              </w:rPr>
              <w:t>içerisinde</w:t>
            </w:r>
            <w:proofErr w:type="spellEnd"/>
          </w:p>
        </w:tc>
      </w:tr>
      <w:tr w:rsidR="008C2D36" w:rsidRPr="00CC58F1" w14:paraId="34A2C44C" w14:textId="77777777" w:rsidTr="006105F9">
        <w:trPr>
          <w:trHeight w:val="510"/>
        </w:trPr>
        <w:tc>
          <w:tcPr>
            <w:tcW w:w="1378" w:type="dxa"/>
          </w:tcPr>
          <w:p w14:paraId="790A55AB" w14:textId="3142975B" w:rsidR="008C2D36" w:rsidRPr="00CC58F1" w:rsidRDefault="008C2D36" w:rsidP="008C2D36">
            <w:pPr>
              <w:pStyle w:val="TableParagraph"/>
              <w:spacing w:before="17"/>
              <w:ind w:left="200"/>
              <w:jc w:val="both"/>
              <w:rPr>
                <w:rFonts w:ascii="Times New Roman" w:hAnsi="Times New Roman" w:cs="Times New Roman"/>
                <w:sz w:val="24"/>
                <w:szCs w:val="24"/>
              </w:rPr>
            </w:pPr>
            <w:proofErr w:type="spellStart"/>
            <w:r w:rsidRPr="00CC58F1">
              <w:rPr>
                <w:rFonts w:ascii="Times New Roman" w:hAnsi="Times New Roman" w:cs="Times New Roman"/>
                <w:color w:val="231F20"/>
                <w:sz w:val="24"/>
                <w:szCs w:val="24"/>
              </w:rPr>
              <w:t>Çalışan</w:t>
            </w:r>
            <w:proofErr w:type="spellEnd"/>
          </w:p>
        </w:tc>
        <w:tc>
          <w:tcPr>
            <w:tcW w:w="3293" w:type="dxa"/>
          </w:tcPr>
          <w:p w14:paraId="1C856CF2" w14:textId="77777777" w:rsidR="008C2D36" w:rsidRPr="00CC58F1" w:rsidRDefault="008C2D36" w:rsidP="008C2D36">
            <w:pPr>
              <w:pStyle w:val="TableParagraph"/>
              <w:spacing w:before="17"/>
              <w:jc w:val="both"/>
              <w:rPr>
                <w:rFonts w:ascii="Times New Roman" w:hAnsi="Times New Roman" w:cs="Times New Roman"/>
                <w:sz w:val="24"/>
                <w:szCs w:val="24"/>
              </w:rPr>
            </w:pPr>
            <w:r>
              <w:rPr>
                <w:rFonts w:ascii="Times New Roman" w:hAnsi="Times New Roman" w:cs="Times New Roman"/>
                <w:color w:val="231F20"/>
                <w:sz w:val="24"/>
                <w:szCs w:val="24"/>
              </w:rPr>
              <w:t xml:space="preserve">Özel </w:t>
            </w:r>
            <w:proofErr w:type="spellStart"/>
            <w:r>
              <w:rPr>
                <w:rFonts w:ascii="Times New Roman" w:hAnsi="Times New Roman" w:cs="Times New Roman"/>
                <w:color w:val="231F20"/>
                <w:sz w:val="24"/>
                <w:szCs w:val="24"/>
              </w:rPr>
              <w:t>Nitelikli</w:t>
            </w:r>
            <w:proofErr w:type="spellEnd"/>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kişisel</w:t>
            </w:r>
            <w:proofErr w:type="spellEnd"/>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veri</w:t>
            </w:r>
            <w:proofErr w:type="spellEnd"/>
            <w:r>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Sağlık</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verisi</w:t>
            </w:r>
            <w:proofErr w:type="spellEnd"/>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İş</w:t>
            </w:r>
            <w:proofErr w:type="spellEnd"/>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sağlığı</w:t>
            </w:r>
            <w:proofErr w:type="spellEnd"/>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ve</w:t>
            </w:r>
            <w:proofErr w:type="spellEnd"/>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güvenliği</w:t>
            </w:r>
            <w:proofErr w:type="spellEnd"/>
            <w:r>
              <w:rPr>
                <w:rFonts w:ascii="Times New Roman" w:hAnsi="Times New Roman" w:cs="Times New Roman"/>
                <w:color w:val="231F20"/>
                <w:sz w:val="24"/>
                <w:szCs w:val="24"/>
              </w:rPr>
              <w:t xml:space="preserve"> </w:t>
            </w:r>
            <w:proofErr w:type="spellStart"/>
            <w:r w:rsidRPr="00AF7E66">
              <w:rPr>
                <w:rFonts w:ascii="Times New Roman" w:eastAsia="Times New Roman" w:hAnsi="Times New Roman" w:cs="Times New Roman"/>
                <w:color w:val="333333"/>
                <w:sz w:val="24"/>
                <w:szCs w:val="24"/>
                <w:lang w:eastAsia="tr-TR"/>
              </w:rPr>
              <w:t>mevzuatı</w:t>
            </w:r>
            <w:proofErr w:type="spellEnd"/>
            <w:r w:rsidRPr="00AF7E66">
              <w:rPr>
                <w:rFonts w:ascii="Times New Roman" w:eastAsia="Times New Roman" w:hAnsi="Times New Roman" w:cs="Times New Roman"/>
                <w:color w:val="333333"/>
                <w:sz w:val="24"/>
                <w:szCs w:val="24"/>
                <w:lang w:eastAsia="tr-TR"/>
              </w:rPr>
              <w:t xml:space="preserve"> </w:t>
            </w:r>
            <w:proofErr w:type="spellStart"/>
            <w:r w:rsidRPr="00AF7E66">
              <w:rPr>
                <w:rFonts w:ascii="Times New Roman" w:eastAsia="Times New Roman" w:hAnsi="Times New Roman" w:cs="Times New Roman"/>
                <w:color w:val="333333"/>
                <w:sz w:val="24"/>
                <w:szCs w:val="24"/>
                <w:lang w:eastAsia="tr-TR"/>
              </w:rPr>
              <w:t>kapsamında</w:t>
            </w:r>
            <w:proofErr w:type="spellEnd"/>
            <w:r w:rsidRPr="00AF7E66">
              <w:rPr>
                <w:rFonts w:ascii="Times New Roman" w:eastAsia="Times New Roman" w:hAnsi="Times New Roman" w:cs="Times New Roman"/>
                <w:color w:val="333333"/>
                <w:sz w:val="24"/>
                <w:szCs w:val="24"/>
                <w:lang w:eastAsia="tr-TR"/>
              </w:rPr>
              <w:t xml:space="preserve"> </w:t>
            </w:r>
            <w:proofErr w:type="spellStart"/>
            <w:r w:rsidRPr="00AF7E66">
              <w:rPr>
                <w:rFonts w:ascii="Times New Roman" w:eastAsia="Times New Roman" w:hAnsi="Times New Roman" w:cs="Times New Roman"/>
                <w:color w:val="333333"/>
                <w:sz w:val="24"/>
                <w:szCs w:val="24"/>
                <w:lang w:eastAsia="tr-TR"/>
              </w:rPr>
              <w:t>toplanan</w:t>
            </w:r>
            <w:proofErr w:type="spellEnd"/>
            <w:r w:rsidRPr="00AF7E66">
              <w:rPr>
                <w:rFonts w:ascii="Times New Roman" w:eastAsia="Times New Roman" w:hAnsi="Times New Roman" w:cs="Times New Roman"/>
                <w:color w:val="333333"/>
                <w:sz w:val="24"/>
                <w:szCs w:val="24"/>
                <w:lang w:eastAsia="tr-TR"/>
              </w:rPr>
              <w:t xml:space="preserve"> </w:t>
            </w:r>
            <w:proofErr w:type="spellStart"/>
            <w:r w:rsidRPr="00AF7E66">
              <w:rPr>
                <w:rFonts w:ascii="Times New Roman" w:eastAsia="Times New Roman" w:hAnsi="Times New Roman" w:cs="Times New Roman"/>
                <w:color w:val="333333"/>
                <w:sz w:val="24"/>
                <w:szCs w:val="24"/>
                <w:lang w:eastAsia="tr-TR"/>
              </w:rPr>
              <w:t>veriler</w:t>
            </w:r>
            <w:proofErr w:type="spellEnd"/>
            <w:r>
              <w:rPr>
                <w:rFonts w:ascii="Times New Roman" w:eastAsia="Times New Roman" w:hAnsi="Times New Roman" w:cs="Times New Roman"/>
                <w:color w:val="333333"/>
                <w:sz w:val="24"/>
                <w:szCs w:val="24"/>
                <w:lang w:eastAsia="tr-TR"/>
              </w:rPr>
              <w:t xml:space="preserve"> </w:t>
            </w:r>
            <w:r w:rsidRPr="00AF7E66">
              <w:rPr>
                <w:rFonts w:ascii="Times New Roman" w:eastAsia="Times New Roman" w:hAnsi="Times New Roman" w:cs="Times New Roman"/>
                <w:color w:val="333333"/>
                <w:sz w:val="24"/>
                <w:szCs w:val="24"/>
                <w:lang w:eastAsia="tr-TR"/>
              </w:rPr>
              <w:t>(</w:t>
            </w:r>
            <w:proofErr w:type="spellStart"/>
            <w:r w:rsidRPr="00AF7E66">
              <w:rPr>
                <w:rFonts w:ascii="Times New Roman" w:eastAsia="Times New Roman" w:hAnsi="Times New Roman" w:cs="Times New Roman"/>
                <w:color w:val="333333"/>
                <w:sz w:val="24"/>
                <w:szCs w:val="24"/>
                <w:lang w:eastAsia="tr-TR"/>
              </w:rPr>
              <w:t>sağlık</w:t>
            </w:r>
            <w:proofErr w:type="spellEnd"/>
            <w:r w:rsidRPr="00AF7E66">
              <w:rPr>
                <w:rFonts w:ascii="Times New Roman" w:eastAsia="Times New Roman" w:hAnsi="Times New Roman" w:cs="Times New Roman"/>
                <w:color w:val="333333"/>
                <w:sz w:val="24"/>
                <w:szCs w:val="24"/>
                <w:lang w:eastAsia="tr-TR"/>
              </w:rPr>
              <w:t xml:space="preserve"> </w:t>
            </w:r>
            <w:proofErr w:type="spellStart"/>
            <w:r w:rsidRPr="00AF7E66">
              <w:rPr>
                <w:rFonts w:ascii="Times New Roman" w:eastAsia="Times New Roman" w:hAnsi="Times New Roman" w:cs="Times New Roman"/>
                <w:color w:val="333333"/>
                <w:sz w:val="24"/>
                <w:szCs w:val="24"/>
                <w:lang w:eastAsia="tr-TR"/>
              </w:rPr>
              <w:t>raporları</w:t>
            </w:r>
            <w:proofErr w:type="spellEnd"/>
            <w:r w:rsidRPr="00AF7E66">
              <w:rPr>
                <w:rFonts w:ascii="Times New Roman" w:eastAsia="Times New Roman" w:hAnsi="Times New Roman" w:cs="Times New Roman"/>
                <w:color w:val="333333"/>
                <w:sz w:val="24"/>
                <w:szCs w:val="24"/>
                <w:lang w:eastAsia="tr-TR"/>
              </w:rPr>
              <w:t xml:space="preserve"> vs.)</w:t>
            </w:r>
          </w:p>
        </w:tc>
        <w:tc>
          <w:tcPr>
            <w:tcW w:w="1943" w:type="dxa"/>
          </w:tcPr>
          <w:p w14:paraId="45B14213" w14:textId="77777777" w:rsidR="008C2D36" w:rsidRPr="00CC58F1" w:rsidRDefault="008C2D36" w:rsidP="008C2D36">
            <w:pPr>
              <w:pStyle w:val="TableParagraph"/>
              <w:spacing w:before="69" w:line="177" w:lineRule="auto"/>
              <w:jc w:val="both"/>
              <w:rPr>
                <w:rFonts w:ascii="Times New Roman" w:hAnsi="Times New Roman" w:cs="Times New Roman"/>
                <w:sz w:val="24"/>
                <w:szCs w:val="24"/>
              </w:rPr>
            </w:pPr>
            <w:proofErr w:type="spellStart"/>
            <w:r w:rsidRPr="00CC58F1">
              <w:rPr>
                <w:rFonts w:ascii="Times New Roman" w:hAnsi="Times New Roman" w:cs="Times New Roman"/>
                <w:color w:val="231F20"/>
                <w:sz w:val="24"/>
                <w:szCs w:val="24"/>
              </w:rPr>
              <w:t>Hizmet</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akdinin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hitamından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itibaren</w:t>
            </w:r>
            <w:proofErr w:type="spellEnd"/>
            <w:r w:rsidRPr="00CC58F1">
              <w:rPr>
                <w:rFonts w:ascii="Times New Roman" w:hAnsi="Times New Roman" w:cs="Times New Roman"/>
                <w:color w:val="231F20"/>
                <w:sz w:val="24"/>
                <w:szCs w:val="24"/>
              </w:rPr>
              <w:t xml:space="preserve"> 15 (on </w:t>
            </w:r>
            <w:proofErr w:type="spellStart"/>
            <w:r w:rsidRPr="00CC58F1">
              <w:rPr>
                <w:rFonts w:ascii="Times New Roman" w:hAnsi="Times New Roman" w:cs="Times New Roman"/>
                <w:color w:val="231F20"/>
                <w:sz w:val="24"/>
                <w:szCs w:val="24"/>
              </w:rPr>
              <w:t>beş</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yıl</w:t>
            </w:r>
            <w:proofErr w:type="spellEnd"/>
          </w:p>
        </w:tc>
        <w:tc>
          <w:tcPr>
            <w:tcW w:w="3450" w:type="dxa"/>
          </w:tcPr>
          <w:p w14:paraId="3C40BBA7" w14:textId="77777777" w:rsidR="008C2D36" w:rsidRDefault="008C2D36" w:rsidP="008C2D36">
            <w:pPr>
              <w:pStyle w:val="TableParagraph"/>
              <w:spacing w:before="69" w:line="177" w:lineRule="auto"/>
              <w:ind w:left="114"/>
              <w:jc w:val="both"/>
              <w:rPr>
                <w:rFonts w:ascii="Times New Roman" w:hAnsi="Times New Roman" w:cs="Times New Roman"/>
                <w:color w:val="231F20"/>
                <w:sz w:val="24"/>
                <w:szCs w:val="24"/>
              </w:rPr>
            </w:pPr>
            <w:proofErr w:type="spellStart"/>
            <w:r w:rsidRPr="00CC58F1">
              <w:rPr>
                <w:rFonts w:ascii="Times New Roman" w:hAnsi="Times New Roman" w:cs="Times New Roman"/>
                <w:color w:val="231F20"/>
                <w:sz w:val="24"/>
                <w:szCs w:val="24"/>
              </w:rPr>
              <w:t>Saklama</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süresinin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bitimini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takip</w:t>
            </w:r>
            <w:proofErr w:type="spellEnd"/>
          </w:p>
          <w:p w14:paraId="1A6BCCF6" w14:textId="77777777" w:rsidR="008C2D36" w:rsidRPr="00CC58F1" w:rsidRDefault="008C2D36" w:rsidP="008C2D36">
            <w:pPr>
              <w:pStyle w:val="TableParagraph"/>
              <w:spacing w:before="69" w:line="177" w:lineRule="auto"/>
              <w:ind w:left="114"/>
              <w:jc w:val="both"/>
              <w:rPr>
                <w:rFonts w:ascii="Times New Roman" w:hAnsi="Times New Roman" w:cs="Times New Roman"/>
                <w:sz w:val="24"/>
                <w:szCs w:val="24"/>
              </w:rPr>
            </w:pPr>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eden</w:t>
            </w:r>
            <w:proofErr w:type="spellEnd"/>
            <w:r>
              <w:rPr>
                <w:rFonts w:ascii="Times New Roman" w:hAnsi="Times New Roman" w:cs="Times New Roman"/>
                <w:color w:val="231F20"/>
                <w:sz w:val="24"/>
                <w:szCs w:val="24"/>
              </w:rPr>
              <w:t xml:space="preserve"> </w:t>
            </w:r>
            <w:r w:rsidRPr="00AF7E66">
              <w:rPr>
                <w:rFonts w:ascii="Times New Roman" w:eastAsia="Times New Roman" w:hAnsi="Times New Roman" w:cs="Times New Roman"/>
                <w:color w:val="333333"/>
                <w:sz w:val="24"/>
                <w:szCs w:val="24"/>
                <w:lang w:eastAsia="tr-TR"/>
              </w:rPr>
              <w:t xml:space="preserve">180 </w:t>
            </w:r>
            <w:proofErr w:type="spellStart"/>
            <w:r w:rsidRPr="00AF7E66">
              <w:rPr>
                <w:rFonts w:ascii="Times New Roman" w:eastAsia="Times New Roman" w:hAnsi="Times New Roman" w:cs="Times New Roman"/>
                <w:color w:val="333333"/>
                <w:sz w:val="24"/>
                <w:szCs w:val="24"/>
                <w:lang w:eastAsia="tr-TR"/>
              </w:rPr>
              <w:t>gün</w:t>
            </w:r>
            <w:proofErr w:type="spellEnd"/>
            <w:r w:rsidRPr="00AF7E66">
              <w:rPr>
                <w:rFonts w:ascii="Times New Roman" w:eastAsia="Times New Roman" w:hAnsi="Times New Roman" w:cs="Times New Roman"/>
                <w:color w:val="333333"/>
                <w:sz w:val="24"/>
                <w:szCs w:val="24"/>
                <w:lang w:eastAsia="tr-TR"/>
              </w:rPr>
              <w:t xml:space="preserve"> </w:t>
            </w:r>
            <w:proofErr w:type="spellStart"/>
            <w:r w:rsidRPr="00AF7E66">
              <w:rPr>
                <w:rFonts w:ascii="Times New Roman" w:eastAsia="Times New Roman" w:hAnsi="Times New Roman" w:cs="Times New Roman"/>
                <w:color w:val="333333"/>
                <w:sz w:val="24"/>
                <w:szCs w:val="24"/>
                <w:lang w:eastAsia="tr-TR"/>
              </w:rPr>
              <w:t>içerisinde</w:t>
            </w:r>
            <w:proofErr w:type="spellEnd"/>
          </w:p>
        </w:tc>
      </w:tr>
      <w:tr w:rsidR="008C2D36" w:rsidRPr="00CC58F1" w14:paraId="64BC59C2" w14:textId="77777777" w:rsidTr="006105F9">
        <w:trPr>
          <w:trHeight w:val="510"/>
        </w:trPr>
        <w:tc>
          <w:tcPr>
            <w:tcW w:w="1378" w:type="dxa"/>
          </w:tcPr>
          <w:p w14:paraId="635163A9" w14:textId="77777777" w:rsidR="008C2D36" w:rsidRPr="00CC58F1" w:rsidRDefault="008C2D36" w:rsidP="008C2D36">
            <w:pPr>
              <w:pStyle w:val="TableParagraph"/>
              <w:spacing w:before="17"/>
              <w:ind w:left="200"/>
              <w:jc w:val="both"/>
              <w:rPr>
                <w:rFonts w:ascii="Times New Roman" w:hAnsi="Times New Roman" w:cs="Times New Roman"/>
                <w:sz w:val="24"/>
                <w:szCs w:val="24"/>
              </w:rPr>
            </w:pPr>
            <w:proofErr w:type="spellStart"/>
            <w:r w:rsidRPr="00CC58F1">
              <w:rPr>
                <w:rFonts w:ascii="Times New Roman" w:hAnsi="Times New Roman" w:cs="Times New Roman"/>
                <w:color w:val="231F20"/>
                <w:sz w:val="24"/>
                <w:szCs w:val="24"/>
              </w:rPr>
              <w:t>Çalışan</w:t>
            </w:r>
            <w:proofErr w:type="spellEnd"/>
          </w:p>
        </w:tc>
        <w:tc>
          <w:tcPr>
            <w:tcW w:w="3293" w:type="dxa"/>
          </w:tcPr>
          <w:p w14:paraId="4469323F" w14:textId="77777777" w:rsidR="008C2D36" w:rsidRPr="00CC58F1" w:rsidRDefault="008C2D36" w:rsidP="008C2D36">
            <w:pPr>
              <w:pStyle w:val="TableParagraph"/>
              <w:spacing w:before="17"/>
              <w:jc w:val="both"/>
              <w:rPr>
                <w:rFonts w:ascii="Times New Roman" w:hAnsi="Times New Roman" w:cs="Times New Roman"/>
                <w:sz w:val="24"/>
                <w:szCs w:val="24"/>
              </w:rPr>
            </w:pPr>
            <w:proofErr w:type="spellStart"/>
            <w:r w:rsidRPr="00CC58F1">
              <w:rPr>
                <w:rFonts w:ascii="Times New Roman" w:hAnsi="Times New Roman" w:cs="Times New Roman"/>
                <w:color w:val="231F20"/>
                <w:sz w:val="24"/>
                <w:szCs w:val="24"/>
              </w:rPr>
              <w:t>Özlük</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bilgisi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diğer</w:t>
            </w:r>
            <w:proofErr w:type="spellEnd"/>
            <w:r w:rsidRPr="00CC58F1">
              <w:rPr>
                <w:rFonts w:ascii="Times New Roman" w:hAnsi="Times New Roman" w:cs="Times New Roman"/>
                <w:color w:val="231F20"/>
                <w:sz w:val="24"/>
                <w:szCs w:val="24"/>
              </w:rPr>
              <w:t>)</w:t>
            </w:r>
          </w:p>
        </w:tc>
        <w:tc>
          <w:tcPr>
            <w:tcW w:w="1943" w:type="dxa"/>
          </w:tcPr>
          <w:p w14:paraId="12B96B4A" w14:textId="77777777" w:rsidR="008C2D36" w:rsidRPr="00CC58F1" w:rsidRDefault="008C2D36" w:rsidP="008C2D36">
            <w:pPr>
              <w:pStyle w:val="TableParagraph"/>
              <w:spacing w:before="69" w:line="177" w:lineRule="auto"/>
              <w:jc w:val="both"/>
              <w:rPr>
                <w:rFonts w:ascii="Times New Roman" w:hAnsi="Times New Roman" w:cs="Times New Roman"/>
                <w:sz w:val="24"/>
                <w:szCs w:val="24"/>
              </w:rPr>
            </w:pPr>
            <w:proofErr w:type="spellStart"/>
            <w:r w:rsidRPr="00CC58F1">
              <w:rPr>
                <w:rFonts w:ascii="Times New Roman" w:hAnsi="Times New Roman" w:cs="Times New Roman"/>
                <w:color w:val="231F20"/>
                <w:sz w:val="24"/>
                <w:szCs w:val="24"/>
              </w:rPr>
              <w:t>Hizmet</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akdinin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hitamından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itibaren</w:t>
            </w:r>
            <w:proofErr w:type="spellEnd"/>
            <w:r w:rsidRPr="00CC58F1">
              <w:rPr>
                <w:rFonts w:ascii="Times New Roman" w:hAnsi="Times New Roman" w:cs="Times New Roman"/>
                <w:color w:val="231F20"/>
                <w:sz w:val="24"/>
                <w:szCs w:val="24"/>
              </w:rPr>
              <w:t xml:space="preserve"> 10 (on) </w:t>
            </w:r>
            <w:proofErr w:type="spellStart"/>
            <w:r w:rsidRPr="00CC58F1">
              <w:rPr>
                <w:rFonts w:ascii="Times New Roman" w:hAnsi="Times New Roman" w:cs="Times New Roman"/>
                <w:color w:val="231F20"/>
                <w:sz w:val="24"/>
                <w:szCs w:val="24"/>
              </w:rPr>
              <w:t>yıl</w:t>
            </w:r>
            <w:proofErr w:type="spellEnd"/>
          </w:p>
        </w:tc>
        <w:tc>
          <w:tcPr>
            <w:tcW w:w="3450" w:type="dxa"/>
          </w:tcPr>
          <w:p w14:paraId="6E55A589" w14:textId="77777777" w:rsidR="008C2D36" w:rsidRDefault="008C2D36" w:rsidP="008C2D36">
            <w:pPr>
              <w:pStyle w:val="TableParagraph"/>
              <w:spacing w:before="69" w:line="177" w:lineRule="auto"/>
              <w:ind w:left="114"/>
              <w:jc w:val="both"/>
              <w:rPr>
                <w:rFonts w:ascii="Times New Roman" w:hAnsi="Times New Roman" w:cs="Times New Roman"/>
                <w:color w:val="231F20"/>
                <w:sz w:val="24"/>
                <w:szCs w:val="24"/>
              </w:rPr>
            </w:pPr>
            <w:proofErr w:type="spellStart"/>
            <w:r w:rsidRPr="00CC58F1">
              <w:rPr>
                <w:rFonts w:ascii="Times New Roman" w:hAnsi="Times New Roman" w:cs="Times New Roman"/>
                <w:color w:val="231F20"/>
                <w:sz w:val="24"/>
                <w:szCs w:val="24"/>
              </w:rPr>
              <w:t>Saklama</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süresinin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bitimini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takip</w:t>
            </w:r>
            <w:proofErr w:type="spellEnd"/>
          </w:p>
          <w:p w14:paraId="66BC66B0" w14:textId="77777777" w:rsidR="008C2D36" w:rsidRPr="00CC58F1" w:rsidRDefault="008C2D36" w:rsidP="008C2D36">
            <w:pPr>
              <w:pStyle w:val="TableParagraph"/>
              <w:spacing w:before="69" w:line="177" w:lineRule="auto"/>
              <w:ind w:left="114"/>
              <w:jc w:val="both"/>
              <w:rPr>
                <w:rFonts w:ascii="Times New Roman" w:hAnsi="Times New Roman" w:cs="Times New Roman"/>
                <w:sz w:val="24"/>
                <w:szCs w:val="24"/>
              </w:rPr>
            </w:pPr>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eden</w:t>
            </w:r>
            <w:proofErr w:type="spellEnd"/>
            <w:r>
              <w:rPr>
                <w:rFonts w:ascii="Times New Roman" w:hAnsi="Times New Roman" w:cs="Times New Roman"/>
                <w:color w:val="231F20"/>
                <w:sz w:val="24"/>
                <w:szCs w:val="24"/>
              </w:rPr>
              <w:t xml:space="preserve"> </w:t>
            </w:r>
            <w:r w:rsidRPr="00AF7E66">
              <w:rPr>
                <w:rFonts w:ascii="Times New Roman" w:eastAsia="Times New Roman" w:hAnsi="Times New Roman" w:cs="Times New Roman"/>
                <w:color w:val="333333"/>
                <w:sz w:val="24"/>
                <w:szCs w:val="24"/>
                <w:lang w:eastAsia="tr-TR"/>
              </w:rPr>
              <w:t xml:space="preserve">180 </w:t>
            </w:r>
            <w:proofErr w:type="spellStart"/>
            <w:r w:rsidRPr="00AF7E66">
              <w:rPr>
                <w:rFonts w:ascii="Times New Roman" w:eastAsia="Times New Roman" w:hAnsi="Times New Roman" w:cs="Times New Roman"/>
                <w:color w:val="333333"/>
                <w:sz w:val="24"/>
                <w:szCs w:val="24"/>
                <w:lang w:eastAsia="tr-TR"/>
              </w:rPr>
              <w:t>gün</w:t>
            </w:r>
            <w:proofErr w:type="spellEnd"/>
            <w:r w:rsidRPr="00AF7E66">
              <w:rPr>
                <w:rFonts w:ascii="Times New Roman" w:eastAsia="Times New Roman" w:hAnsi="Times New Roman" w:cs="Times New Roman"/>
                <w:color w:val="333333"/>
                <w:sz w:val="24"/>
                <w:szCs w:val="24"/>
                <w:lang w:eastAsia="tr-TR"/>
              </w:rPr>
              <w:t xml:space="preserve"> </w:t>
            </w:r>
            <w:proofErr w:type="spellStart"/>
            <w:r w:rsidRPr="00AF7E66">
              <w:rPr>
                <w:rFonts w:ascii="Times New Roman" w:eastAsia="Times New Roman" w:hAnsi="Times New Roman" w:cs="Times New Roman"/>
                <w:color w:val="333333"/>
                <w:sz w:val="24"/>
                <w:szCs w:val="24"/>
                <w:lang w:eastAsia="tr-TR"/>
              </w:rPr>
              <w:t>içerisinde</w:t>
            </w:r>
            <w:proofErr w:type="spellEnd"/>
          </w:p>
        </w:tc>
      </w:tr>
      <w:tr w:rsidR="008C2D36" w:rsidRPr="00CC58F1" w14:paraId="3E61BF9F" w14:textId="77777777" w:rsidTr="006105F9">
        <w:trPr>
          <w:trHeight w:val="635"/>
        </w:trPr>
        <w:tc>
          <w:tcPr>
            <w:tcW w:w="1378" w:type="dxa"/>
          </w:tcPr>
          <w:p w14:paraId="28CC4FEE" w14:textId="77777777" w:rsidR="008C2D36" w:rsidRPr="00CC58F1" w:rsidRDefault="008C2D36" w:rsidP="008C2D36">
            <w:pPr>
              <w:pStyle w:val="TableParagraph"/>
              <w:spacing w:before="12"/>
              <w:ind w:left="200"/>
              <w:jc w:val="both"/>
              <w:rPr>
                <w:rFonts w:ascii="Times New Roman" w:hAnsi="Times New Roman" w:cs="Times New Roman"/>
                <w:sz w:val="24"/>
                <w:szCs w:val="24"/>
              </w:rPr>
            </w:pPr>
            <w:r w:rsidRPr="00CC58F1">
              <w:rPr>
                <w:rFonts w:ascii="Times New Roman" w:hAnsi="Times New Roman" w:cs="Times New Roman"/>
                <w:color w:val="231F20"/>
                <w:sz w:val="24"/>
                <w:szCs w:val="24"/>
              </w:rPr>
              <w:t>Hasta</w:t>
            </w:r>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ürün</w:t>
            </w:r>
            <w:proofErr w:type="spellEnd"/>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hizmet</w:t>
            </w:r>
            <w:proofErr w:type="spellEnd"/>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alan</w:t>
            </w:r>
            <w:proofErr w:type="spellEnd"/>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kişi</w:t>
            </w:r>
            <w:proofErr w:type="spellEnd"/>
          </w:p>
        </w:tc>
        <w:tc>
          <w:tcPr>
            <w:tcW w:w="3293" w:type="dxa"/>
          </w:tcPr>
          <w:p w14:paraId="412318E1" w14:textId="034E88C8" w:rsidR="008C2D36" w:rsidRPr="00CC58F1" w:rsidRDefault="008C2D36" w:rsidP="008C2D36">
            <w:pPr>
              <w:pStyle w:val="TableParagraph"/>
              <w:spacing w:before="19" w:line="288" w:lineRule="exact"/>
              <w:jc w:val="both"/>
              <w:rPr>
                <w:rFonts w:ascii="Times New Roman" w:hAnsi="Times New Roman" w:cs="Times New Roman"/>
                <w:sz w:val="24"/>
                <w:szCs w:val="24"/>
              </w:rPr>
            </w:pPr>
            <w:r>
              <w:rPr>
                <w:rFonts w:ascii="Times New Roman" w:hAnsi="Times New Roman" w:cs="Times New Roman"/>
                <w:color w:val="231F20"/>
                <w:sz w:val="24"/>
                <w:szCs w:val="24"/>
              </w:rPr>
              <w:t xml:space="preserve">Özel </w:t>
            </w:r>
            <w:proofErr w:type="spellStart"/>
            <w:r>
              <w:rPr>
                <w:rFonts w:ascii="Times New Roman" w:hAnsi="Times New Roman" w:cs="Times New Roman"/>
                <w:color w:val="231F20"/>
                <w:sz w:val="24"/>
                <w:szCs w:val="24"/>
              </w:rPr>
              <w:t>nitelikli</w:t>
            </w:r>
            <w:proofErr w:type="spellEnd"/>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kişisel</w:t>
            </w:r>
            <w:proofErr w:type="spellEnd"/>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verileri</w:t>
            </w:r>
            <w:proofErr w:type="spellEnd"/>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görsel</w:t>
            </w:r>
            <w:proofErr w:type="spellEnd"/>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işitsel</w:t>
            </w:r>
            <w:proofErr w:type="spellEnd"/>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kayıtlar</w:t>
            </w:r>
            <w:proofErr w:type="spellEnd"/>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sağlık</w:t>
            </w:r>
            <w:proofErr w:type="spellEnd"/>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raporları</w:t>
            </w:r>
            <w:proofErr w:type="spellEnd"/>
            <w:r>
              <w:rPr>
                <w:rFonts w:ascii="Times New Roman" w:hAnsi="Times New Roman" w:cs="Times New Roman"/>
                <w:color w:val="231F20"/>
                <w:sz w:val="24"/>
                <w:szCs w:val="24"/>
              </w:rPr>
              <w:t xml:space="preserve">, test </w:t>
            </w:r>
            <w:proofErr w:type="spellStart"/>
            <w:r>
              <w:rPr>
                <w:rFonts w:ascii="Times New Roman" w:hAnsi="Times New Roman" w:cs="Times New Roman"/>
                <w:color w:val="231F20"/>
                <w:sz w:val="24"/>
                <w:szCs w:val="24"/>
              </w:rPr>
              <w:t>sonuçları</w:t>
            </w:r>
            <w:proofErr w:type="spellEnd"/>
            <w:r w:rsidR="001A3C29">
              <w:rPr>
                <w:rFonts w:ascii="Times New Roman" w:hAnsi="Times New Roman" w:cs="Times New Roman"/>
                <w:color w:val="231F20"/>
                <w:sz w:val="24"/>
                <w:szCs w:val="24"/>
              </w:rPr>
              <w:t xml:space="preserve">, </w:t>
            </w:r>
            <w:proofErr w:type="spellStart"/>
            <w:r w:rsidR="0093209B">
              <w:rPr>
                <w:rFonts w:ascii="Times New Roman" w:hAnsi="Times New Roman" w:cs="Times New Roman"/>
                <w:color w:val="231F20"/>
                <w:sz w:val="24"/>
                <w:szCs w:val="24"/>
              </w:rPr>
              <w:t>ultrasonografi</w:t>
            </w:r>
            <w:proofErr w:type="spellEnd"/>
            <w:r w:rsidR="0093209B">
              <w:rPr>
                <w:rFonts w:ascii="Times New Roman" w:hAnsi="Times New Roman" w:cs="Times New Roman"/>
                <w:color w:val="231F20"/>
                <w:sz w:val="24"/>
                <w:szCs w:val="24"/>
              </w:rPr>
              <w:t xml:space="preserve"> </w:t>
            </w:r>
            <w:proofErr w:type="spellStart"/>
            <w:r w:rsidR="001A3C29">
              <w:rPr>
                <w:rFonts w:ascii="Times New Roman" w:hAnsi="Times New Roman" w:cs="Times New Roman"/>
                <w:color w:val="231F20"/>
                <w:sz w:val="24"/>
                <w:szCs w:val="24"/>
              </w:rPr>
              <w:t>görüntüleme</w:t>
            </w:r>
            <w:proofErr w:type="spellEnd"/>
            <w:r w:rsidR="001A3C29">
              <w:rPr>
                <w:rFonts w:ascii="Times New Roman" w:hAnsi="Times New Roman" w:cs="Times New Roman"/>
                <w:color w:val="231F20"/>
                <w:sz w:val="24"/>
                <w:szCs w:val="24"/>
              </w:rPr>
              <w:t xml:space="preserve"> </w:t>
            </w:r>
            <w:proofErr w:type="spellStart"/>
            <w:r w:rsidR="001A3C29">
              <w:rPr>
                <w:rFonts w:ascii="Times New Roman" w:hAnsi="Times New Roman" w:cs="Times New Roman"/>
                <w:color w:val="231F20"/>
                <w:sz w:val="24"/>
                <w:szCs w:val="24"/>
              </w:rPr>
              <w:t>kayıtları</w:t>
            </w:r>
            <w:proofErr w:type="spellEnd"/>
            <w:r w:rsidR="0093209B">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 vs.</w:t>
            </w:r>
          </w:p>
        </w:tc>
        <w:tc>
          <w:tcPr>
            <w:tcW w:w="1943" w:type="dxa"/>
          </w:tcPr>
          <w:p w14:paraId="7A7E4B26" w14:textId="25A8FF9E" w:rsidR="008C2D36" w:rsidRPr="00CC58F1" w:rsidRDefault="008C2D36" w:rsidP="008C2D36">
            <w:pPr>
              <w:pStyle w:val="TableParagraph"/>
              <w:spacing w:before="23"/>
              <w:jc w:val="both"/>
              <w:rPr>
                <w:rFonts w:ascii="Times New Roman" w:hAnsi="Times New Roman" w:cs="Times New Roman"/>
                <w:sz w:val="24"/>
                <w:szCs w:val="24"/>
              </w:rPr>
            </w:pPr>
            <w:proofErr w:type="spellStart"/>
            <w:r>
              <w:rPr>
                <w:rFonts w:ascii="Times New Roman" w:hAnsi="Times New Roman" w:cs="Times New Roman"/>
                <w:color w:val="231F20"/>
                <w:sz w:val="24"/>
                <w:szCs w:val="24"/>
              </w:rPr>
              <w:t>Müşteri</w:t>
            </w:r>
            <w:proofErr w:type="spellEnd"/>
            <w:r>
              <w:rPr>
                <w:rFonts w:ascii="Times New Roman" w:hAnsi="Times New Roman" w:cs="Times New Roman"/>
                <w:color w:val="231F20"/>
                <w:sz w:val="24"/>
                <w:szCs w:val="24"/>
              </w:rPr>
              <w:t xml:space="preserve">/ hasta </w:t>
            </w:r>
            <w:proofErr w:type="spellStart"/>
            <w:r>
              <w:rPr>
                <w:rFonts w:ascii="Times New Roman" w:hAnsi="Times New Roman" w:cs="Times New Roman"/>
                <w:color w:val="231F20"/>
                <w:sz w:val="24"/>
                <w:szCs w:val="24"/>
              </w:rPr>
              <w:t>ilişkisinin</w:t>
            </w:r>
            <w:proofErr w:type="spellEnd"/>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sona</w:t>
            </w:r>
            <w:proofErr w:type="spellEnd"/>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ermesinden</w:t>
            </w:r>
            <w:proofErr w:type="spellEnd"/>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itibaren</w:t>
            </w:r>
            <w:proofErr w:type="spellEnd"/>
            <w:r>
              <w:rPr>
                <w:rFonts w:ascii="Times New Roman" w:hAnsi="Times New Roman" w:cs="Times New Roman"/>
                <w:color w:val="231F20"/>
                <w:sz w:val="24"/>
                <w:szCs w:val="24"/>
              </w:rPr>
              <w:t xml:space="preserve"> </w:t>
            </w:r>
            <w:r w:rsidR="008804DA">
              <w:rPr>
                <w:rFonts w:ascii="Times New Roman" w:hAnsi="Times New Roman" w:cs="Times New Roman"/>
                <w:color w:val="231F20"/>
                <w:sz w:val="24"/>
                <w:szCs w:val="24"/>
              </w:rPr>
              <w:t>20</w:t>
            </w:r>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yıl</w:t>
            </w:r>
            <w:proofErr w:type="spellEnd"/>
            <w:r w:rsidR="008804DA">
              <w:rPr>
                <w:rFonts w:ascii="Times New Roman" w:hAnsi="Times New Roman" w:cs="Times New Roman"/>
                <w:color w:val="231F20"/>
                <w:sz w:val="24"/>
                <w:szCs w:val="24"/>
              </w:rPr>
              <w:t xml:space="preserve"> yada </w:t>
            </w:r>
            <w:proofErr w:type="spellStart"/>
            <w:r w:rsidR="008804DA">
              <w:rPr>
                <w:rFonts w:ascii="Times New Roman" w:hAnsi="Times New Roman" w:cs="Times New Roman"/>
                <w:color w:val="231F20"/>
                <w:sz w:val="24"/>
                <w:szCs w:val="24"/>
              </w:rPr>
              <w:t>mevzuatta</w:t>
            </w:r>
            <w:proofErr w:type="spellEnd"/>
            <w:r w:rsidR="008804DA">
              <w:rPr>
                <w:rFonts w:ascii="Times New Roman" w:hAnsi="Times New Roman" w:cs="Times New Roman"/>
                <w:color w:val="231F20"/>
                <w:sz w:val="24"/>
                <w:szCs w:val="24"/>
              </w:rPr>
              <w:t xml:space="preserve"> </w:t>
            </w:r>
            <w:proofErr w:type="spellStart"/>
            <w:r w:rsidR="008804DA">
              <w:rPr>
                <w:rFonts w:ascii="Times New Roman" w:hAnsi="Times New Roman" w:cs="Times New Roman"/>
                <w:color w:val="231F20"/>
                <w:sz w:val="24"/>
                <w:szCs w:val="24"/>
              </w:rPr>
              <w:t>öngörülen</w:t>
            </w:r>
            <w:proofErr w:type="spellEnd"/>
            <w:r w:rsidR="008804DA">
              <w:rPr>
                <w:rFonts w:ascii="Times New Roman" w:hAnsi="Times New Roman" w:cs="Times New Roman"/>
                <w:color w:val="231F20"/>
                <w:sz w:val="24"/>
                <w:szCs w:val="24"/>
              </w:rPr>
              <w:t xml:space="preserve"> </w:t>
            </w:r>
            <w:proofErr w:type="spellStart"/>
            <w:r w:rsidR="008804DA">
              <w:rPr>
                <w:rFonts w:ascii="Times New Roman" w:hAnsi="Times New Roman" w:cs="Times New Roman"/>
                <w:color w:val="231F20"/>
                <w:sz w:val="24"/>
                <w:szCs w:val="24"/>
              </w:rPr>
              <w:t>süre</w:t>
            </w:r>
            <w:proofErr w:type="spellEnd"/>
            <w:r w:rsidR="008804DA">
              <w:rPr>
                <w:rFonts w:ascii="Times New Roman" w:hAnsi="Times New Roman" w:cs="Times New Roman"/>
                <w:color w:val="231F20"/>
                <w:sz w:val="24"/>
                <w:szCs w:val="24"/>
              </w:rPr>
              <w:t xml:space="preserve"> </w:t>
            </w:r>
            <w:proofErr w:type="spellStart"/>
            <w:r w:rsidR="008804DA">
              <w:rPr>
                <w:rFonts w:ascii="Times New Roman" w:hAnsi="Times New Roman" w:cs="Times New Roman"/>
                <w:color w:val="231F20"/>
                <w:sz w:val="24"/>
                <w:szCs w:val="24"/>
              </w:rPr>
              <w:t>kadar</w:t>
            </w:r>
            <w:proofErr w:type="spellEnd"/>
          </w:p>
        </w:tc>
        <w:tc>
          <w:tcPr>
            <w:tcW w:w="3450" w:type="dxa"/>
          </w:tcPr>
          <w:p w14:paraId="5A15E1B8" w14:textId="77777777" w:rsidR="008C2D36" w:rsidRDefault="008C2D36" w:rsidP="008C2D36">
            <w:pPr>
              <w:pStyle w:val="TableParagraph"/>
              <w:spacing w:before="74" w:line="177" w:lineRule="auto"/>
              <w:ind w:left="114"/>
              <w:jc w:val="both"/>
              <w:rPr>
                <w:rFonts w:ascii="Times New Roman" w:hAnsi="Times New Roman" w:cs="Times New Roman"/>
                <w:color w:val="231F20"/>
                <w:sz w:val="24"/>
                <w:szCs w:val="24"/>
              </w:rPr>
            </w:pPr>
            <w:proofErr w:type="spellStart"/>
            <w:r w:rsidRPr="00CC58F1">
              <w:rPr>
                <w:rFonts w:ascii="Times New Roman" w:hAnsi="Times New Roman" w:cs="Times New Roman"/>
                <w:color w:val="231F20"/>
                <w:sz w:val="24"/>
                <w:szCs w:val="24"/>
              </w:rPr>
              <w:t>Saklama</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süresinin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bitimini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takip</w:t>
            </w:r>
            <w:proofErr w:type="spellEnd"/>
            <w:r w:rsidRPr="00CC58F1">
              <w:rPr>
                <w:rFonts w:ascii="Times New Roman" w:hAnsi="Times New Roman" w:cs="Times New Roman"/>
                <w:color w:val="231F20"/>
                <w:sz w:val="24"/>
                <w:szCs w:val="24"/>
              </w:rPr>
              <w:t xml:space="preserve"> </w:t>
            </w:r>
          </w:p>
          <w:p w14:paraId="148145DC" w14:textId="77777777" w:rsidR="008C2D36" w:rsidRPr="00CC58F1" w:rsidRDefault="008C2D36" w:rsidP="008C2D36">
            <w:pPr>
              <w:pStyle w:val="TableParagraph"/>
              <w:spacing w:before="74" w:line="177" w:lineRule="auto"/>
              <w:ind w:left="114"/>
              <w:jc w:val="both"/>
              <w:rPr>
                <w:rFonts w:ascii="Times New Roman" w:hAnsi="Times New Roman" w:cs="Times New Roman"/>
                <w:sz w:val="24"/>
                <w:szCs w:val="24"/>
              </w:rPr>
            </w:pPr>
            <w:proofErr w:type="spellStart"/>
            <w:r w:rsidRPr="00CC58F1">
              <w:rPr>
                <w:rFonts w:ascii="Times New Roman" w:hAnsi="Times New Roman" w:cs="Times New Roman"/>
                <w:color w:val="231F20"/>
                <w:sz w:val="24"/>
                <w:szCs w:val="24"/>
              </w:rPr>
              <w:t>eden</w:t>
            </w:r>
            <w:proofErr w:type="spellEnd"/>
            <w:r>
              <w:rPr>
                <w:rFonts w:ascii="Times New Roman" w:hAnsi="Times New Roman" w:cs="Times New Roman"/>
                <w:color w:val="231F20"/>
                <w:sz w:val="24"/>
                <w:szCs w:val="24"/>
              </w:rPr>
              <w:t xml:space="preserve"> </w:t>
            </w:r>
            <w:r w:rsidRPr="00AF7E66">
              <w:rPr>
                <w:rFonts w:ascii="Times New Roman" w:eastAsia="Times New Roman" w:hAnsi="Times New Roman" w:cs="Times New Roman"/>
                <w:color w:val="333333"/>
                <w:sz w:val="24"/>
                <w:szCs w:val="24"/>
                <w:lang w:eastAsia="tr-TR"/>
              </w:rPr>
              <w:t xml:space="preserve">180 </w:t>
            </w:r>
            <w:proofErr w:type="spellStart"/>
            <w:r w:rsidRPr="00AF7E66">
              <w:rPr>
                <w:rFonts w:ascii="Times New Roman" w:eastAsia="Times New Roman" w:hAnsi="Times New Roman" w:cs="Times New Roman"/>
                <w:color w:val="333333"/>
                <w:sz w:val="24"/>
                <w:szCs w:val="24"/>
                <w:lang w:eastAsia="tr-TR"/>
              </w:rPr>
              <w:t>gün</w:t>
            </w:r>
            <w:proofErr w:type="spellEnd"/>
            <w:r w:rsidRPr="00AF7E66">
              <w:rPr>
                <w:rFonts w:ascii="Times New Roman" w:eastAsia="Times New Roman" w:hAnsi="Times New Roman" w:cs="Times New Roman"/>
                <w:color w:val="333333"/>
                <w:sz w:val="24"/>
                <w:szCs w:val="24"/>
                <w:lang w:eastAsia="tr-TR"/>
              </w:rPr>
              <w:t xml:space="preserve"> </w:t>
            </w:r>
            <w:proofErr w:type="spellStart"/>
            <w:r w:rsidRPr="00AF7E66">
              <w:rPr>
                <w:rFonts w:ascii="Times New Roman" w:eastAsia="Times New Roman" w:hAnsi="Times New Roman" w:cs="Times New Roman"/>
                <w:color w:val="333333"/>
                <w:sz w:val="24"/>
                <w:szCs w:val="24"/>
                <w:lang w:eastAsia="tr-TR"/>
              </w:rPr>
              <w:t>içerisinde</w:t>
            </w:r>
            <w:proofErr w:type="spellEnd"/>
          </w:p>
        </w:tc>
      </w:tr>
      <w:tr w:rsidR="008C2D36" w:rsidRPr="00CC58F1" w14:paraId="01EB94DA" w14:textId="77777777" w:rsidTr="006105F9">
        <w:trPr>
          <w:trHeight w:val="2088"/>
        </w:trPr>
        <w:tc>
          <w:tcPr>
            <w:tcW w:w="1378" w:type="dxa"/>
          </w:tcPr>
          <w:p w14:paraId="4701012A" w14:textId="22258B85" w:rsidR="008C2D36" w:rsidRPr="00CC58F1" w:rsidRDefault="008C2D36" w:rsidP="008C2D36">
            <w:pPr>
              <w:pStyle w:val="TableParagraph"/>
              <w:spacing w:before="16"/>
              <w:ind w:left="200"/>
              <w:jc w:val="both"/>
              <w:rPr>
                <w:rFonts w:ascii="Times New Roman" w:hAnsi="Times New Roman" w:cs="Times New Roman"/>
                <w:sz w:val="24"/>
                <w:szCs w:val="24"/>
              </w:rPr>
            </w:pPr>
            <w:r w:rsidRPr="00CC58F1">
              <w:rPr>
                <w:rFonts w:ascii="Times New Roman" w:hAnsi="Times New Roman" w:cs="Times New Roman"/>
                <w:color w:val="231F20"/>
                <w:sz w:val="24"/>
                <w:szCs w:val="24"/>
              </w:rPr>
              <w:t>Hasta</w:t>
            </w:r>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ürün</w:t>
            </w:r>
            <w:proofErr w:type="spellEnd"/>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hizmet</w:t>
            </w:r>
            <w:proofErr w:type="spellEnd"/>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alan</w:t>
            </w:r>
            <w:proofErr w:type="spellEnd"/>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kişi</w:t>
            </w:r>
            <w:proofErr w:type="spellEnd"/>
            <w:r w:rsidR="00374CA9">
              <w:rPr>
                <w:rFonts w:ascii="Times New Roman" w:hAnsi="Times New Roman" w:cs="Times New Roman"/>
                <w:color w:val="231F20"/>
                <w:sz w:val="24"/>
                <w:szCs w:val="24"/>
              </w:rPr>
              <w:t xml:space="preserve">/ hasta </w:t>
            </w:r>
            <w:proofErr w:type="spellStart"/>
            <w:r w:rsidR="00374CA9">
              <w:rPr>
                <w:rFonts w:ascii="Times New Roman" w:hAnsi="Times New Roman" w:cs="Times New Roman"/>
                <w:color w:val="231F20"/>
                <w:sz w:val="24"/>
                <w:szCs w:val="24"/>
              </w:rPr>
              <w:t>yakını</w:t>
            </w:r>
            <w:proofErr w:type="spellEnd"/>
          </w:p>
        </w:tc>
        <w:tc>
          <w:tcPr>
            <w:tcW w:w="3293" w:type="dxa"/>
          </w:tcPr>
          <w:p w14:paraId="0C969043" w14:textId="18FBBB65" w:rsidR="008C2D36" w:rsidRPr="00CC58F1" w:rsidRDefault="008C2D36" w:rsidP="008C2D36">
            <w:pPr>
              <w:pStyle w:val="TableParagraph"/>
              <w:spacing w:before="12" w:line="288" w:lineRule="exact"/>
              <w:ind w:right="53"/>
              <w:jc w:val="both"/>
              <w:rPr>
                <w:rFonts w:ascii="Times New Roman" w:hAnsi="Times New Roman" w:cs="Times New Roman"/>
                <w:sz w:val="24"/>
                <w:szCs w:val="24"/>
              </w:rPr>
            </w:pPr>
            <w:proofErr w:type="spellStart"/>
            <w:r>
              <w:rPr>
                <w:rFonts w:ascii="Times New Roman" w:hAnsi="Times New Roman" w:cs="Times New Roman"/>
                <w:sz w:val="24"/>
                <w:szCs w:val="24"/>
              </w:rPr>
              <w:t>Kimlik</w:t>
            </w:r>
            <w:proofErr w:type="spellEnd"/>
            <w:r>
              <w:rPr>
                <w:rFonts w:ascii="Times New Roman" w:hAnsi="Times New Roman" w:cs="Times New Roman"/>
                <w:sz w:val="24"/>
                <w:szCs w:val="24"/>
              </w:rPr>
              <w:t xml:space="preserve">, ad </w:t>
            </w:r>
            <w:proofErr w:type="spellStart"/>
            <w:r>
              <w:rPr>
                <w:rFonts w:ascii="Times New Roman" w:hAnsi="Times New Roman" w:cs="Times New Roman"/>
                <w:sz w:val="24"/>
                <w:szCs w:val="24"/>
              </w:rPr>
              <w:t>soyad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adres</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posta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telefon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bilgileri</w:t>
            </w:r>
            <w:proofErr w:type="spellEnd"/>
            <w:r w:rsidR="00374CA9">
              <w:rPr>
                <w:rFonts w:ascii="Times New Roman" w:hAnsi="Times New Roman" w:cs="Times New Roman"/>
                <w:sz w:val="24"/>
                <w:szCs w:val="24"/>
              </w:rPr>
              <w:t xml:space="preserve">, </w:t>
            </w:r>
            <w:proofErr w:type="spellStart"/>
            <w:r w:rsidR="00374CA9">
              <w:rPr>
                <w:rFonts w:ascii="Times New Roman" w:hAnsi="Times New Roman" w:cs="Times New Roman"/>
                <w:sz w:val="24"/>
                <w:szCs w:val="24"/>
              </w:rPr>
              <w:t>imza</w:t>
            </w:r>
            <w:proofErr w:type="spellEnd"/>
            <w:r>
              <w:rPr>
                <w:rFonts w:ascii="Times New Roman" w:hAnsi="Times New Roman" w:cs="Times New Roman"/>
                <w:sz w:val="24"/>
                <w:szCs w:val="24"/>
              </w:rPr>
              <w:t xml:space="preserve"> vs.</w:t>
            </w:r>
          </w:p>
        </w:tc>
        <w:tc>
          <w:tcPr>
            <w:tcW w:w="1943" w:type="dxa"/>
          </w:tcPr>
          <w:p w14:paraId="07291251" w14:textId="46DBC8B8" w:rsidR="008C2D36" w:rsidRPr="00CC58F1" w:rsidRDefault="008C2D36" w:rsidP="008C2D36">
            <w:pPr>
              <w:pStyle w:val="TableParagraph"/>
              <w:spacing w:before="16"/>
              <w:jc w:val="both"/>
              <w:rPr>
                <w:rFonts w:ascii="Times New Roman" w:hAnsi="Times New Roman" w:cs="Times New Roman"/>
                <w:sz w:val="24"/>
                <w:szCs w:val="24"/>
              </w:rPr>
            </w:pPr>
            <w:proofErr w:type="spellStart"/>
            <w:r>
              <w:rPr>
                <w:rFonts w:ascii="Times New Roman" w:hAnsi="Times New Roman" w:cs="Times New Roman"/>
                <w:color w:val="231F20"/>
                <w:sz w:val="24"/>
                <w:szCs w:val="24"/>
              </w:rPr>
              <w:t>Müşteri</w:t>
            </w:r>
            <w:proofErr w:type="spellEnd"/>
            <w:r>
              <w:rPr>
                <w:rFonts w:ascii="Times New Roman" w:hAnsi="Times New Roman" w:cs="Times New Roman"/>
                <w:color w:val="231F20"/>
                <w:sz w:val="24"/>
                <w:szCs w:val="24"/>
              </w:rPr>
              <w:t xml:space="preserve">/ hasta </w:t>
            </w:r>
            <w:proofErr w:type="spellStart"/>
            <w:r>
              <w:rPr>
                <w:rFonts w:ascii="Times New Roman" w:hAnsi="Times New Roman" w:cs="Times New Roman"/>
                <w:color w:val="231F20"/>
                <w:sz w:val="24"/>
                <w:szCs w:val="24"/>
              </w:rPr>
              <w:t>ilişkisinin</w:t>
            </w:r>
            <w:proofErr w:type="spellEnd"/>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sona</w:t>
            </w:r>
            <w:proofErr w:type="spellEnd"/>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ermesinden</w:t>
            </w:r>
            <w:proofErr w:type="spellEnd"/>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itibaren</w:t>
            </w:r>
            <w:proofErr w:type="spellEnd"/>
            <w:r>
              <w:rPr>
                <w:rFonts w:ascii="Times New Roman" w:hAnsi="Times New Roman" w:cs="Times New Roman"/>
                <w:color w:val="231F20"/>
                <w:sz w:val="24"/>
                <w:szCs w:val="24"/>
              </w:rPr>
              <w:t xml:space="preserve"> </w:t>
            </w:r>
            <w:r w:rsidR="008804DA">
              <w:rPr>
                <w:rFonts w:ascii="Times New Roman" w:hAnsi="Times New Roman" w:cs="Times New Roman"/>
                <w:color w:val="231F20"/>
                <w:sz w:val="24"/>
                <w:szCs w:val="24"/>
              </w:rPr>
              <w:t>20</w:t>
            </w:r>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yıl</w:t>
            </w:r>
            <w:proofErr w:type="spellEnd"/>
            <w:r w:rsidR="008804DA">
              <w:rPr>
                <w:rFonts w:ascii="Times New Roman" w:hAnsi="Times New Roman" w:cs="Times New Roman"/>
                <w:color w:val="231F20"/>
                <w:sz w:val="24"/>
                <w:szCs w:val="24"/>
              </w:rPr>
              <w:t xml:space="preserve"> yada </w:t>
            </w:r>
            <w:proofErr w:type="spellStart"/>
            <w:r w:rsidR="008804DA">
              <w:rPr>
                <w:rFonts w:ascii="Times New Roman" w:hAnsi="Times New Roman" w:cs="Times New Roman"/>
                <w:color w:val="231F20"/>
                <w:sz w:val="24"/>
                <w:szCs w:val="24"/>
              </w:rPr>
              <w:t>mevzuatta</w:t>
            </w:r>
            <w:proofErr w:type="spellEnd"/>
            <w:r w:rsidR="008804DA">
              <w:rPr>
                <w:rFonts w:ascii="Times New Roman" w:hAnsi="Times New Roman" w:cs="Times New Roman"/>
                <w:color w:val="231F20"/>
                <w:sz w:val="24"/>
                <w:szCs w:val="24"/>
              </w:rPr>
              <w:t xml:space="preserve"> </w:t>
            </w:r>
            <w:proofErr w:type="spellStart"/>
            <w:r w:rsidR="008804DA">
              <w:rPr>
                <w:rFonts w:ascii="Times New Roman" w:hAnsi="Times New Roman" w:cs="Times New Roman"/>
                <w:color w:val="231F20"/>
                <w:sz w:val="24"/>
                <w:szCs w:val="24"/>
              </w:rPr>
              <w:t>öngörülen</w:t>
            </w:r>
            <w:proofErr w:type="spellEnd"/>
            <w:r w:rsidR="008804DA">
              <w:rPr>
                <w:rFonts w:ascii="Times New Roman" w:hAnsi="Times New Roman" w:cs="Times New Roman"/>
                <w:color w:val="231F20"/>
                <w:sz w:val="24"/>
                <w:szCs w:val="24"/>
              </w:rPr>
              <w:t xml:space="preserve"> </w:t>
            </w:r>
            <w:proofErr w:type="spellStart"/>
            <w:r w:rsidR="008804DA">
              <w:rPr>
                <w:rFonts w:ascii="Times New Roman" w:hAnsi="Times New Roman" w:cs="Times New Roman"/>
                <w:color w:val="231F20"/>
                <w:sz w:val="24"/>
                <w:szCs w:val="24"/>
              </w:rPr>
              <w:t>süre</w:t>
            </w:r>
            <w:proofErr w:type="spellEnd"/>
            <w:r w:rsidR="008804DA">
              <w:rPr>
                <w:rFonts w:ascii="Times New Roman" w:hAnsi="Times New Roman" w:cs="Times New Roman"/>
                <w:color w:val="231F20"/>
                <w:sz w:val="24"/>
                <w:szCs w:val="24"/>
              </w:rPr>
              <w:t xml:space="preserve"> </w:t>
            </w:r>
            <w:proofErr w:type="spellStart"/>
            <w:r w:rsidR="008804DA">
              <w:rPr>
                <w:rFonts w:ascii="Times New Roman" w:hAnsi="Times New Roman" w:cs="Times New Roman"/>
                <w:color w:val="231F20"/>
                <w:sz w:val="24"/>
                <w:szCs w:val="24"/>
              </w:rPr>
              <w:t>kadar</w:t>
            </w:r>
            <w:proofErr w:type="spellEnd"/>
          </w:p>
        </w:tc>
        <w:tc>
          <w:tcPr>
            <w:tcW w:w="3450" w:type="dxa"/>
          </w:tcPr>
          <w:p w14:paraId="4DB054D6" w14:textId="77777777" w:rsidR="008C2D36" w:rsidRDefault="008C2D36" w:rsidP="008C2D36">
            <w:pPr>
              <w:pStyle w:val="TableParagraph"/>
              <w:spacing w:before="67" w:line="177" w:lineRule="auto"/>
              <w:ind w:left="114"/>
              <w:jc w:val="both"/>
              <w:rPr>
                <w:rFonts w:ascii="Times New Roman" w:hAnsi="Times New Roman" w:cs="Times New Roman"/>
                <w:color w:val="231F20"/>
                <w:sz w:val="24"/>
                <w:szCs w:val="24"/>
              </w:rPr>
            </w:pPr>
            <w:proofErr w:type="spellStart"/>
            <w:r w:rsidRPr="00CC58F1">
              <w:rPr>
                <w:rFonts w:ascii="Times New Roman" w:hAnsi="Times New Roman" w:cs="Times New Roman"/>
                <w:color w:val="231F20"/>
                <w:sz w:val="24"/>
                <w:szCs w:val="24"/>
              </w:rPr>
              <w:t>Saklama</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süresinin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bitimini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takip</w:t>
            </w:r>
            <w:proofErr w:type="spellEnd"/>
          </w:p>
          <w:p w14:paraId="00B3846A" w14:textId="77777777" w:rsidR="008C2D36" w:rsidRPr="00CC58F1" w:rsidRDefault="008C2D36" w:rsidP="008C2D36">
            <w:pPr>
              <w:pStyle w:val="TableParagraph"/>
              <w:spacing w:before="67" w:line="177" w:lineRule="auto"/>
              <w:ind w:left="114"/>
              <w:jc w:val="both"/>
              <w:rPr>
                <w:rFonts w:ascii="Times New Roman" w:hAnsi="Times New Roman" w:cs="Times New Roman"/>
                <w:sz w:val="24"/>
                <w:szCs w:val="24"/>
              </w:rPr>
            </w:pPr>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eden</w:t>
            </w:r>
            <w:proofErr w:type="spellEnd"/>
            <w:r>
              <w:rPr>
                <w:rFonts w:ascii="Times New Roman" w:hAnsi="Times New Roman" w:cs="Times New Roman"/>
                <w:color w:val="231F20"/>
                <w:sz w:val="24"/>
                <w:szCs w:val="24"/>
              </w:rPr>
              <w:t xml:space="preserve"> </w:t>
            </w:r>
            <w:r w:rsidRPr="00AF7E66">
              <w:rPr>
                <w:rFonts w:ascii="Times New Roman" w:eastAsia="Times New Roman" w:hAnsi="Times New Roman" w:cs="Times New Roman"/>
                <w:color w:val="333333"/>
                <w:sz w:val="24"/>
                <w:szCs w:val="24"/>
                <w:lang w:eastAsia="tr-TR"/>
              </w:rPr>
              <w:t xml:space="preserve">180 </w:t>
            </w:r>
            <w:proofErr w:type="spellStart"/>
            <w:r w:rsidRPr="00AF7E66">
              <w:rPr>
                <w:rFonts w:ascii="Times New Roman" w:eastAsia="Times New Roman" w:hAnsi="Times New Roman" w:cs="Times New Roman"/>
                <w:color w:val="333333"/>
                <w:sz w:val="24"/>
                <w:szCs w:val="24"/>
                <w:lang w:eastAsia="tr-TR"/>
              </w:rPr>
              <w:t>gün</w:t>
            </w:r>
            <w:proofErr w:type="spellEnd"/>
            <w:r w:rsidRPr="00AF7E66">
              <w:rPr>
                <w:rFonts w:ascii="Times New Roman" w:eastAsia="Times New Roman" w:hAnsi="Times New Roman" w:cs="Times New Roman"/>
                <w:color w:val="333333"/>
                <w:sz w:val="24"/>
                <w:szCs w:val="24"/>
                <w:lang w:eastAsia="tr-TR"/>
              </w:rPr>
              <w:t xml:space="preserve"> </w:t>
            </w:r>
            <w:proofErr w:type="spellStart"/>
            <w:r w:rsidRPr="00AF7E66">
              <w:rPr>
                <w:rFonts w:ascii="Times New Roman" w:eastAsia="Times New Roman" w:hAnsi="Times New Roman" w:cs="Times New Roman"/>
                <w:color w:val="333333"/>
                <w:sz w:val="24"/>
                <w:szCs w:val="24"/>
                <w:lang w:eastAsia="tr-TR"/>
              </w:rPr>
              <w:t>içerisinde</w:t>
            </w:r>
            <w:proofErr w:type="spellEnd"/>
          </w:p>
        </w:tc>
      </w:tr>
      <w:tr w:rsidR="008C2D36" w:rsidRPr="00CC58F1" w14:paraId="3930353F" w14:textId="77777777" w:rsidTr="006105F9">
        <w:trPr>
          <w:trHeight w:val="2088"/>
        </w:trPr>
        <w:tc>
          <w:tcPr>
            <w:tcW w:w="1378" w:type="dxa"/>
          </w:tcPr>
          <w:p w14:paraId="45BA2778" w14:textId="77777777" w:rsidR="008C2D36" w:rsidRPr="00CC58F1" w:rsidRDefault="008C2D36" w:rsidP="008C2D36">
            <w:pPr>
              <w:pStyle w:val="TableParagraph"/>
              <w:spacing w:before="16"/>
              <w:ind w:left="200"/>
              <w:jc w:val="both"/>
              <w:rPr>
                <w:rFonts w:ascii="Times New Roman" w:hAnsi="Times New Roman" w:cs="Times New Roman"/>
                <w:color w:val="231F20"/>
                <w:sz w:val="24"/>
                <w:szCs w:val="24"/>
              </w:rPr>
            </w:pPr>
            <w:proofErr w:type="spellStart"/>
            <w:r>
              <w:rPr>
                <w:rFonts w:ascii="Times New Roman" w:hAnsi="Times New Roman" w:cs="Times New Roman"/>
                <w:color w:val="231F20"/>
                <w:sz w:val="24"/>
                <w:szCs w:val="24"/>
              </w:rPr>
              <w:t>Çalışan</w:t>
            </w:r>
            <w:proofErr w:type="spellEnd"/>
            <w:r>
              <w:rPr>
                <w:rFonts w:ascii="Times New Roman" w:hAnsi="Times New Roman" w:cs="Times New Roman"/>
                <w:color w:val="231F20"/>
                <w:sz w:val="24"/>
                <w:szCs w:val="24"/>
              </w:rPr>
              <w:t xml:space="preserve">- </w:t>
            </w:r>
            <w:r w:rsidRPr="00CC58F1">
              <w:rPr>
                <w:rFonts w:ascii="Times New Roman" w:hAnsi="Times New Roman" w:cs="Times New Roman"/>
                <w:color w:val="231F20"/>
                <w:sz w:val="24"/>
                <w:szCs w:val="24"/>
              </w:rPr>
              <w:t>Hasta</w:t>
            </w:r>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ürün</w:t>
            </w:r>
            <w:proofErr w:type="spellEnd"/>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hizmet</w:t>
            </w:r>
            <w:proofErr w:type="spellEnd"/>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alan</w:t>
            </w:r>
            <w:proofErr w:type="spellEnd"/>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kişi</w:t>
            </w:r>
            <w:proofErr w:type="spellEnd"/>
          </w:p>
        </w:tc>
        <w:tc>
          <w:tcPr>
            <w:tcW w:w="3293" w:type="dxa"/>
          </w:tcPr>
          <w:p w14:paraId="1188F562" w14:textId="77777777" w:rsidR="008C2D36" w:rsidRPr="00AF7E66" w:rsidRDefault="008C2D36" w:rsidP="008C2D36">
            <w:pPr>
              <w:pStyle w:val="TableParagraph"/>
              <w:spacing w:before="12" w:line="288" w:lineRule="exact"/>
              <w:ind w:right="53"/>
              <w:jc w:val="both"/>
              <w:rPr>
                <w:rFonts w:ascii="Times New Roman" w:eastAsia="Times New Roman" w:hAnsi="Times New Roman" w:cs="Times New Roman"/>
                <w:color w:val="333333"/>
                <w:sz w:val="24"/>
                <w:szCs w:val="24"/>
                <w:lang w:eastAsia="tr-TR"/>
              </w:rPr>
            </w:pPr>
            <w:proofErr w:type="spellStart"/>
            <w:r w:rsidRPr="00AF7E66">
              <w:rPr>
                <w:rFonts w:ascii="Times New Roman" w:eastAsia="Times New Roman" w:hAnsi="Times New Roman" w:cs="Times New Roman"/>
                <w:color w:val="333333"/>
                <w:sz w:val="24"/>
                <w:szCs w:val="24"/>
                <w:lang w:eastAsia="tr-TR"/>
              </w:rPr>
              <w:t>İş</w:t>
            </w:r>
            <w:proofErr w:type="spellEnd"/>
            <w:r w:rsidRPr="00AF7E66">
              <w:rPr>
                <w:rFonts w:ascii="Times New Roman" w:eastAsia="Times New Roman" w:hAnsi="Times New Roman" w:cs="Times New Roman"/>
                <w:color w:val="333333"/>
                <w:sz w:val="24"/>
                <w:szCs w:val="24"/>
                <w:lang w:eastAsia="tr-TR"/>
              </w:rPr>
              <w:t xml:space="preserve"> </w:t>
            </w:r>
            <w:proofErr w:type="spellStart"/>
            <w:r w:rsidRPr="00AF7E66">
              <w:rPr>
                <w:rFonts w:ascii="Times New Roman" w:eastAsia="Times New Roman" w:hAnsi="Times New Roman" w:cs="Times New Roman"/>
                <w:color w:val="333333"/>
                <w:sz w:val="24"/>
                <w:szCs w:val="24"/>
                <w:lang w:eastAsia="tr-TR"/>
              </w:rPr>
              <w:t>kazası</w:t>
            </w:r>
            <w:proofErr w:type="spellEnd"/>
            <w:r w:rsidRPr="00AF7E66">
              <w:rPr>
                <w:rFonts w:ascii="Times New Roman" w:eastAsia="Times New Roman" w:hAnsi="Times New Roman" w:cs="Times New Roman"/>
                <w:color w:val="333333"/>
                <w:sz w:val="24"/>
                <w:szCs w:val="24"/>
                <w:lang w:eastAsia="tr-TR"/>
              </w:rPr>
              <w:t>/</w:t>
            </w:r>
            <w:proofErr w:type="spellStart"/>
            <w:r w:rsidRPr="00AF7E66">
              <w:rPr>
                <w:rFonts w:ascii="Times New Roman" w:eastAsia="Times New Roman" w:hAnsi="Times New Roman" w:cs="Times New Roman"/>
                <w:color w:val="333333"/>
                <w:sz w:val="24"/>
                <w:szCs w:val="24"/>
                <w:lang w:eastAsia="tr-TR"/>
              </w:rPr>
              <w:t>meslek</w:t>
            </w:r>
            <w:proofErr w:type="spellEnd"/>
            <w:r w:rsidRPr="00AF7E66">
              <w:rPr>
                <w:rFonts w:ascii="Times New Roman" w:eastAsia="Times New Roman" w:hAnsi="Times New Roman" w:cs="Times New Roman"/>
                <w:color w:val="333333"/>
                <w:sz w:val="24"/>
                <w:szCs w:val="24"/>
                <w:lang w:eastAsia="tr-TR"/>
              </w:rPr>
              <w:t xml:space="preserve"> </w:t>
            </w:r>
            <w:proofErr w:type="spellStart"/>
            <w:r w:rsidRPr="00AF7E66">
              <w:rPr>
                <w:rFonts w:ascii="Times New Roman" w:eastAsia="Times New Roman" w:hAnsi="Times New Roman" w:cs="Times New Roman"/>
                <w:color w:val="333333"/>
                <w:sz w:val="24"/>
                <w:szCs w:val="24"/>
                <w:lang w:eastAsia="tr-TR"/>
              </w:rPr>
              <w:t>hastalığına</w:t>
            </w:r>
            <w:proofErr w:type="spellEnd"/>
            <w:r w:rsidRPr="00AF7E66">
              <w:rPr>
                <w:rFonts w:ascii="Times New Roman" w:eastAsia="Times New Roman" w:hAnsi="Times New Roman" w:cs="Times New Roman"/>
                <w:color w:val="333333"/>
                <w:sz w:val="24"/>
                <w:szCs w:val="24"/>
                <w:lang w:eastAsia="tr-TR"/>
              </w:rPr>
              <w:t xml:space="preserve"> </w:t>
            </w:r>
            <w:proofErr w:type="spellStart"/>
            <w:r w:rsidRPr="00AF7E66">
              <w:rPr>
                <w:rFonts w:ascii="Times New Roman" w:eastAsia="Times New Roman" w:hAnsi="Times New Roman" w:cs="Times New Roman"/>
                <w:color w:val="333333"/>
                <w:sz w:val="24"/>
                <w:szCs w:val="24"/>
                <w:lang w:eastAsia="tr-TR"/>
              </w:rPr>
              <w:t>ilişkin</w:t>
            </w:r>
            <w:proofErr w:type="spellEnd"/>
            <w:r w:rsidRPr="00AF7E66">
              <w:rPr>
                <w:rFonts w:ascii="Times New Roman" w:eastAsia="Times New Roman" w:hAnsi="Times New Roman" w:cs="Times New Roman"/>
                <w:color w:val="333333"/>
                <w:sz w:val="24"/>
                <w:szCs w:val="24"/>
                <w:lang w:eastAsia="tr-TR"/>
              </w:rPr>
              <w:t xml:space="preserve"> </w:t>
            </w:r>
            <w:proofErr w:type="spellStart"/>
            <w:r w:rsidRPr="00AF7E66">
              <w:rPr>
                <w:rFonts w:ascii="Times New Roman" w:eastAsia="Times New Roman" w:hAnsi="Times New Roman" w:cs="Times New Roman"/>
                <w:color w:val="333333"/>
                <w:sz w:val="24"/>
                <w:szCs w:val="24"/>
                <w:lang w:eastAsia="tr-TR"/>
              </w:rPr>
              <w:t>bir</w:t>
            </w:r>
            <w:proofErr w:type="spellEnd"/>
            <w:r w:rsidRPr="00AF7E66">
              <w:rPr>
                <w:rFonts w:ascii="Times New Roman" w:eastAsia="Times New Roman" w:hAnsi="Times New Roman" w:cs="Times New Roman"/>
                <w:color w:val="333333"/>
                <w:sz w:val="24"/>
                <w:szCs w:val="24"/>
                <w:lang w:eastAsia="tr-TR"/>
              </w:rPr>
              <w:t xml:space="preserve"> </w:t>
            </w:r>
            <w:proofErr w:type="spellStart"/>
            <w:r w:rsidRPr="00AF7E66">
              <w:rPr>
                <w:rFonts w:ascii="Times New Roman" w:eastAsia="Times New Roman" w:hAnsi="Times New Roman" w:cs="Times New Roman"/>
                <w:color w:val="333333"/>
                <w:sz w:val="24"/>
                <w:szCs w:val="24"/>
                <w:lang w:eastAsia="tr-TR"/>
              </w:rPr>
              <w:t>talepte</w:t>
            </w:r>
            <w:proofErr w:type="spellEnd"/>
            <w:r w:rsidRPr="00AF7E66">
              <w:rPr>
                <w:rFonts w:ascii="Times New Roman" w:eastAsia="Times New Roman" w:hAnsi="Times New Roman" w:cs="Times New Roman"/>
                <w:color w:val="333333"/>
                <w:sz w:val="24"/>
                <w:szCs w:val="24"/>
                <w:lang w:eastAsia="tr-TR"/>
              </w:rPr>
              <w:t>/</w:t>
            </w:r>
            <w:proofErr w:type="spellStart"/>
            <w:r w:rsidRPr="00AF7E66">
              <w:rPr>
                <w:rFonts w:ascii="Times New Roman" w:eastAsia="Times New Roman" w:hAnsi="Times New Roman" w:cs="Times New Roman"/>
                <w:color w:val="333333"/>
                <w:sz w:val="24"/>
                <w:szCs w:val="24"/>
                <w:lang w:eastAsia="tr-TR"/>
              </w:rPr>
              <w:t>davada</w:t>
            </w:r>
            <w:proofErr w:type="spellEnd"/>
            <w:r w:rsidRPr="00AF7E66">
              <w:rPr>
                <w:rFonts w:ascii="Times New Roman" w:eastAsia="Times New Roman" w:hAnsi="Times New Roman" w:cs="Times New Roman"/>
                <w:color w:val="333333"/>
                <w:sz w:val="24"/>
                <w:szCs w:val="24"/>
                <w:lang w:eastAsia="tr-TR"/>
              </w:rPr>
              <w:t xml:space="preserve"> </w:t>
            </w:r>
            <w:proofErr w:type="spellStart"/>
            <w:r w:rsidRPr="00AF7E66">
              <w:rPr>
                <w:rFonts w:ascii="Times New Roman" w:eastAsia="Times New Roman" w:hAnsi="Times New Roman" w:cs="Times New Roman"/>
                <w:color w:val="333333"/>
                <w:sz w:val="24"/>
                <w:szCs w:val="24"/>
                <w:lang w:eastAsia="tr-TR"/>
              </w:rPr>
              <w:t>kullanılabilecek</w:t>
            </w:r>
            <w:proofErr w:type="spellEnd"/>
            <w:r w:rsidRPr="00AF7E66">
              <w:rPr>
                <w:rFonts w:ascii="Times New Roman" w:eastAsia="Times New Roman" w:hAnsi="Times New Roman" w:cs="Times New Roman"/>
                <w:color w:val="333333"/>
                <w:sz w:val="24"/>
                <w:szCs w:val="24"/>
                <w:lang w:eastAsia="tr-TR"/>
              </w:rPr>
              <w:t xml:space="preserve"> </w:t>
            </w:r>
            <w:proofErr w:type="spellStart"/>
            <w:r w:rsidRPr="00AF7E66">
              <w:rPr>
                <w:rFonts w:ascii="Times New Roman" w:eastAsia="Times New Roman" w:hAnsi="Times New Roman" w:cs="Times New Roman"/>
                <w:color w:val="333333"/>
                <w:sz w:val="24"/>
                <w:szCs w:val="24"/>
                <w:lang w:eastAsia="tr-TR"/>
              </w:rPr>
              <w:t>dökümanlar</w:t>
            </w:r>
            <w:proofErr w:type="spellEnd"/>
            <w:r>
              <w:rPr>
                <w:rFonts w:ascii="Times New Roman" w:eastAsia="Times New Roman" w:hAnsi="Times New Roman" w:cs="Times New Roman"/>
                <w:color w:val="333333"/>
                <w:sz w:val="24"/>
                <w:szCs w:val="24"/>
                <w:lang w:eastAsia="tr-TR"/>
              </w:rPr>
              <w:t xml:space="preserve"> </w:t>
            </w:r>
            <w:proofErr w:type="spellStart"/>
            <w:r>
              <w:rPr>
                <w:rFonts w:ascii="Times New Roman" w:eastAsia="Times New Roman" w:hAnsi="Times New Roman" w:cs="Times New Roman"/>
                <w:color w:val="333333"/>
                <w:sz w:val="24"/>
                <w:szCs w:val="24"/>
                <w:lang w:eastAsia="tr-TR"/>
              </w:rPr>
              <w:t>ile</w:t>
            </w:r>
            <w:proofErr w:type="spellEnd"/>
            <w:r>
              <w:rPr>
                <w:rFonts w:ascii="Times New Roman" w:eastAsia="Times New Roman" w:hAnsi="Times New Roman" w:cs="Times New Roman"/>
                <w:color w:val="333333"/>
                <w:sz w:val="24"/>
                <w:szCs w:val="24"/>
                <w:lang w:eastAsia="tr-TR"/>
              </w:rPr>
              <w:t xml:space="preserve"> </w:t>
            </w:r>
            <w:proofErr w:type="spellStart"/>
            <w:r w:rsidRPr="00AF7E66">
              <w:rPr>
                <w:rFonts w:ascii="Times New Roman" w:eastAsia="Times New Roman" w:hAnsi="Times New Roman" w:cs="Times New Roman"/>
                <w:color w:val="333333"/>
                <w:sz w:val="24"/>
                <w:szCs w:val="24"/>
                <w:lang w:eastAsia="tr-TR"/>
              </w:rPr>
              <w:t>Sair</w:t>
            </w:r>
            <w:proofErr w:type="spellEnd"/>
            <w:r w:rsidRPr="00AF7E66">
              <w:rPr>
                <w:rFonts w:ascii="Times New Roman" w:eastAsia="Times New Roman" w:hAnsi="Times New Roman" w:cs="Times New Roman"/>
                <w:color w:val="333333"/>
                <w:sz w:val="24"/>
                <w:szCs w:val="24"/>
                <w:lang w:eastAsia="tr-TR"/>
              </w:rPr>
              <w:t xml:space="preserve"> </w:t>
            </w:r>
            <w:proofErr w:type="spellStart"/>
            <w:r w:rsidRPr="00AF7E66">
              <w:rPr>
                <w:rFonts w:ascii="Times New Roman" w:eastAsia="Times New Roman" w:hAnsi="Times New Roman" w:cs="Times New Roman"/>
                <w:color w:val="333333"/>
                <w:sz w:val="24"/>
                <w:szCs w:val="24"/>
                <w:lang w:eastAsia="tr-TR"/>
              </w:rPr>
              <w:t>ilgili</w:t>
            </w:r>
            <w:proofErr w:type="spellEnd"/>
            <w:r w:rsidRPr="00AF7E66">
              <w:rPr>
                <w:rFonts w:ascii="Times New Roman" w:eastAsia="Times New Roman" w:hAnsi="Times New Roman" w:cs="Times New Roman"/>
                <w:color w:val="333333"/>
                <w:sz w:val="24"/>
                <w:szCs w:val="24"/>
                <w:lang w:eastAsia="tr-TR"/>
              </w:rPr>
              <w:t xml:space="preserve"> </w:t>
            </w:r>
            <w:proofErr w:type="spellStart"/>
            <w:r w:rsidRPr="00AF7E66">
              <w:rPr>
                <w:rFonts w:ascii="Times New Roman" w:eastAsia="Times New Roman" w:hAnsi="Times New Roman" w:cs="Times New Roman"/>
                <w:color w:val="333333"/>
                <w:sz w:val="24"/>
                <w:szCs w:val="24"/>
                <w:lang w:eastAsia="tr-TR"/>
              </w:rPr>
              <w:t>mevzuat</w:t>
            </w:r>
            <w:proofErr w:type="spellEnd"/>
            <w:r w:rsidRPr="00AF7E66">
              <w:rPr>
                <w:rFonts w:ascii="Times New Roman" w:eastAsia="Times New Roman" w:hAnsi="Times New Roman" w:cs="Times New Roman"/>
                <w:color w:val="333333"/>
                <w:sz w:val="24"/>
                <w:szCs w:val="24"/>
                <w:lang w:eastAsia="tr-TR"/>
              </w:rPr>
              <w:t xml:space="preserve"> </w:t>
            </w:r>
            <w:proofErr w:type="spellStart"/>
            <w:r w:rsidRPr="00AF7E66">
              <w:rPr>
                <w:rFonts w:ascii="Times New Roman" w:eastAsia="Times New Roman" w:hAnsi="Times New Roman" w:cs="Times New Roman"/>
                <w:color w:val="333333"/>
                <w:sz w:val="24"/>
                <w:szCs w:val="24"/>
                <w:lang w:eastAsia="tr-TR"/>
              </w:rPr>
              <w:t>gereği</w:t>
            </w:r>
            <w:proofErr w:type="spellEnd"/>
            <w:r w:rsidRPr="00AF7E66">
              <w:rPr>
                <w:rFonts w:ascii="Times New Roman" w:eastAsia="Times New Roman" w:hAnsi="Times New Roman" w:cs="Times New Roman"/>
                <w:color w:val="333333"/>
                <w:sz w:val="24"/>
                <w:szCs w:val="24"/>
                <w:lang w:eastAsia="tr-TR"/>
              </w:rPr>
              <w:t xml:space="preserve"> </w:t>
            </w:r>
            <w:proofErr w:type="spellStart"/>
            <w:r w:rsidRPr="00AF7E66">
              <w:rPr>
                <w:rFonts w:ascii="Times New Roman" w:eastAsia="Times New Roman" w:hAnsi="Times New Roman" w:cs="Times New Roman"/>
                <w:color w:val="333333"/>
                <w:sz w:val="24"/>
                <w:szCs w:val="24"/>
                <w:lang w:eastAsia="tr-TR"/>
              </w:rPr>
              <w:t>toplanan</w:t>
            </w:r>
            <w:proofErr w:type="spellEnd"/>
            <w:r w:rsidRPr="00AF7E66">
              <w:rPr>
                <w:rFonts w:ascii="Times New Roman" w:eastAsia="Times New Roman" w:hAnsi="Times New Roman" w:cs="Times New Roman"/>
                <w:color w:val="333333"/>
                <w:sz w:val="24"/>
                <w:szCs w:val="24"/>
                <w:lang w:eastAsia="tr-TR"/>
              </w:rPr>
              <w:t xml:space="preserve"> </w:t>
            </w:r>
            <w:proofErr w:type="spellStart"/>
            <w:r w:rsidRPr="00AF7E66">
              <w:rPr>
                <w:rFonts w:ascii="Times New Roman" w:eastAsia="Times New Roman" w:hAnsi="Times New Roman" w:cs="Times New Roman"/>
                <w:color w:val="333333"/>
                <w:sz w:val="24"/>
                <w:szCs w:val="24"/>
                <w:lang w:eastAsia="tr-TR"/>
              </w:rPr>
              <w:t>veriler</w:t>
            </w:r>
            <w:proofErr w:type="spellEnd"/>
          </w:p>
        </w:tc>
        <w:tc>
          <w:tcPr>
            <w:tcW w:w="1943" w:type="dxa"/>
          </w:tcPr>
          <w:p w14:paraId="4E3A601B" w14:textId="77777777" w:rsidR="008C2D36" w:rsidRPr="00AF7E66" w:rsidRDefault="008C2D36" w:rsidP="008C2D36">
            <w:pPr>
              <w:pStyle w:val="TableParagraph"/>
              <w:spacing w:before="16"/>
              <w:jc w:val="both"/>
              <w:rPr>
                <w:rFonts w:ascii="Times New Roman" w:eastAsia="Times New Roman" w:hAnsi="Times New Roman" w:cs="Times New Roman"/>
                <w:color w:val="333333"/>
                <w:sz w:val="24"/>
                <w:szCs w:val="24"/>
                <w:lang w:eastAsia="tr-TR"/>
              </w:rPr>
            </w:pPr>
            <w:proofErr w:type="spellStart"/>
            <w:r w:rsidRPr="00AF7E66">
              <w:rPr>
                <w:rFonts w:ascii="Times New Roman" w:eastAsia="Times New Roman" w:hAnsi="Times New Roman" w:cs="Times New Roman"/>
                <w:color w:val="333333"/>
                <w:sz w:val="24"/>
                <w:szCs w:val="24"/>
                <w:lang w:eastAsia="tr-TR"/>
              </w:rPr>
              <w:t>İlgili</w:t>
            </w:r>
            <w:proofErr w:type="spellEnd"/>
            <w:r w:rsidRPr="00AF7E66">
              <w:rPr>
                <w:rFonts w:ascii="Times New Roman" w:eastAsia="Times New Roman" w:hAnsi="Times New Roman" w:cs="Times New Roman"/>
                <w:color w:val="333333"/>
                <w:sz w:val="24"/>
                <w:szCs w:val="24"/>
                <w:lang w:eastAsia="tr-TR"/>
              </w:rPr>
              <w:t xml:space="preserve"> </w:t>
            </w:r>
            <w:proofErr w:type="spellStart"/>
            <w:r w:rsidRPr="00AF7E66">
              <w:rPr>
                <w:rFonts w:ascii="Times New Roman" w:eastAsia="Times New Roman" w:hAnsi="Times New Roman" w:cs="Times New Roman"/>
                <w:color w:val="333333"/>
                <w:sz w:val="24"/>
                <w:szCs w:val="24"/>
                <w:lang w:eastAsia="tr-TR"/>
              </w:rPr>
              <w:t>mevzuatta</w:t>
            </w:r>
            <w:proofErr w:type="spellEnd"/>
            <w:r w:rsidRPr="00AF7E66">
              <w:rPr>
                <w:rFonts w:ascii="Times New Roman" w:eastAsia="Times New Roman" w:hAnsi="Times New Roman" w:cs="Times New Roman"/>
                <w:color w:val="333333"/>
                <w:sz w:val="24"/>
                <w:szCs w:val="24"/>
                <w:lang w:eastAsia="tr-TR"/>
              </w:rPr>
              <w:t xml:space="preserve"> </w:t>
            </w:r>
            <w:proofErr w:type="spellStart"/>
            <w:r w:rsidRPr="00AF7E66">
              <w:rPr>
                <w:rFonts w:ascii="Times New Roman" w:eastAsia="Times New Roman" w:hAnsi="Times New Roman" w:cs="Times New Roman"/>
                <w:color w:val="333333"/>
                <w:sz w:val="24"/>
                <w:szCs w:val="24"/>
                <w:lang w:eastAsia="tr-TR"/>
              </w:rPr>
              <w:t>öngörülen</w:t>
            </w:r>
            <w:proofErr w:type="spellEnd"/>
            <w:r w:rsidRPr="00AF7E66">
              <w:rPr>
                <w:rFonts w:ascii="Times New Roman" w:eastAsia="Times New Roman" w:hAnsi="Times New Roman" w:cs="Times New Roman"/>
                <w:color w:val="333333"/>
                <w:sz w:val="24"/>
                <w:szCs w:val="24"/>
                <w:lang w:eastAsia="tr-TR"/>
              </w:rPr>
              <w:t xml:space="preserve"> </w:t>
            </w:r>
            <w:proofErr w:type="spellStart"/>
            <w:r w:rsidRPr="00AF7E66">
              <w:rPr>
                <w:rFonts w:ascii="Times New Roman" w:eastAsia="Times New Roman" w:hAnsi="Times New Roman" w:cs="Times New Roman"/>
                <w:color w:val="333333"/>
                <w:sz w:val="24"/>
                <w:szCs w:val="24"/>
                <w:lang w:eastAsia="tr-TR"/>
              </w:rPr>
              <w:t>süre</w:t>
            </w:r>
            <w:proofErr w:type="spellEnd"/>
            <w:r w:rsidRPr="00AF7E66">
              <w:rPr>
                <w:rFonts w:ascii="Times New Roman" w:eastAsia="Times New Roman" w:hAnsi="Times New Roman" w:cs="Times New Roman"/>
                <w:color w:val="333333"/>
                <w:sz w:val="24"/>
                <w:szCs w:val="24"/>
                <w:lang w:eastAsia="tr-TR"/>
              </w:rPr>
              <w:t xml:space="preserve"> </w:t>
            </w:r>
            <w:proofErr w:type="spellStart"/>
            <w:r w:rsidRPr="00AF7E66">
              <w:rPr>
                <w:rFonts w:ascii="Times New Roman" w:eastAsia="Times New Roman" w:hAnsi="Times New Roman" w:cs="Times New Roman"/>
                <w:color w:val="333333"/>
                <w:sz w:val="24"/>
                <w:szCs w:val="24"/>
                <w:lang w:eastAsia="tr-TR"/>
              </w:rPr>
              <w:t>kadar</w:t>
            </w:r>
            <w:proofErr w:type="spellEnd"/>
          </w:p>
        </w:tc>
        <w:tc>
          <w:tcPr>
            <w:tcW w:w="3450" w:type="dxa"/>
          </w:tcPr>
          <w:p w14:paraId="3085CBCB" w14:textId="77777777" w:rsidR="008C2D36" w:rsidRDefault="008C2D36" w:rsidP="008C2D36">
            <w:pPr>
              <w:pStyle w:val="TableParagraph"/>
              <w:spacing w:before="67" w:line="177" w:lineRule="auto"/>
              <w:ind w:left="114"/>
              <w:jc w:val="both"/>
              <w:rPr>
                <w:rFonts w:ascii="Times New Roman" w:hAnsi="Times New Roman" w:cs="Times New Roman"/>
                <w:color w:val="231F20"/>
                <w:sz w:val="24"/>
                <w:szCs w:val="24"/>
              </w:rPr>
            </w:pPr>
            <w:proofErr w:type="spellStart"/>
            <w:r w:rsidRPr="00CC58F1">
              <w:rPr>
                <w:rFonts w:ascii="Times New Roman" w:hAnsi="Times New Roman" w:cs="Times New Roman"/>
                <w:color w:val="231F20"/>
                <w:sz w:val="24"/>
                <w:szCs w:val="24"/>
              </w:rPr>
              <w:t>Saklama</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süresinin</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bitimini</w:t>
            </w:r>
            <w:proofErr w:type="spellEnd"/>
            <w:r w:rsidRPr="00CC58F1">
              <w:rPr>
                <w:rFonts w:ascii="Times New Roman" w:hAnsi="Times New Roman" w:cs="Times New Roman"/>
                <w:color w:val="231F20"/>
                <w:sz w:val="24"/>
                <w:szCs w:val="24"/>
              </w:rPr>
              <w:t xml:space="preserve"> </w:t>
            </w:r>
            <w:proofErr w:type="spellStart"/>
            <w:r w:rsidRPr="00CC58F1">
              <w:rPr>
                <w:rFonts w:ascii="Times New Roman" w:hAnsi="Times New Roman" w:cs="Times New Roman"/>
                <w:color w:val="231F20"/>
                <w:sz w:val="24"/>
                <w:szCs w:val="24"/>
              </w:rPr>
              <w:t>takip</w:t>
            </w:r>
            <w:proofErr w:type="spellEnd"/>
            <w:r w:rsidRPr="00CC58F1">
              <w:rPr>
                <w:rFonts w:ascii="Times New Roman" w:hAnsi="Times New Roman" w:cs="Times New Roman"/>
                <w:color w:val="231F20"/>
                <w:sz w:val="24"/>
                <w:szCs w:val="24"/>
              </w:rPr>
              <w:t xml:space="preserve"> </w:t>
            </w:r>
          </w:p>
          <w:p w14:paraId="17E7F860" w14:textId="77777777" w:rsidR="008C2D36" w:rsidRPr="00CC58F1" w:rsidRDefault="008C2D36" w:rsidP="008C2D36">
            <w:pPr>
              <w:pStyle w:val="TableParagraph"/>
              <w:spacing w:before="67" w:line="177" w:lineRule="auto"/>
              <w:ind w:left="114"/>
              <w:jc w:val="both"/>
              <w:rPr>
                <w:rFonts w:ascii="Times New Roman" w:hAnsi="Times New Roman" w:cs="Times New Roman"/>
                <w:color w:val="231F20"/>
                <w:sz w:val="24"/>
                <w:szCs w:val="24"/>
              </w:rPr>
            </w:pPr>
            <w:proofErr w:type="spellStart"/>
            <w:r w:rsidRPr="00CC58F1">
              <w:rPr>
                <w:rFonts w:ascii="Times New Roman" w:hAnsi="Times New Roman" w:cs="Times New Roman"/>
                <w:color w:val="231F20"/>
                <w:sz w:val="24"/>
                <w:szCs w:val="24"/>
              </w:rPr>
              <w:t>eden</w:t>
            </w:r>
            <w:proofErr w:type="spellEnd"/>
            <w:r>
              <w:rPr>
                <w:rFonts w:ascii="Times New Roman" w:hAnsi="Times New Roman" w:cs="Times New Roman"/>
                <w:color w:val="231F20"/>
                <w:sz w:val="24"/>
                <w:szCs w:val="24"/>
              </w:rPr>
              <w:t xml:space="preserve"> </w:t>
            </w:r>
            <w:r w:rsidRPr="00AF7E66">
              <w:rPr>
                <w:rFonts w:ascii="Times New Roman" w:eastAsia="Times New Roman" w:hAnsi="Times New Roman" w:cs="Times New Roman"/>
                <w:color w:val="333333"/>
                <w:sz w:val="24"/>
                <w:szCs w:val="24"/>
                <w:lang w:eastAsia="tr-TR"/>
              </w:rPr>
              <w:t xml:space="preserve">180 </w:t>
            </w:r>
            <w:proofErr w:type="spellStart"/>
            <w:r w:rsidRPr="00AF7E66">
              <w:rPr>
                <w:rFonts w:ascii="Times New Roman" w:eastAsia="Times New Roman" w:hAnsi="Times New Roman" w:cs="Times New Roman"/>
                <w:color w:val="333333"/>
                <w:sz w:val="24"/>
                <w:szCs w:val="24"/>
                <w:lang w:eastAsia="tr-TR"/>
              </w:rPr>
              <w:t>gün</w:t>
            </w:r>
            <w:proofErr w:type="spellEnd"/>
            <w:r w:rsidRPr="00AF7E66">
              <w:rPr>
                <w:rFonts w:ascii="Times New Roman" w:eastAsia="Times New Roman" w:hAnsi="Times New Roman" w:cs="Times New Roman"/>
                <w:color w:val="333333"/>
                <w:sz w:val="24"/>
                <w:szCs w:val="24"/>
                <w:lang w:eastAsia="tr-TR"/>
              </w:rPr>
              <w:t xml:space="preserve"> </w:t>
            </w:r>
            <w:proofErr w:type="spellStart"/>
            <w:r w:rsidRPr="00AF7E66">
              <w:rPr>
                <w:rFonts w:ascii="Times New Roman" w:eastAsia="Times New Roman" w:hAnsi="Times New Roman" w:cs="Times New Roman"/>
                <w:color w:val="333333"/>
                <w:sz w:val="24"/>
                <w:szCs w:val="24"/>
                <w:lang w:eastAsia="tr-TR"/>
              </w:rPr>
              <w:t>içerisinde</w:t>
            </w:r>
            <w:proofErr w:type="spellEnd"/>
          </w:p>
        </w:tc>
      </w:tr>
    </w:tbl>
    <w:p w14:paraId="27EA7409" w14:textId="68723DA1" w:rsidR="00D92057" w:rsidRDefault="00D92057" w:rsidP="00DD67A0">
      <w:pPr>
        <w:spacing w:before="100" w:after="0" w:line="238" w:lineRule="atLeast"/>
        <w:ind w:left="363"/>
        <w:jc w:val="both"/>
        <w:rPr>
          <w:rFonts w:ascii="Times New Roman" w:eastAsiaTheme="minorEastAsia" w:hAnsi="Times New Roman" w:cs="Times New Roman"/>
          <w:sz w:val="24"/>
          <w:szCs w:val="24"/>
          <w:lang w:eastAsia="tr-TR"/>
        </w:rPr>
      </w:pPr>
    </w:p>
    <w:p w14:paraId="01B34AD2" w14:textId="226AE7E7" w:rsidR="00D92057" w:rsidRDefault="00D92057" w:rsidP="00DD67A0">
      <w:pPr>
        <w:spacing w:before="100" w:after="0" w:line="238" w:lineRule="atLeast"/>
        <w:ind w:left="363"/>
        <w:jc w:val="both"/>
        <w:rPr>
          <w:rFonts w:ascii="Times New Roman" w:eastAsiaTheme="minorEastAsia" w:hAnsi="Times New Roman" w:cs="Times New Roman"/>
          <w:sz w:val="24"/>
          <w:szCs w:val="24"/>
          <w:lang w:eastAsia="tr-TR"/>
        </w:rPr>
      </w:pPr>
    </w:p>
    <w:p w14:paraId="6E6884FD" w14:textId="77777777" w:rsidR="002F02B0" w:rsidRPr="00AF7E66" w:rsidRDefault="002F02B0" w:rsidP="002F02B0">
      <w:pPr>
        <w:spacing w:before="100" w:after="0" w:line="252" w:lineRule="auto"/>
        <w:ind w:right="278"/>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sz w:val="24"/>
          <w:szCs w:val="24"/>
          <w:lang w:eastAsia="tr-TR"/>
        </w:rPr>
        <w:lastRenderedPageBreak/>
        <w:t xml:space="preserve">İlgili kişi, Kanunun 13’ncü maddesine istinaden </w:t>
      </w:r>
      <w:r>
        <w:rPr>
          <w:rFonts w:ascii="Times New Roman" w:hAnsi="Times New Roman" w:cs="Times New Roman"/>
          <w:b/>
          <w:sz w:val="24"/>
          <w:szCs w:val="24"/>
          <w:shd w:val="clear" w:color="auto" w:fill="FFFFFF"/>
        </w:rPr>
        <w:t>veri sorumlusuna</w:t>
      </w:r>
      <w:r w:rsidRPr="00AF7E66">
        <w:rPr>
          <w:rFonts w:ascii="Times New Roman" w:eastAsiaTheme="minorEastAsia" w:hAnsi="Times New Roman" w:cs="Times New Roman"/>
          <w:sz w:val="24"/>
          <w:szCs w:val="24"/>
          <w:lang w:eastAsia="tr-TR"/>
        </w:rPr>
        <w:t xml:space="preserve"> başvurarak kendisine ait kişisel verilerin silinmesini veya yok edilmesini talep ettiğinde;</w:t>
      </w:r>
    </w:p>
    <w:p w14:paraId="3AC2C4A3" w14:textId="77777777" w:rsidR="002F02B0" w:rsidRPr="00AF7E66" w:rsidRDefault="002F02B0" w:rsidP="002F02B0">
      <w:pPr>
        <w:numPr>
          <w:ilvl w:val="0"/>
          <w:numId w:val="20"/>
        </w:numPr>
        <w:spacing w:before="100" w:after="0" w:line="240" w:lineRule="auto"/>
        <w:ind w:right="301"/>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sz w:val="24"/>
          <w:szCs w:val="24"/>
          <w:lang w:eastAsia="tr-TR"/>
        </w:rPr>
        <w:t xml:space="preserve">Kişisel verileri işleme şartlarının tamamı ortadan kalkmışsa; </w:t>
      </w:r>
      <w:r>
        <w:rPr>
          <w:rFonts w:ascii="Times New Roman" w:hAnsi="Times New Roman" w:cs="Times New Roman"/>
          <w:b/>
          <w:sz w:val="24"/>
          <w:szCs w:val="24"/>
          <w:shd w:val="clear" w:color="auto" w:fill="FFFFFF"/>
        </w:rPr>
        <w:t xml:space="preserve">veri sorumlusu </w:t>
      </w:r>
      <w:r w:rsidRPr="00AF7E66">
        <w:rPr>
          <w:rFonts w:ascii="Times New Roman" w:eastAsiaTheme="minorEastAsia" w:hAnsi="Times New Roman" w:cs="Times New Roman"/>
          <w:sz w:val="24"/>
          <w:szCs w:val="24"/>
          <w:lang w:eastAsia="tr-TR"/>
        </w:rPr>
        <w:t xml:space="preserve">talebe konu kişisel verileri talebi aldığı günden itibaren 30 (otuz) gün içinde gerekçesini açıklayarak uygun imha yöntemi ile siler, yok eder veya anonim hale getirir. </w:t>
      </w:r>
      <w:r>
        <w:rPr>
          <w:rFonts w:ascii="Times New Roman" w:hAnsi="Times New Roman" w:cs="Times New Roman"/>
          <w:b/>
          <w:sz w:val="24"/>
          <w:szCs w:val="24"/>
          <w:shd w:val="clear" w:color="auto" w:fill="FFFFFF"/>
        </w:rPr>
        <w:t>Veri sorumlusunun</w:t>
      </w:r>
      <w:r w:rsidRPr="00AF7E66">
        <w:rPr>
          <w:rFonts w:ascii="Times New Roman" w:eastAsiaTheme="minorEastAsia" w:hAnsi="Times New Roman" w:cs="Times New Roman"/>
          <w:sz w:val="24"/>
          <w:szCs w:val="24"/>
          <w:lang w:eastAsia="tr-TR"/>
        </w:rPr>
        <w:t xml:space="preserve"> talebi almış sayılması için ilgili kişinin talebini Kişisel Verilerin İşlenmesi ve Korunması Politikasına ve Kişisel Veri Başvuru ve Yanıt Prosedürü uygun olarak yapmış olması gerekir.</w:t>
      </w:r>
    </w:p>
    <w:p w14:paraId="5CFE7C40" w14:textId="77777777" w:rsidR="002F02B0" w:rsidRPr="00AF7E66" w:rsidRDefault="002F02B0" w:rsidP="002F02B0">
      <w:pPr>
        <w:spacing w:before="100" w:after="0" w:line="238" w:lineRule="atLeast"/>
        <w:ind w:left="720"/>
        <w:jc w:val="both"/>
        <w:rPr>
          <w:rFonts w:ascii="Times New Roman" w:eastAsiaTheme="minorEastAsia" w:hAnsi="Times New Roman" w:cs="Times New Roman"/>
          <w:sz w:val="24"/>
          <w:szCs w:val="24"/>
          <w:lang w:eastAsia="tr-TR"/>
        </w:rPr>
      </w:pPr>
      <w:r>
        <w:rPr>
          <w:rFonts w:ascii="Times New Roman" w:hAnsi="Times New Roman" w:cs="Times New Roman"/>
          <w:b/>
          <w:sz w:val="24"/>
          <w:szCs w:val="24"/>
          <w:shd w:val="clear" w:color="auto" w:fill="FFFFFF"/>
        </w:rPr>
        <w:t>Veri sorumlusu</w:t>
      </w:r>
      <w:r w:rsidRPr="00AF7E66">
        <w:rPr>
          <w:rFonts w:ascii="Times New Roman" w:eastAsiaTheme="minorEastAsia" w:hAnsi="Times New Roman" w:cs="Times New Roman"/>
          <w:sz w:val="24"/>
          <w:szCs w:val="24"/>
          <w:lang w:eastAsia="tr-TR"/>
        </w:rPr>
        <w:t xml:space="preserve"> her halde yapılan işlemle ilgili ilgili kişiye bilgi verir.</w:t>
      </w:r>
    </w:p>
    <w:p w14:paraId="29F197B1" w14:textId="77777777" w:rsidR="002F02B0" w:rsidRDefault="002F02B0" w:rsidP="002F02B0">
      <w:pPr>
        <w:numPr>
          <w:ilvl w:val="0"/>
          <w:numId w:val="21"/>
        </w:numPr>
        <w:spacing w:before="100" w:after="0" w:line="240" w:lineRule="auto"/>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sz w:val="24"/>
          <w:szCs w:val="24"/>
          <w:lang w:eastAsia="tr-TR"/>
        </w:rPr>
        <w:t xml:space="preserve">Kişisel verileri işleme şartlarının tamamı ortadan kalkmamışsa, bu talep </w:t>
      </w:r>
      <w:r>
        <w:rPr>
          <w:rFonts w:ascii="Times New Roman" w:hAnsi="Times New Roman" w:cs="Times New Roman"/>
          <w:b/>
          <w:sz w:val="24"/>
          <w:szCs w:val="24"/>
          <w:shd w:val="clear" w:color="auto" w:fill="FFFFFF"/>
        </w:rPr>
        <w:t xml:space="preserve">veri sorumlusu </w:t>
      </w:r>
      <w:r w:rsidRPr="00AF7E66">
        <w:rPr>
          <w:rFonts w:ascii="Times New Roman" w:eastAsiaTheme="minorEastAsia" w:hAnsi="Times New Roman" w:cs="Times New Roman"/>
          <w:sz w:val="24"/>
          <w:szCs w:val="24"/>
          <w:lang w:eastAsia="tr-TR"/>
        </w:rPr>
        <w:t>tarafından Kanunun 13’ncü maddesinin üçüncü fıkrası uyarınca gerekçesi açıklanarak reddedilebilir ve ret cevabı ilgili kişiye en geç otuz gün içinde yazılı olarak ya da elektronik ortamda bildirilir.</w:t>
      </w:r>
    </w:p>
    <w:p w14:paraId="34551F1E" w14:textId="77777777" w:rsidR="002F02B0" w:rsidRPr="00AF7E66" w:rsidRDefault="002F02B0" w:rsidP="002F02B0">
      <w:pPr>
        <w:spacing w:before="100" w:after="0" w:line="240" w:lineRule="auto"/>
        <w:ind w:right="23"/>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 xml:space="preserve">Ayrıca, </w:t>
      </w:r>
      <w:r w:rsidRPr="00AF7E66">
        <w:rPr>
          <w:rFonts w:ascii="Times New Roman" w:eastAsiaTheme="minorEastAsia" w:hAnsi="Times New Roman" w:cs="Times New Roman"/>
          <w:sz w:val="24"/>
          <w:szCs w:val="24"/>
          <w:lang w:eastAsia="tr-TR"/>
        </w:rPr>
        <w:t xml:space="preserve">Kanunda yer alan kişisel verilerin işlenme şartlarının tamamının ortadan kalkması durumunda; </w:t>
      </w:r>
      <w:r>
        <w:rPr>
          <w:rFonts w:ascii="Times New Roman" w:hAnsi="Times New Roman" w:cs="Times New Roman"/>
          <w:b/>
          <w:sz w:val="24"/>
          <w:szCs w:val="24"/>
          <w:shd w:val="clear" w:color="auto" w:fill="FFFFFF"/>
        </w:rPr>
        <w:t>veri sorumlusu</w:t>
      </w:r>
      <w:r w:rsidRPr="00AF7E66">
        <w:rPr>
          <w:rFonts w:ascii="Times New Roman" w:eastAsiaTheme="minorEastAsia" w:hAnsi="Times New Roman" w:cs="Times New Roman"/>
          <w:sz w:val="24"/>
          <w:szCs w:val="24"/>
          <w:lang w:eastAsia="tr-TR"/>
        </w:rPr>
        <w:t xml:space="preserve"> işleme şartları ortadan kalkmış olan kişisel verileri işbu Kişisel Verileri Saklama ve İmha Politikasında belirtilen ve tekrar eden aralıklarla </w:t>
      </w:r>
      <w:r>
        <w:rPr>
          <w:rFonts w:ascii="Times New Roman" w:eastAsiaTheme="minorEastAsia" w:hAnsi="Times New Roman" w:cs="Times New Roman"/>
          <w:sz w:val="24"/>
          <w:szCs w:val="24"/>
          <w:lang w:eastAsia="tr-TR"/>
        </w:rPr>
        <w:t xml:space="preserve">politikada belirtilen periyodik imha sürelerine göre </w:t>
      </w:r>
      <w:proofErr w:type="spellStart"/>
      <w:r w:rsidRPr="00AF7E66">
        <w:rPr>
          <w:rFonts w:ascii="Times New Roman" w:eastAsiaTheme="minorEastAsia" w:hAnsi="Times New Roman" w:cs="Times New Roman"/>
          <w:sz w:val="24"/>
          <w:szCs w:val="24"/>
          <w:lang w:eastAsia="tr-TR"/>
        </w:rPr>
        <w:t>re’sen</w:t>
      </w:r>
      <w:proofErr w:type="spellEnd"/>
      <w:r w:rsidRPr="00AF7E66">
        <w:rPr>
          <w:rFonts w:ascii="Times New Roman" w:eastAsiaTheme="minorEastAsia" w:hAnsi="Times New Roman" w:cs="Times New Roman"/>
          <w:sz w:val="24"/>
          <w:szCs w:val="24"/>
          <w:lang w:eastAsia="tr-TR"/>
        </w:rPr>
        <w:t xml:space="preserve"> gerçekleştirilecek bir işlemle siler, yok eder veya anonim hale getirir.</w:t>
      </w:r>
    </w:p>
    <w:p w14:paraId="4097961E" w14:textId="6ED9575C" w:rsidR="002F02B0" w:rsidRPr="00AF7E66" w:rsidRDefault="002F02B0" w:rsidP="002F02B0">
      <w:pPr>
        <w:spacing w:before="100" w:beforeAutospacing="1" w:after="0" w:line="238" w:lineRule="atLeast"/>
        <w:jc w:val="both"/>
        <w:rPr>
          <w:rFonts w:ascii="Times New Roman" w:eastAsiaTheme="minorEastAsia" w:hAnsi="Times New Roman" w:cs="Times New Roman"/>
          <w:sz w:val="24"/>
          <w:szCs w:val="24"/>
          <w:lang w:eastAsia="tr-TR"/>
        </w:rPr>
      </w:pPr>
      <w:r w:rsidRPr="00AF7E66">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sz w:val="24"/>
          <w:szCs w:val="24"/>
          <w:lang w:eastAsia="tr-TR"/>
        </w:rPr>
        <w:tab/>
        <w:t>Bu p</w:t>
      </w:r>
      <w:r w:rsidRPr="00AF7E66">
        <w:rPr>
          <w:rFonts w:ascii="Times New Roman" w:eastAsiaTheme="minorEastAsia" w:hAnsi="Times New Roman" w:cs="Times New Roman"/>
          <w:sz w:val="24"/>
          <w:szCs w:val="24"/>
          <w:lang w:eastAsia="tr-TR"/>
        </w:rPr>
        <w:t xml:space="preserve">olitika, </w:t>
      </w:r>
      <w:r>
        <w:rPr>
          <w:rFonts w:ascii="Times New Roman" w:hAnsi="Times New Roman" w:cs="Times New Roman"/>
          <w:b/>
          <w:sz w:val="24"/>
          <w:szCs w:val="24"/>
          <w:shd w:val="clear" w:color="auto" w:fill="FFFFFF"/>
        </w:rPr>
        <w:t>veri sorumlusunu</w:t>
      </w:r>
      <w:r w:rsidRPr="00AF7E66">
        <w:rPr>
          <w:rFonts w:ascii="Times New Roman" w:eastAsiaTheme="minorEastAsia" w:hAnsi="Times New Roman" w:cs="Times New Roman"/>
          <w:sz w:val="24"/>
          <w:szCs w:val="24"/>
          <w:lang w:eastAsia="tr-TR"/>
        </w:rPr>
        <w:t xml:space="preserve"> internet sayfasında kamuya açıklanır. Politika, ihtiyaç duyuldukça gözden geçirilir ve gerekli olan bölümler güncellenir.</w:t>
      </w:r>
      <w:r>
        <w:rPr>
          <w:rFonts w:ascii="Times New Roman" w:eastAsiaTheme="minorEastAsia" w:hAnsi="Times New Roman" w:cs="Times New Roman"/>
          <w:b/>
          <w:bCs/>
          <w:sz w:val="24"/>
          <w:szCs w:val="24"/>
          <w:lang w:eastAsia="tr-TR"/>
        </w:rPr>
        <w:t xml:space="preserve"> Veri sorumlusu</w:t>
      </w:r>
      <w:r w:rsidRPr="00AF7E66">
        <w:rPr>
          <w:rFonts w:ascii="Times New Roman" w:eastAsiaTheme="minorEastAsia" w:hAnsi="Times New Roman" w:cs="Times New Roman"/>
          <w:sz w:val="24"/>
          <w:szCs w:val="24"/>
          <w:lang w:eastAsia="tr-TR"/>
        </w:rPr>
        <w:t xml:space="preserve"> Mevzuat hükümleri ya da politika gereği kişisel verilerin saklanması ve imha politikasında değişiklik yapma hakkına sahiptir.</w:t>
      </w:r>
    </w:p>
    <w:p w14:paraId="1266DD09" w14:textId="77777777" w:rsidR="002F02B0" w:rsidRPr="00AF7E66" w:rsidRDefault="002F02B0" w:rsidP="002F02B0">
      <w:pPr>
        <w:spacing w:before="100" w:beforeAutospacing="1" w:after="0" w:line="170" w:lineRule="atLeast"/>
        <w:jc w:val="both"/>
        <w:rPr>
          <w:rFonts w:ascii="Times New Roman" w:eastAsiaTheme="minorEastAsia" w:hAnsi="Times New Roman" w:cs="Times New Roman"/>
          <w:sz w:val="24"/>
          <w:szCs w:val="24"/>
          <w:lang w:eastAsia="tr-TR"/>
        </w:rPr>
      </w:pPr>
    </w:p>
    <w:p w14:paraId="79A49BF2" w14:textId="77777777" w:rsidR="002F02B0" w:rsidRPr="00AF7E66" w:rsidRDefault="002F02B0" w:rsidP="00DD67A0">
      <w:pPr>
        <w:jc w:val="both"/>
        <w:rPr>
          <w:rFonts w:ascii="Times New Roman" w:hAnsi="Times New Roman" w:cs="Times New Roman"/>
          <w:sz w:val="24"/>
          <w:szCs w:val="24"/>
        </w:rPr>
      </w:pPr>
    </w:p>
    <w:sectPr w:rsidR="002F02B0" w:rsidRPr="00AF7E66" w:rsidSect="006105F9">
      <w:pgSz w:w="11906" w:h="16838"/>
      <w:pgMar w:top="1417" w:right="141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A84C8" w14:textId="77777777" w:rsidR="00362EDF" w:rsidRDefault="00362EDF" w:rsidP="00EE7D5C">
      <w:pPr>
        <w:spacing w:after="0" w:line="240" w:lineRule="auto"/>
      </w:pPr>
      <w:r>
        <w:separator/>
      </w:r>
    </w:p>
  </w:endnote>
  <w:endnote w:type="continuationSeparator" w:id="0">
    <w:p w14:paraId="0F1F70DE" w14:textId="77777777" w:rsidR="00362EDF" w:rsidRDefault="00362EDF" w:rsidP="00EE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charset w:val="00"/>
    <w:family w:val="roman"/>
    <w:pitch w:val="variable"/>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3D915" w14:textId="77777777" w:rsidR="00362EDF" w:rsidRDefault="00362EDF" w:rsidP="00EE7D5C">
      <w:pPr>
        <w:spacing w:after="0" w:line="240" w:lineRule="auto"/>
      </w:pPr>
      <w:r>
        <w:separator/>
      </w:r>
    </w:p>
  </w:footnote>
  <w:footnote w:type="continuationSeparator" w:id="0">
    <w:p w14:paraId="0EAB0F75" w14:textId="77777777" w:rsidR="00362EDF" w:rsidRDefault="00362EDF" w:rsidP="00EE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214F"/>
    <w:multiLevelType w:val="hybridMultilevel"/>
    <w:tmpl w:val="227EA2F0"/>
    <w:lvl w:ilvl="0" w:tplc="43DA59D8">
      <w:numFmt w:val="bullet"/>
      <w:lvlText w:val="•"/>
      <w:lvlJc w:val="left"/>
      <w:pPr>
        <w:ind w:left="1321" w:hanging="720"/>
      </w:pPr>
      <w:rPr>
        <w:rFonts w:ascii="Tahoma" w:eastAsia="Tahoma" w:hAnsi="Tahoma" w:cs="Tahoma" w:hint="default"/>
        <w:color w:val="231F20"/>
        <w:w w:val="94"/>
        <w:sz w:val="20"/>
        <w:szCs w:val="20"/>
      </w:rPr>
    </w:lvl>
    <w:lvl w:ilvl="1" w:tplc="49DABE5C">
      <w:numFmt w:val="bullet"/>
      <w:lvlText w:val="•"/>
      <w:lvlJc w:val="left"/>
      <w:pPr>
        <w:ind w:left="2322" w:hanging="720"/>
      </w:pPr>
      <w:rPr>
        <w:rFonts w:hint="default"/>
      </w:rPr>
    </w:lvl>
    <w:lvl w:ilvl="2" w:tplc="89201BBE">
      <w:numFmt w:val="bullet"/>
      <w:lvlText w:val="•"/>
      <w:lvlJc w:val="left"/>
      <w:pPr>
        <w:ind w:left="3325" w:hanging="720"/>
      </w:pPr>
      <w:rPr>
        <w:rFonts w:hint="default"/>
      </w:rPr>
    </w:lvl>
    <w:lvl w:ilvl="3" w:tplc="95D822C0">
      <w:numFmt w:val="bullet"/>
      <w:lvlText w:val="•"/>
      <w:lvlJc w:val="left"/>
      <w:pPr>
        <w:ind w:left="4327" w:hanging="720"/>
      </w:pPr>
      <w:rPr>
        <w:rFonts w:hint="default"/>
      </w:rPr>
    </w:lvl>
    <w:lvl w:ilvl="4" w:tplc="921233BE">
      <w:numFmt w:val="bullet"/>
      <w:lvlText w:val="•"/>
      <w:lvlJc w:val="left"/>
      <w:pPr>
        <w:ind w:left="5330" w:hanging="720"/>
      </w:pPr>
      <w:rPr>
        <w:rFonts w:hint="default"/>
      </w:rPr>
    </w:lvl>
    <w:lvl w:ilvl="5" w:tplc="6A0492E0">
      <w:numFmt w:val="bullet"/>
      <w:lvlText w:val="•"/>
      <w:lvlJc w:val="left"/>
      <w:pPr>
        <w:ind w:left="6332" w:hanging="720"/>
      </w:pPr>
      <w:rPr>
        <w:rFonts w:hint="default"/>
      </w:rPr>
    </w:lvl>
    <w:lvl w:ilvl="6" w:tplc="37B23556">
      <w:numFmt w:val="bullet"/>
      <w:lvlText w:val="•"/>
      <w:lvlJc w:val="left"/>
      <w:pPr>
        <w:ind w:left="7335" w:hanging="720"/>
      </w:pPr>
      <w:rPr>
        <w:rFonts w:hint="default"/>
      </w:rPr>
    </w:lvl>
    <w:lvl w:ilvl="7" w:tplc="9196C25C">
      <w:numFmt w:val="bullet"/>
      <w:lvlText w:val="•"/>
      <w:lvlJc w:val="left"/>
      <w:pPr>
        <w:ind w:left="8337" w:hanging="720"/>
      </w:pPr>
      <w:rPr>
        <w:rFonts w:hint="default"/>
      </w:rPr>
    </w:lvl>
    <w:lvl w:ilvl="8" w:tplc="F2F8B328">
      <w:numFmt w:val="bullet"/>
      <w:lvlText w:val="•"/>
      <w:lvlJc w:val="left"/>
      <w:pPr>
        <w:ind w:left="9340" w:hanging="720"/>
      </w:pPr>
      <w:rPr>
        <w:rFonts w:hint="default"/>
      </w:rPr>
    </w:lvl>
  </w:abstractNum>
  <w:abstractNum w:abstractNumId="1" w15:restartNumberingAfterBreak="0">
    <w:nsid w:val="05D61101"/>
    <w:multiLevelType w:val="hybridMultilevel"/>
    <w:tmpl w:val="2174D84A"/>
    <w:lvl w:ilvl="0" w:tplc="51E2CA30">
      <w:start w:val="1"/>
      <w:numFmt w:val="lowerRoman"/>
      <w:lvlText w:val="(%1)"/>
      <w:lvlJc w:val="left"/>
      <w:pPr>
        <w:ind w:left="1350" w:hanging="720"/>
      </w:pPr>
      <w:rPr>
        <w:rFonts w:ascii="Calibri" w:eastAsia="Calibri" w:hAnsi="Calibri" w:cs="Calibri" w:hint="default"/>
        <w:b/>
        <w:bCs/>
        <w:color w:val="231F20"/>
        <w:w w:val="123"/>
        <w:sz w:val="20"/>
        <w:szCs w:val="20"/>
      </w:rPr>
    </w:lvl>
    <w:lvl w:ilvl="1" w:tplc="2B0CD4F0">
      <w:numFmt w:val="bullet"/>
      <w:lvlText w:val="•"/>
      <w:lvlJc w:val="left"/>
      <w:pPr>
        <w:ind w:left="2358" w:hanging="720"/>
      </w:pPr>
      <w:rPr>
        <w:rFonts w:hint="default"/>
      </w:rPr>
    </w:lvl>
    <w:lvl w:ilvl="2" w:tplc="9F2A8258">
      <w:numFmt w:val="bullet"/>
      <w:lvlText w:val="•"/>
      <w:lvlJc w:val="left"/>
      <w:pPr>
        <w:ind w:left="3357" w:hanging="720"/>
      </w:pPr>
      <w:rPr>
        <w:rFonts w:hint="default"/>
      </w:rPr>
    </w:lvl>
    <w:lvl w:ilvl="3" w:tplc="D56895AE">
      <w:numFmt w:val="bullet"/>
      <w:lvlText w:val="•"/>
      <w:lvlJc w:val="left"/>
      <w:pPr>
        <w:ind w:left="4355" w:hanging="720"/>
      </w:pPr>
      <w:rPr>
        <w:rFonts w:hint="default"/>
      </w:rPr>
    </w:lvl>
    <w:lvl w:ilvl="4" w:tplc="DE2CD462">
      <w:numFmt w:val="bullet"/>
      <w:lvlText w:val="•"/>
      <w:lvlJc w:val="left"/>
      <w:pPr>
        <w:ind w:left="5354" w:hanging="720"/>
      </w:pPr>
      <w:rPr>
        <w:rFonts w:hint="default"/>
      </w:rPr>
    </w:lvl>
    <w:lvl w:ilvl="5" w:tplc="4E466814">
      <w:numFmt w:val="bullet"/>
      <w:lvlText w:val="•"/>
      <w:lvlJc w:val="left"/>
      <w:pPr>
        <w:ind w:left="6352" w:hanging="720"/>
      </w:pPr>
      <w:rPr>
        <w:rFonts w:hint="default"/>
      </w:rPr>
    </w:lvl>
    <w:lvl w:ilvl="6" w:tplc="36C47C48">
      <w:numFmt w:val="bullet"/>
      <w:lvlText w:val="•"/>
      <w:lvlJc w:val="left"/>
      <w:pPr>
        <w:ind w:left="7351" w:hanging="720"/>
      </w:pPr>
      <w:rPr>
        <w:rFonts w:hint="default"/>
      </w:rPr>
    </w:lvl>
    <w:lvl w:ilvl="7" w:tplc="4C34EBC8">
      <w:numFmt w:val="bullet"/>
      <w:lvlText w:val="•"/>
      <w:lvlJc w:val="left"/>
      <w:pPr>
        <w:ind w:left="8349" w:hanging="720"/>
      </w:pPr>
      <w:rPr>
        <w:rFonts w:hint="default"/>
      </w:rPr>
    </w:lvl>
    <w:lvl w:ilvl="8" w:tplc="DFBE108C">
      <w:numFmt w:val="bullet"/>
      <w:lvlText w:val="•"/>
      <w:lvlJc w:val="left"/>
      <w:pPr>
        <w:ind w:left="9348" w:hanging="720"/>
      </w:pPr>
      <w:rPr>
        <w:rFonts w:hint="default"/>
      </w:rPr>
    </w:lvl>
  </w:abstractNum>
  <w:abstractNum w:abstractNumId="2" w15:restartNumberingAfterBreak="0">
    <w:nsid w:val="06035853"/>
    <w:multiLevelType w:val="multilevel"/>
    <w:tmpl w:val="80081E5E"/>
    <w:lvl w:ilvl="0">
      <w:start w:val="9"/>
      <w:numFmt w:val="decimal"/>
      <w:lvlText w:val="%1"/>
      <w:lvlJc w:val="left"/>
      <w:pPr>
        <w:ind w:left="908" w:hanging="279"/>
      </w:pPr>
      <w:rPr>
        <w:rFonts w:hint="default"/>
      </w:rPr>
    </w:lvl>
    <w:lvl w:ilvl="1">
      <w:start w:val="1"/>
      <w:numFmt w:val="decimal"/>
      <w:lvlText w:val="%1.%2"/>
      <w:lvlJc w:val="left"/>
      <w:pPr>
        <w:ind w:left="908" w:hanging="279"/>
      </w:pPr>
      <w:rPr>
        <w:rFonts w:ascii="Calibri" w:eastAsia="Calibri" w:hAnsi="Calibri" w:cs="Calibri" w:hint="default"/>
        <w:b/>
        <w:bCs/>
        <w:color w:val="231F20"/>
        <w:spacing w:val="-9"/>
        <w:w w:val="73"/>
        <w:sz w:val="20"/>
        <w:szCs w:val="20"/>
      </w:rPr>
    </w:lvl>
    <w:lvl w:ilvl="2">
      <w:start w:val="1"/>
      <w:numFmt w:val="decimal"/>
      <w:lvlText w:val="%1.%2.%3"/>
      <w:lvlJc w:val="left"/>
      <w:pPr>
        <w:ind w:left="1070" w:hanging="441"/>
      </w:pPr>
      <w:rPr>
        <w:rFonts w:ascii="Calibri" w:eastAsia="Calibri" w:hAnsi="Calibri" w:cs="Calibri" w:hint="default"/>
        <w:b/>
        <w:bCs/>
        <w:color w:val="231F20"/>
        <w:spacing w:val="-9"/>
        <w:w w:val="73"/>
        <w:sz w:val="20"/>
        <w:szCs w:val="20"/>
      </w:rPr>
    </w:lvl>
    <w:lvl w:ilvl="3">
      <w:numFmt w:val="bullet"/>
      <w:lvlText w:val="•"/>
      <w:lvlJc w:val="left"/>
      <w:pPr>
        <w:ind w:left="3361" w:hanging="441"/>
      </w:pPr>
      <w:rPr>
        <w:rFonts w:hint="default"/>
      </w:rPr>
    </w:lvl>
    <w:lvl w:ilvl="4">
      <w:numFmt w:val="bullet"/>
      <w:lvlText w:val="•"/>
      <w:lvlJc w:val="left"/>
      <w:pPr>
        <w:ind w:left="4501" w:hanging="441"/>
      </w:pPr>
      <w:rPr>
        <w:rFonts w:hint="default"/>
      </w:rPr>
    </w:lvl>
    <w:lvl w:ilvl="5">
      <w:numFmt w:val="bullet"/>
      <w:lvlText w:val="•"/>
      <w:lvlJc w:val="left"/>
      <w:pPr>
        <w:ind w:left="5642" w:hanging="441"/>
      </w:pPr>
      <w:rPr>
        <w:rFonts w:hint="default"/>
      </w:rPr>
    </w:lvl>
    <w:lvl w:ilvl="6">
      <w:numFmt w:val="bullet"/>
      <w:lvlText w:val="•"/>
      <w:lvlJc w:val="left"/>
      <w:pPr>
        <w:ind w:left="6783" w:hanging="441"/>
      </w:pPr>
      <w:rPr>
        <w:rFonts w:hint="default"/>
      </w:rPr>
    </w:lvl>
    <w:lvl w:ilvl="7">
      <w:numFmt w:val="bullet"/>
      <w:lvlText w:val="•"/>
      <w:lvlJc w:val="left"/>
      <w:pPr>
        <w:ind w:left="7923" w:hanging="441"/>
      </w:pPr>
      <w:rPr>
        <w:rFonts w:hint="default"/>
      </w:rPr>
    </w:lvl>
    <w:lvl w:ilvl="8">
      <w:numFmt w:val="bullet"/>
      <w:lvlText w:val="•"/>
      <w:lvlJc w:val="left"/>
      <w:pPr>
        <w:ind w:left="9064" w:hanging="441"/>
      </w:pPr>
      <w:rPr>
        <w:rFonts w:hint="default"/>
      </w:rPr>
    </w:lvl>
  </w:abstractNum>
  <w:abstractNum w:abstractNumId="3" w15:restartNumberingAfterBreak="0">
    <w:nsid w:val="06B45C4C"/>
    <w:multiLevelType w:val="multilevel"/>
    <w:tmpl w:val="549AF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123A94"/>
    <w:multiLevelType w:val="multilevel"/>
    <w:tmpl w:val="20D6297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B3533F8"/>
    <w:multiLevelType w:val="multilevel"/>
    <w:tmpl w:val="01AE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AF5F91"/>
    <w:multiLevelType w:val="multilevel"/>
    <w:tmpl w:val="EEDE7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4279DF"/>
    <w:multiLevelType w:val="multilevel"/>
    <w:tmpl w:val="83A0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6A7738"/>
    <w:multiLevelType w:val="multilevel"/>
    <w:tmpl w:val="FA38C27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A811023"/>
    <w:multiLevelType w:val="multilevel"/>
    <w:tmpl w:val="81DE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0409F9"/>
    <w:multiLevelType w:val="multilevel"/>
    <w:tmpl w:val="86D40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481A34"/>
    <w:multiLevelType w:val="multilevel"/>
    <w:tmpl w:val="E778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EA602A"/>
    <w:multiLevelType w:val="multilevel"/>
    <w:tmpl w:val="E416B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B00873"/>
    <w:multiLevelType w:val="multilevel"/>
    <w:tmpl w:val="C3C4E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A248B2"/>
    <w:multiLevelType w:val="multilevel"/>
    <w:tmpl w:val="514EB5E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993245E"/>
    <w:multiLevelType w:val="multilevel"/>
    <w:tmpl w:val="BD304C3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B144B8F"/>
    <w:multiLevelType w:val="multilevel"/>
    <w:tmpl w:val="C1B0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862E67"/>
    <w:multiLevelType w:val="multilevel"/>
    <w:tmpl w:val="A0B26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6D70F7"/>
    <w:multiLevelType w:val="multilevel"/>
    <w:tmpl w:val="0896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7C740E"/>
    <w:multiLevelType w:val="multilevel"/>
    <w:tmpl w:val="2C1A2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2E352F"/>
    <w:multiLevelType w:val="multilevel"/>
    <w:tmpl w:val="07546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4F1285"/>
    <w:multiLevelType w:val="multilevel"/>
    <w:tmpl w:val="44D0314A"/>
    <w:lvl w:ilvl="0">
      <w:start w:val="3"/>
      <w:numFmt w:val="decimal"/>
      <w:lvlText w:val="%1"/>
      <w:lvlJc w:val="left"/>
      <w:pPr>
        <w:ind w:left="1028" w:hanging="446"/>
      </w:pPr>
      <w:rPr>
        <w:rFonts w:hint="default"/>
      </w:rPr>
    </w:lvl>
    <w:lvl w:ilvl="1">
      <w:start w:val="1"/>
      <w:numFmt w:val="decimal"/>
      <w:lvlText w:val="%1.%2"/>
      <w:lvlJc w:val="left"/>
      <w:pPr>
        <w:ind w:left="1028" w:hanging="446"/>
      </w:pPr>
      <w:rPr>
        <w:rFonts w:hint="default"/>
      </w:rPr>
    </w:lvl>
    <w:lvl w:ilvl="2">
      <w:start w:val="4"/>
      <w:numFmt w:val="decimal"/>
      <w:lvlText w:val="%1.%2.%3"/>
      <w:lvlJc w:val="left"/>
      <w:pPr>
        <w:ind w:left="1028" w:hanging="446"/>
      </w:pPr>
      <w:rPr>
        <w:rFonts w:ascii="Calibri" w:eastAsia="Calibri" w:hAnsi="Calibri" w:cs="Calibri" w:hint="default"/>
        <w:b/>
        <w:bCs/>
        <w:color w:val="231F20"/>
        <w:spacing w:val="-9"/>
        <w:w w:val="73"/>
        <w:sz w:val="20"/>
        <w:szCs w:val="20"/>
      </w:rPr>
    </w:lvl>
    <w:lvl w:ilvl="3">
      <w:numFmt w:val="bullet"/>
      <w:lvlText w:val="•"/>
      <w:lvlJc w:val="left"/>
      <w:pPr>
        <w:ind w:left="4117" w:hanging="446"/>
      </w:pPr>
      <w:rPr>
        <w:rFonts w:hint="default"/>
      </w:rPr>
    </w:lvl>
    <w:lvl w:ilvl="4">
      <w:numFmt w:val="bullet"/>
      <w:lvlText w:val="•"/>
      <w:lvlJc w:val="left"/>
      <w:pPr>
        <w:ind w:left="5150" w:hanging="446"/>
      </w:pPr>
      <w:rPr>
        <w:rFonts w:hint="default"/>
      </w:rPr>
    </w:lvl>
    <w:lvl w:ilvl="5">
      <w:numFmt w:val="bullet"/>
      <w:lvlText w:val="•"/>
      <w:lvlJc w:val="left"/>
      <w:pPr>
        <w:ind w:left="6182" w:hanging="446"/>
      </w:pPr>
      <w:rPr>
        <w:rFonts w:hint="default"/>
      </w:rPr>
    </w:lvl>
    <w:lvl w:ilvl="6">
      <w:numFmt w:val="bullet"/>
      <w:lvlText w:val="•"/>
      <w:lvlJc w:val="left"/>
      <w:pPr>
        <w:ind w:left="7215" w:hanging="446"/>
      </w:pPr>
      <w:rPr>
        <w:rFonts w:hint="default"/>
      </w:rPr>
    </w:lvl>
    <w:lvl w:ilvl="7">
      <w:numFmt w:val="bullet"/>
      <w:lvlText w:val="•"/>
      <w:lvlJc w:val="left"/>
      <w:pPr>
        <w:ind w:left="8247" w:hanging="446"/>
      </w:pPr>
      <w:rPr>
        <w:rFonts w:hint="default"/>
      </w:rPr>
    </w:lvl>
    <w:lvl w:ilvl="8">
      <w:numFmt w:val="bullet"/>
      <w:lvlText w:val="•"/>
      <w:lvlJc w:val="left"/>
      <w:pPr>
        <w:ind w:left="9280" w:hanging="446"/>
      </w:pPr>
      <w:rPr>
        <w:rFonts w:hint="default"/>
      </w:rPr>
    </w:lvl>
  </w:abstractNum>
  <w:abstractNum w:abstractNumId="22" w15:restartNumberingAfterBreak="0">
    <w:nsid w:val="3F0E48A9"/>
    <w:multiLevelType w:val="multilevel"/>
    <w:tmpl w:val="7EE22E92"/>
    <w:lvl w:ilvl="0">
      <w:start w:val="3"/>
      <w:numFmt w:val="decimal"/>
      <w:lvlText w:val="%1"/>
      <w:lvlJc w:val="left"/>
      <w:pPr>
        <w:ind w:left="854" w:hanging="272"/>
      </w:pPr>
      <w:rPr>
        <w:rFonts w:hint="default"/>
      </w:rPr>
    </w:lvl>
    <w:lvl w:ilvl="1">
      <w:start w:val="1"/>
      <w:numFmt w:val="decimal"/>
      <w:lvlText w:val="%1.%2"/>
      <w:lvlJc w:val="left"/>
      <w:pPr>
        <w:ind w:left="854" w:hanging="272"/>
      </w:pPr>
      <w:rPr>
        <w:rFonts w:ascii="Calibri" w:eastAsia="Calibri" w:hAnsi="Calibri" w:cs="Calibri" w:hint="default"/>
        <w:b/>
        <w:bCs/>
        <w:color w:val="231F20"/>
        <w:spacing w:val="-9"/>
        <w:w w:val="73"/>
        <w:sz w:val="20"/>
        <w:szCs w:val="20"/>
      </w:rPr>
    </w:lvl>
    <w:lvl w:ilvl="2">
      <w:start w:val="1"/>
      <w:numFmt w:val="decimal"/>
      <w:lvlText w:val="%1.%2.%3"/>
      <w:lvlJc w:val="left"/>
      <w:pPr>
        <w:ind w:left="974" w:hanging="392"/>
      </w:pPr>
      <w:rPr>
        <w:rFonts w:ascii="Calibri" w:eastAsia="Calibri" w:hAnsi="Calibri" w:cs="Calibri" w:hint="default"/>
        <w:b/>
        <w:bCs/>
        <w:color w:val="231F20"/>
        <w:spacing w:val="-9"/>
        <w:w w:val="73"/>
        <w:sz w:val="20"/>
        <w:szCs w:val="20"/>
      </w:rPr>
    </w:lvl>
    <w:lvl w:ilvl="3">
      <w:numFmt w:val="bullet"/>
      <w:lvlText w:val="•"/>
      <w:lvlJc w:val="left"/>
      <w:pPr>
        <w:ind w:left="2310" w:hanging="392"/>
      </w:pPr>
      <w:rPr>
        <w:rFonts w:hint="default"/>
      </w:rPr>
    </w:lvl>
    <w:lvl w:ilvl="4">
      <w:numFmt w:val="bullet"/>
      <w:lvlText w:val="•"/>
      <w:lvlJc w:val="left"/>
      <w:pPr>
        <w:ind w:left="3601" w:hanging="392"/>
      </w:pPr>
      <w:rPr>
        <w:rFonts w:hint="default"/>
      </w:rPr>
    </w:lvl>
    <w:lvl w:ilvl="5">
      <w:numFmt w:val="bullet"/>
      <w:lvlText w:val="•"/>
      <w:lvlJc w:val="left"/>
      <w:pPr>
        <w:ind w:left="4892" w:hanging="392"/>
      </w:pPr>
      <w:rPr>
        <w:rFonts w:hint="default"/>
      </w:rPr>
    </w:lvl>
    <w:lvl w:ilvl="6">
      <w:numFmt w:val="bullet"/>
      <w:lvlText w:val="•"/>
      <w:lvlJc w:val="left"/>
      <w:pPr>
        <w:ind w:left="6182" w:hanging="392"/>
      </w:pPr>
      <w:rPr>
        <w:rFonts w:hint="default"/>
      </w:rPr>
    </w:lvl>
    <w:lvl w:ilvl="7">
      <w:numFmt w:val="bullet"/>
      <w:lvlText w:val="•"/>
      <w:lvlJc w:val="left"/>
      <w:pPr>
        <w:ind w:left="7473" w:hanging="392"/>
      </w:pPr>
      <w:rPr>
        <w:rFonts w:hint="default"/>
      </w:rPr>
    </w:lvl>
    <w:lvl w:ilvl="8">
      <w:numFmt w:val="bullet"/>
      <w:lvlText w:val="•"/>
      <w:lvlJc w:val="left"/>
      <w:pPr>
        <w:ind w:left="8764" w:hanging="392"/>
      </w:pPr>
      <w:rPr>
        <w:rFonts w:hint="default"/>
      </w:rPr>
    </w:lvl>
  </w:abstractNum>
  <w:abstractNum w:abstractNumId="23" w15:restartNumberingAfterBreak="0">
    <w:nsid w:val="40A4135F"/>
    <w:multiLevelType w:val="multilevel"/>
    <w:tmpl w:val="BBD0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14621C"/>
    <w:multiLevelType w:val="multilevel"/>
    <w:tmpl w:val="168A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2110C0"/>
    <w:multiLevelType w:val="multilevel"/>
    <w:tmpl w:val="906AB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8B0E60"/>
    <w:multiLevelType w:val="multilevel"/>
    <w:tmpl w:val="64CC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6715A0"/>
    <w:multiLevelType w:val="multilevel"/>
    <w:tmpl w:val="BBFC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1362A5"/>
    <w:multiLevelType w:val="multilevel"/>
    <w:tmpl w:val="1950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1F501B"/>
    <w:multiLevelType w:val="multilevel"/>
    <w:tmpl w:val="D8362E8C"/>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FD14570"/>
    <w:multiLevelType w:val="multilevel"/>
    <w:tmpl w:val="13B8F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0E39F3"/>
    <w:multiLevelType w:val="multilevel"/>
    <w:tmpl w:val="B052B92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4F04682"/>
    <w:multiLevelType w:val="multilevel"/>
    <w:tmpl w:val="74FA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1F1981"/>
    <w:multiLevelType w:val="multilevel"/>
    <w:tmpl w:val="2096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106DD2"/>
    <w:multiLevelType w:val="multilevel"/>
    <w:tmpl w:val="D8085AA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E7A3C20"/>
    <w:multiLevelType w:val="multilevel"/>
    <w:tmpl w:val="D1D0D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E417BC"/>
    <w:multiLevelType w:val="multilevel"/>
    <w:tmpl w:val="74E4E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7F3759"/>
    <w:multiLevelType w:val="multilevel"/>
    <w:tmpl w:val="2FB0F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A42E75"/>
    <w:multiLevelType w:val="multilevel"/>
    <w:tmpl w:val="0E124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B52670"/>
    <w:multiLevelType w:val="multilevel"/>
    <w:tmpl w:val="AB80C132"/>
    <w:lvl w:ilvl="0">
      <w:start w:val="1"/>
      <w:numFmt w:val="bullet"/>
      <w:lvlText w:val=""/>
      <w:lvlJc w:val="left"/>
      <w:pPr>
        <w:tabs>
          <w:tab w:val="num" w:pos="4754"/>
        </w:tabs>
        <w:ind w:left="4754" w:hanging="360"/>
      </w:pPr>
      <w:rPr>
        <w:rFonts w:ascii="Symbol" w:hAnsi="Symbol" w:hint="default"/>
        <w:sz w:val="20"/>
      </w:rPr>
    </w:lvl>
    <w:lvl w:ilvl="1" w:tentative="1">
      <w:start w:val="1"/>
      <w:numFmt w:val="bullet"/>
      <w:lvlText w:val="o"/>
      <w:lvlJc w:val="left"/>
      <w:pPr>
        <w:tabs>
          <w:tab w:val="num" w:pos="5474"/>
        </w:tabs>
        <w:ind w:left="5474" w:hanging="360"/>
      </w:pPr>
      <w:rPr>
        <w:rFonts w:ascii="Courier New" w:hAnsi="Courier New" w:hint="default"/>
        <w:sz w:val="20"/>
      </w:rPr>
    </w:lvl>
    <w:lvl w:ilvl="2" w:tentative="1">
      <w:start w:val="1"/>
      <w:numFmt w:val="bullet"/>
      <w:lvlText w:val=""/>
      <w:lvlJc w:val="left"/>
      <w:pPr>
        <w:tabs>
          <w:tab w:val="num" w:pos="6194"/>
        </w:tabs>
        <w:ind w:left="6194" w:hanging="360"/>
      </w:pPr>
      <w:rPr>
        <w:rFonts w:ascii="Wingdings" w:hAnsi="Wingdings" w:hint="default"/>
        <w:sz w:val="20"/>
      </w:rPr>
    </w:lvl>
    <w:lvl w:ilvl="3" w:tentative="1">
      <w:start w:val="1"/>
      <w:numFmt w:val="bullet"/>
      <w:lvlText w:val=""/>
      <w:lvlJc w:val="left"/>
      <w:pPr>
        <w:tabs>
          <w:tab w:val="num" w:pos="6914"/>
        </w:tabs>
        <w:ind w:left="6914" w:hanging="360"/>
      </w:pPr>
      <w:rPr>
        <w:rFonts w:ascii="Wingdings" w:hAnsi="Wingdings" w:hint="default"/>
        <w:sz w:val="20"/>
      </w:rPr>
    </w:lvl>
    <w:lvl w:ilvl="4" w:tentative="1">
      <w:start w:val="1"/>
      <w:numFmt w:val="bullet"/>
      <w:lvlText w:val=""/>
      <w:lvlJc w:val="left"/>
      <w:pPr>
        <w:tabs>
          <w:tab w:val="num" w:pos="7634"/>
        </w:tabs>
        <w:ind w:left="7634" w:hanging="360"/>
      </w:pPr>
      <w:rPr>
        <w:rFonts w:ascii="Wingdings" w:hAnsi="Wingdings" w:hint="default"/>
        <w:sz w:val="20"/>
      </w:rPr>
    </w:lvl>
    <w:lvl w:ilvl="5" w:tentative="1">
      <w:start w:val="1"/>
      <w:numFmt w:val="bullet"/>
      <w:lvlText w:val=""/>
      <w:lvlJc w:val="left"/>
      <w:pPr>
        <w:tabs>
          <w:tab w:val="num" w:pos="8354"/>
        </w:tabs>
        <w:ind w:left="8354" w:hanging="360"/>
      </w:pPr>
      <w:rPr>
        <w:rFonts w:ascii="Wingdings" w:hAnsi="Wingdings" w:hint="default"/>
        <w:sz w:val="20"/>
      </w:rPr>
    </w:lvl>
    <w:lvl w:ilvl="6" w:tentative="1">
      <w:start w:val="1"/>
      <w:numFmt w:val="bullet"/>
      <w:lvlText w:val=""/>
      <w:lvlJc w:val="left"/>
      <w:pPr>
        <w:tabs>
          <w:tab w:val="num" w:pos="9074"/>
        </w:tabs>
        <w:ind w:left="9074" w:hanging="360"/>
      </w:pPr>
      <w:rPr>
        <w:rFonts w:ascii="Wingdings" w:hAnsi="Wingdings" w:hint="default"/>
        <w:sz w:val="20"/>
      </w:rPr>
    </w:lvl>
    <w:lvl w:ilvl="7" w:tentative="1">
      <w:start w:val="1"/>
      <w:numFmt w:val="bullet"/>
      <w:lvlText w:val=""/>
      <w:lvlJc w:val="left"/>
      <w:pPr>
        <w:tabs>
          <w:tab w:val="num" w:pos="9794"/>
        </w:tabs>
        <w:ind w:left="9794" w:hanging="360"/>
      </w:pPr>
      <w:rPr>
        <w:rFonts w:ascii="Wingdings" w:hAnsi="Wingdings" w:hint="default"/>
        <w:sz w:val="20"/>
      </w:rPr>
    </w:lvl>
    <w:lvl w:ilvl="8" w:tentative="1">
      <w:start w:val="1"/>
      <w:numFmt w:val="bullet"/>
      <w:lvlText w:val=""/>
      <w:lvlJc w:val="left"/>
      <w:pPr>
        <w:tabs>
          <w:tab w:val="num" w:pos="10514"/>
        </w:tabs>
        <w:ind w:left="10514" w:hanging="360"/>
      </w:pPr>
      <w:rPr>
        <w:rFonts w:ascii="Wingdings" w:hAnsi="Wingdings" w:hint="default"/>
        <w:sz w:val="20"/>
      </w:rPr>
    </w:lvl>
  </w:abstractNum>
  <w:abstractNum w:abstractNumId="40" w15:restartNumberingAfterBreak="0">
    <w:nsid w:val="65BB0B57"/>
    <w:multiLevelType w:val="multilevel"/>
    <w:tmpl w:val="7BD4E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EB271B"/>
    <w:multiLevelType w:val="multilevel"/>
    <w:tmpl w:val="F4ECB0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66231DF0"/>
    <w:multiLevelType w:val="hybridMultilevel"/>
    <w:tmpl w:val="5B483062"/>
    <w:lvl w:ilvl="0" w:tplc="A874EF58">
      <w:numFmt w:val="bullet"/>
      <w:lvlText w:val="•"/>
      <w:lvlJc w:val="left"/>
      <w:pPr>
        <w:ind w:left="1321" w:hanging="720"/>
      </w:pPr>
      <w:rPr>
        <w:rFonts w:ascii="Tahoma" w:eastAsia="Tahoma" w:hAnsi="Tahoma" w:cs="Tahoma" w:hint="default"/>
        <w:color w:val="231F20"/>
        <w:w w:val="94"/>
        <w:sz w:val="20"/>
        <w:szCs w:val="20"/>
      </w:rPr>
    </w:lvl>
    <w:lvl w:ilvl="1" w:tplc="965A8240">
      <w:numFmt w:val="bullet"/>
      <w:lvlText w:val="•"/>
      <w:lvlJc w:val="left"/>
      <w:pPr>
        <w:ind w:left="2322" w:hanging="720"/>
      </w:pPr>
      <w:rPr>
        <w:rFonts w:hint="default"/>
      </w:rPr>
    </w:lvl>
    <w:lvl w:ilvl="2" w:tplc="68E2379E">
      <w:numFmt w:val="bullet"/>
      <w:lvlText w:val="•"/>
      <w:lvlJc w:val="left"/>
      <w:pPr>
        <w:ind w:left="3325" w:hanging="720"/>
      </w:pPr>
      <w:rPr>
        <w:rFonts w:hint="default"/>
      </w:rPr>
    </w:lvl>
    <w:lvl w:ilvl="3" w:tplc="20282278">
      <w:numFmt w:val="bullet"/>
      <w:lvlText w:val="•"/>
      <w:lvlJc w:val="left"/>
      <w:pPr>
        <w:ind w:left="4327" w:hanging="720"/>
      </w:pPr>
      <w:rPr>
        <w:rFonts w:hint="default"/>
      </w:rPr>
    </w:lvl>
    <w:lvl w:ilvl="4" w:tplc="D646D89E">
      <w:numFmt w:val="bullet"/>
      <w:lvlText w:val="•"/>
      <w:lvlJc w:val="left"/>
      <w:pPr>
        <w:ind w:left="5330" w:hanging="720"/>
      </w:pPr>
      <w:rPr>
        <w:rFonts w:hint="default"/>
      </w:rPr>
    </w:lvl>
    <w:lvl w:ilvl="5" w:tplc="AD647F7A">
      <w:numFmt w:val="bullet"/>
      <w:lvlText w:val="•"/>
      <w:lvlJc w:val="left"/>
      <w:pPr>
        <w:ind w:left="6332" w:hanging="720"/>
      </w:pPr>
      <w:rPr>
        <w:rFonts w:hint="default"/>
      </w:rPr>
    </w:lvl>
    <w:lvl w:ilvl="6" w:tplc="E4228FFA">
      <w:numFmt w:val="bullet"/>
      <w:lvlText w:val="•"/>
      <w:lvlJc w:val="left"/>
      <w:pPr>
        <w:ind w:left="7335" w:hanging="720"/>
      </w:pPr>
      <w:rPr>
        <w:rFonts w:hint="default"/>
      </w:rPr>
    </w:lvl>
    <w:lvl w:ilvl="7" w:tplc="D974E742">
      <w:numFmt w:val="bullet"/>
      <w:lvlText w:val="•"/>
      <w:lvlJc w:val="left"/>
      <w:pPr>
        <w:ind w:left="8337" w:hanging="720"/>
      </w:pPr>
      <w:rPr>
        <w:rFonts w:hint="default"/>
      </w:rPr>
    </w:lvl>
    <w:lvl w:ilvl="8" w:tplc="5C6ADF0A">
      <w:numFmt w:val="bullet"/>
      <w:lvlText w:val="•"/>
      <w:lvlJc w:val="left"/>
      <w:pPr>
        <w:ind w:left="9340" w:hanging="720"/>
      </w:pPr>
      <w:rPr>
        <w:rFonts w:hint="default"/>
      </w:rPr>
    </w:lvl>
  </w:abstractNum>
  <w:abstractNum w:abstractNumId="43" w15:restartNumberingAfterBreak="0">
    <w:nsid w:val="679B6207"/>
    <w:multiLevelType w:val="multilevel"/>
    <w:tmpl w:val="E5CA2C4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02E704D"/>
    <w:multiLevelType w:val="multilevel"/>
    <w:tmpl w:val="EEE2F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711B7E"/>
    <w:multiLevelType w:val="multilevel"/>
    <w:tmpl w:val="EA24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EA1121"/>
    <w:multiLevelType w:val="multilevel"/>
    <w:tmpl w:val="A83EB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39404A"/>
    <w:multiLevelType w:val="multilevel"/>
    <w:tmpl w:val="127ED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151036"/>
    <w:multiLevelType w:val="multilevel"/>
    <w:tmpl w:val="47D2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1E6D13"/>
    <w:multiLevelType w:val="multilevel"/>
    <w:tmpl w:val="6AB6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
  </w:num>
  <w:num w:numId="7">
    <w:abstractNumId w:val="30"/>
  </w:num>
  <w:num w:numId="8">
    <w:abstractNumId w:val="10"/>
  </w:num>
  <w:num w:numId="9">
    <w:abstractNumId w:val="35"/>
  </w:num>
  <w:num w:numId="10">
    <w:abstractNumId w:val="6"/>
  </w:num>
  <w:num w:numId="11">
    <w:abstractNumId w:val="46"/>
  </w:num>
  <w:num w:numId="12">
    <w:abstractNumId w:val="47"/>
  </w:num>
  <w:num w:numId="13">
    <w:abstractNumId w:val="37"/>
  </w:num>
  <w:num w:numId="1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2"/>
  </w:num>
  <w:num w:numId="17">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44"/>
  </w:num>
  <w:num w:numId="21">
    <w:abstractNumId w:val="17"/>
  </w:num>
  <w:num w:numId="22">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3"/>
  </w:num>
  <w:num w:numId="26">
    <w:abstractNumId w:val="36"/>
  </w:num>
  <w:num w:numId="27">
    <w:abstractNumId w:val="38"/>
  </w:num>
  <w:num w:numId="28">
    <w:abstractNumId w:val="23"/>
  </w:num>
  <w:num w:numId="29">
    <w:abstractNumId w:val="26"/>
  </w:num>
  <w:num w:numId="30">
    <w:abstractNumId w:val="32"/>
  </w:num>
  <w:num w:numId="31">
    <w:abstractNumId w:val="7"/>
  </w:num>
  <w:num w:numId="32">
    <w:abstractNumId w:val="39"/>
  </w:num>
  <w:num w:numId="33">
    <w:abstractNumId w:val="5"/>
  </w:num>
  <w:num w:numId="34">
    <w:abstractNumId w:val="28"/>
  </w:num>
  <w:num w:numId="35">
    <w:abstractNumId w:val="45"/>
  </w:num>
  <w:num w:numId="36">
    <w:abstractNumId w:val="11"/>
  </w:num>
  <w:num w:numId="37">
    <w:abstractNumId w:val="27"/>
  </w:num>
  <w:num w:numId="38">
    <w:abstractNumId w:val="33"/>
  </w:num>
  <w:num w:numId="39">
    <w:abstractNumId w:val="24"/>
  </w:num>
  <w:num w:numId="40">
    <w:abstractNumId w:val="19"/>
  </w:num>
  <w:num w:numId="41">
    <w:abstractNumId w:val="16"/>
  </w:num>
  <w:num w:numId="42">
    <w:abstractNumId w:val="48"/>
  </w:num>
  <w:num w:numId="43">
    <w:abstractNumId w:val="18"/>
  </w:num>
  <w:num w:numId="44">
    <w:abstractNumId w:val="49"/>
  </w:num>
  <w:num w:numId="45">
    <w:abstractNumId w:val="0"/>
  </w:num>
  <w:num w:numId="46">
    <w:abstractNumId w:val="21"/>
  </w:num>
  <w:num w:numId="47">
    <w:abstractNumId w:val="22"/>
  </w:num>
  <w:num w:numId="48">
    <w:abstractNumId w:val="42"/>
  </w:num>
  <w:num w:numId="49">
    <w:abstractNumId w:val="1"/>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8CB"/>
    <w:rsid w:val="00013726"/>
    <w:rsid w:val="000158CA"/>
    <w:rsid w:val="00045336"/>
    <w:rsid w:val="000548A0"/>
    <w:rsid w:val="0007252A"/>
    <w:rsid w:val="00081465"/>
    <w:rsid w:val="00127264"/>
    <w:rsid w:val="0014396F"/>
    <w:rsid w:val="00174162"/>
    <w:rsid w:val="001A0FF2"/>
    <w:rsid w:val="001A3C29"/>
    <w:rsid w:val="00241D0A"/>
    <w:rsid w:val="002C21B1"/>
    <w:rsid w:val="002D4455"/>
    <w:rsid w:val="002F02B0"/>
    <w:rsid w:val="003036F6"/>
    <w:rsid w:val="00362EDF"/>
    <w:rsid w:val="00374CA9"/>
    <w:rsid w:val="003909FE"/>
    <w:rsid w:val="00394496"/>
    <w:rsid w:val="003A77F5"/>
    <w:rsid w:val="003D5AF4"/>
    <w:rsid w:val="0047155A"/>
    <w:rsid w:val="00482620"/>
    <w:rsid w:val="004B49DC"/>
    <w:rsid w:val="00506D58"/>
    <w:rsid w:val="00522D7F"/>
    <w:rsid w:val="005A114E"/>
    <w:rsid w:val="006105F9"/>
    <w:rsid w:val="00623D94"/>
    <w:rsid w:val="00630CFD"/>
    <w:rsid w:val="006C6FAF"/>
    <w:rsid w:val="0076557F"/>
    <w:rsid w:val="00775FA1"/>
    <w:rsid w:val="007B0E56"/>
    <w:rsid w:val="007D22E7"/>
    <w:rsid w:val="008202FE"/>
    <w:rsid w:val="008778A5"/>
    <w:rsid w:val="008804DA"/>
    <w:rsid w:val="008C2D36"/>
    <w:rsid w:val="008E68CB"/>
    <w:rsid w:val="0093209B"/>
    <w:rsid w:val="0096471B"/>
    <w:rsid w:val="00973821"/>
    <w:rsid w:val="009F603F"/>
    <w:rsid w:val="00A41B10"/>
    <w:rsid w:val="00A56834"/>
    <w:rsid w:val="00A660D2"/>
    <w:rsid w:val="00AF7E66"/>
    <w:rsid w:val="00B43241"/>
    <w:rsid w:val="00BD6994"/>
    <w:rsid w:val="00C30E30"/>
    <w:rsid w:val="00CE69C3"/>
    <w:rsid w:val="00D70684"/>
    <w:rsid w:val="00D92057"/>
    <w:rsid w:val="00D97886"/>
    <w:rsid w:val="00DD67A0"/>
    <w:rsid w:val="00DE64C6"/>
    <w:rsid w:val="00E06550"/>
    <w:rsid w:val="00E92EC2"/>
    <w:rsid w:val="00E97FDC"/>
    <w:rsid w:val="00EA1793"/>
    <w:rsid w:val="00ED7C6B"/>
    <w:rsid w:val="00EE7D5C"/>
    <w:rsid w:val="00EF10A3"/>
    <w:rsid w:val="00F2283B"/>
    <w:rsid w:val="00F503D8"/>
    <w:rsid w:val="00FA68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97DC1"/>
  <w15:chartTrackingRefBased/>
  <w15:docId w15:val="{079995C8-D866-4A8D-89EC-CBCEC5E6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630CFD"/>
    <w:pPr>
      <w:widowControl w:val="0"/>
      <w:autoSpaceDE w:val="0"/>
      <w:autoSpaceDN w:val="0"/>
      <w:spacing w:after="0" w:line="240" w:lineRule="auto"/>
      <w:ind w:left="622"/>
      <w:outlineLvl w:val="0"/>
    </w:pPr>
    <w:rPr>
      <w:rFonts w:ascii="Calibri" w:eastAsia="Calibri" w:hAnsi="Calibri" w:cs="Calibri"/>
      <w:b/>
      <w:bCs/>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E68CB"/>
    <w:pPr>
      <w:spacing w:before="100" w:beforeAutospacing="1" w:after="119" w:line="240" w:lineRule="auto"/>
    </w:pPr>
    <w:rPr>
      <w:rFonts w:ascii="Times New Roman" w:eastAsiaTheme="minorEastAsia" w:hAnsi="Times New Roman" w:cs="Times New Roman"/>
      <w:sz w:val="24"/>
      <w:szCs w:val="24"/>
      <w:lang w:eastAsia="tr-TR"/>
    </w:rPr>
  </w:style>
  <w:style w:type="paragraph" w:styleId="GvdeMetni">
    <w:name w:val="Body Text"/>
    <w:basedOn w:val="Normal"/>
    <w:link w:val="GvdeMetniChar"/>
    <w:uiPriority w:val="1"/>
    <w:qFormat/>
    <w:rsid w:val="00D97886"/>
    <w:pPr>
      <w:widowControl w:val="0"/>
      <w:autoSpaceDE w:val="0"/>
      <w:autoSpaceDN w:val="0"/>
      <w:spacing w:after="0" w:line="240" w:lineRule="auto"/>
    </w:pPr>
    <w:rPr>
      <w:rFonts w:ascii="Tahoma" w:eastAsia="Tahoma" w:hAnsi="Tahoma" w:cs="Tahoma"/>
      <w:sz w:val="20"/>
      <w:szCs w:val="20"/>
      <w:lang w:val="en-US"/>
    </w:rPr>
  </w:style>
  <w:style w:type="character" w:customStyle="1" w:styleId="GvdeMetniChar">
    <w:name w:val="Gövde Metni Char"/>
    <w:basedOn w:val="VarsaylanParagrafYazTipi"/>
    <w:link w:val="GvdeMetni"/>
    <w:uiPriority w:val="1"/>
    <w:rsid w:val="00D97886"/>
    <w:rPr>
      <w:rFonts w:ascii="Tahoma" w:eastAsia="Tahoma" w:hAnsi="Tahoma" w:cs="Tahoma"/>
      <w:sz w:val="20"/>
      <w:szCs w:val="20"/>
      <w:lang w:val="en-US"/>
    </w:rPr>
  </w:style>
  <w:style w:type="paragraph" w:customStyle="1" w:styleId="TableParagraph">
    <w:name w:val="Table Paragraph"/>
    <w:basedOn w:val="Normal"/>
    <w:uiPriority w:val="1"/>
    <w:qFormat/>
    <w:rsid w:val="00D97886"/>
    <w:pPr>
      <w:widowControl w:val="0"/>
      <w:autoSpaceDE w:val="0"/>
      <w:autoSpaceDN w:val="0"/>
      <w:spacing w:after="0" w:line="240" w:lineRule="auto"/>
      <w:ind w:left="80"/>
    </w:pPr>
    <w:rPr>
      <w:rFonts w:ascii="Minion Pro" w:eastAsia="Minion Pro" w:hAnsi="Minion Pro" w:cs="Minion Pro"/>
      <w:lang w:val="en-US"/>
    </w:rPr>
  </w:style>
  <w:style w:type="paragraph" w:styleId="ListeParagraf">
    <w:name w:val="List Paragraph"/>
    <w:basedOn w:val="Normal"/>
    <w:uiPriority w:val="1"/>
    <w:qFormat/>
    <w:rsid w:val="00630CFD"/>
    <w:pPr>
      <w:widowControl w:val="0"/>
      <w:autoSpaceDE w:val="0"/>
      <w:autoSpaceDN w:val="0"/>
      <w:spacing w:after="0" w:line="240" w:lineRule="auto"/>
      <w:ind w:left="1350" w:hanging="721"/>
    </w:pPr>
    <w:rPr>
      <w:rFonts w:ascii="Tahoma" w:eastAsia="Tahoma" w:hAnsi="Tahoma" w:cs="Tahoma"/>
      <w:lang w:val="en-US"/>
    </w:rPr>
  </w:style>
  <w:style w:type="character" w:customStyle="1" w:styleId="Balk1Char">
    <w:name w:val="Başlık 1 Char"/>
    <w:basedOn w:val="VarsaylanParagrafYazTipi"/>
    <w:link w:val="Balk1"/>
    <w:uiPriority w:val="9"/>
    <w:rsid w:val="00630CFD"/>
    <w:rPr>
      <w:rFonts w:ascii="Calibri" w:eastAsia="Calibri" w:hAnsi="Calibri" w:cs="Calibri"/>
      <w:b/>
      <w:bCs/>
      <w:sz w:val="20"/>
      <w:szCs w:val="20"/>
      <w:lang w:val="en-US"/>
    </w:rPr>
  </w:style>
  <w:style w:type="character" w:styleId="Kpr">
    <w:name w:val="Hyperlink"/>
    <w:basedOn w:val="VarsaylanParagrafYazTipi"/>
    <w:uiPriority w:val="99"/>
    <w:unhideWhenUsed/>
    <w:rsid w:val="00B43241"/>
    <w:rPr>
      <w:color w:val="0563C1" w:themeColor="hyperlink"/>
      <w:u w:val="single"/>
    </w:rPr>
  </w:style>
  <w:style w:type="table" w:customStyle="1" w:styleId="TableNormal">
    <w:name w:val="Table Normal"/>
    <w:uiPriority w:val="2"/>
    <w:semiHidden/>
    <w:unhideWhenUsed/>
    <w:qFormat/>
    <w:rsid w:val="00D920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tBilgi">
    <w:name w:val="header"/>
    <w:basedOn w:val="Normal"/>
    <w:link w:val="stBilgiChar"/>
    <w:uiPriority w:val="99"/>
    <w:unhideWhenUsed/>
    <w:rsid w:val="00EE7D5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E7D5C"/>
  </w:style>
  <w:style w:type="paragraph" w:styleId="AltBilgi">
    <w:name w:val="footer"/>
    <w:basedOn w:val="Normal"/>
    <w:link w:val="AltBilgiChar"/>
    <w:uiPriority w:val="99"/>
    <w:unhideWhenUsed/>
    <w:rsid w:val="00EE7D5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E7D5C"/>
  </w:style>
  <w:style w:type="character" w:styleId="zmlenmeyenBahsetme">
    <w:name w:val="Unresolved Mention"/>
    <w:basedOn w:val="VarsaylanParagrafYazTipi"/>
    <w:uiPriority w:val="99"/>
    <w:semiHidden/>
    <w:unhideWhenUsed/>
    <w:rsid w:val="009F603F"/>
    <w:rPr>
      <w:color w:val="605E5C"/>
      <w:shd w:val="clear" w:color="auto" w:fill="E1DFDD"/>
    </w:rPr>
  </w:style>
  <w:style w:type="character" w:styleId="Gl">
    <w:name w:val="Strong"/>
    <w:basedOn w:val="VarsaylanParagrafYazTipi"/>
    <w:uiPriority w:val="22"/>
    <w:qFormat/>
    <w:rsid w:val="008804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453229">
      <w:bodyDiv w:val="1"/>
      <w:marLeft w:val="0"/>
      <w:marRight w:val="0"/>
      <w:marTop w:val="0"/>
      <w:marBottom w:val="0"/>
      <w:divBdr>
        <w:top w:val="none" w:sz="0" w:space="0" w:color="auto"/>
        <w:left w:val="none" w:sz="0" w:space="0" w:color="auto"/>
        <w:bottom w:val="none" w:sz="0" w:space="0" w:color="auto"/>
        <w:right w:val="none" w:sz="0" w:space="0" w:color="auto"/>
      </w:divBdr>
      <w:divsChild>
        <w:div w:id="2042320666">
          <w:marLeft w:val="0"/>
          <w:marRight w:val="0"/>
          <w:marTop w:val="0"/>
          <w:marBottom w:val="0"/>
          <w:divBdr>
            <w:top w:val="none" w:sz="0" w:space="0" w:color="auto"/>
            <w:left w:val="none" w:sz="0" w:space="0" w:color="auto"/>
            <w:bottom w:val="none" w:sz="0" w:space="0" w:color="auto"/>
            <w:right w:val="none" w:sz="0" w:space="0" w:color="auto"/>
          </w:divBdr>
        </w:div>
      </w:divsChild>
    </w:div>
    <w:div w:id="1070344617">
      <w:bodyDiv w:val="1"/>
      <w:marLeft w:val="0"/>
      <w:marRight w:val="0"/>
      <w:marTop w:val="0"/>
      <w:marBottom w:val="0"/>
      <w:divBdr>
        <w:top w:val="none" w:sz="0" w:space="0" w:color="auto"/>
        <w:left w:val="none" w:sz="0" w:space="0" w:color="auto"/>
        <w:bottom w:val="none" w:sz="0" w:space="0" w:color="auto"/>
        <w:right w:val="none" w:sz="0" w:space="0" w:color="auto"/>
      </w:divBdr>
    </w:div>
    <w:div w:id="1320572480">
      <w:bodyDiv w:val="1"/>
      <w:marLeft w:val="0"/>
      <w:marRight w:val="0"/>
      <w:marTop w:val="0"/>
      <w:marBottom w:val="0"/>
      <w:divBdr>
        <w:top w:val="none" w:sz="0" w:space="0" w:color="auto"/>
        <w:left w:val="none" w:sz="0" w:space="0" w:color="auto"/>
        <w:bottom w:val="none" w:sz="0" w:space="0" w:color="auto"/>
        <w:right w:val="none" w:sz="0" w:space="0" w:color="auto"/>
      </w:divBdr>
    </w:div>
    <w:div w:id="1442651580">
      <w:bodyDiv w:val="1"/>
      <w:marLeft w:val="0"/>
      <w:marRight w:val="0"/>
      <w:marTop w:val="0"/>
      <w:marBottom w:val="0"/>
      <w:divBdr>
        <w:top w:val="none" w:sz="0" w:space="0" w:color="auto"/>
        <w:left w:val="none" w:sz="0" w:space="0" w:color="auto"/>
        <w:bottom w:val="none" w:sz="0" w:space="0" w:color="auto"/>
        <w:right w:val="none" w:sz="0" w:space="0" w:color="auto"/>
      </w:divBdr>
    </w:div>
    <w:div w:id="1534002780">
      <w:bodyDiv w:val="1"/>
      <w:marLeft w:val="0"/>
      <w:marRight w:val="0"/>
      <w:marTop w:val="0"/>
      <w:marBottom w:val="0"/>
      <w:divBdr>
        <w:top w:val="none" w:sz="0" w:space="0" w:color="auto"/>
        <w:left w:val="none" w:sz="0" w:space="0" w:color="auto"/>
        <w:bottom w:val="none" w:sz="0" w:space="0" w:color="auto"/>
        <w:right w:val="none" w:sz="0" w:space="0" w:color="auto"/>
      </w:divBdr>
    </w:div>
    <w:div w:id="1649361802">
      <w:bodyDiv w:val="1"/>
      <w:marLeft w:val="0"/>
      <w:marRight w:val="0"/>
      <w:marTop w:val="0"/>
      <w:marBottom w:val="0"/>
      <w:divBdr>
        <w:top w:val="none" w:sz="0" w:space="0" w:color="auto"/>
        <w:left w:val="none" w:sz="0" w:space="0" w:color="auto"/>
        <w:bottom w:val="none" w:sz="0" w:space="0" w:color="auto"/>
        <w:right w:val="none" w:sz="0" w:space="0" w:color="auto"/>
      </w:divBdr>
    </w:div>
    <w:div w:id="202285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dokrinoloji.doktor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14</Pages>
  <Words>4775</Words>
  <Characters>27221</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Didem</dc:creator>
  <cp:keywords/>
  <dc:description/>
  <cp:lastModifiedBy>ASYA  KARAMAN</cp:lastModifiedBy>
  <cp:revision>12</cp:revision>
  <dcterms:created xsi:type="dcterms:W3CDTF">2021-03-30T08:45:00Z</dcterms:created>
  <dcterms:modified xsi:type="dcterms:W3CDTF">2022-01-03T11:50:00Z</dcterms:modified>
</cp:coreProperties>
</file>